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56C21" w14:textId="77AEDEDA" w:rsidR="006D0B21" w:rsidRDefault="009865B6">
      <w:pPr>
        <w:jc w:val="center"/>
        <w:rPr>
          <w:rFonts w:ascii="맑은 고딕" w:eastAsia="맑은 고딕" w:hAnsi="맑은 고딕" w:cs="맑은 고딕"/>
          <w:color w:val="000000"/>
          <w:sz w:val="56"/>
        </w:rPr>
      </w:pPr>
      <w:bookmarkStart w:id="0" w:name="_Hlk42178647"/>
      <w:bookmarkEnd w:id="0"/>
      <w:r>
        <w:rPr>
          <w:rFonts w:ascii="맑은 고딕" w:eastAsia="맑은 고딕" w:hAnsi="맑은 고딕" w:cs="맑은 고딕"/>
          <w:color w:val="000000"/>
          <w:sz w:val="56"/>
        </w:rPr>
        <w:t>운영체제 Lab0</w:t>
      </w:r>
      <w:r w:rsidR="006C0B2C">
        <w:rPr>
          <w:rFonts w:ascii="맑은 고딕" w:eastAsia="맑은 고딕" w:hAnsi="맑은 고딕" w:cs="맑은 고딕"/>
          <w:color w:val="000000"/>
          <w:sz w:val="56"/>
        </w:rPr>
        <w:t>4</w:t>
      </w:r>
    </w:p>
    <w:p w14:paraId="65E1F65E" w14:textId="77777777" w:rsidR="006D0B21" w:rsidRDefault="006D0B21">
      <w:pPr>
        <w:jc w:val="right"/>
        <w:rPr>
          <w:rFonts w:ascii="맑은 고딕" w:eastAsia="맑은 고딕" w:hAnsi="맑은 고딕" w:cs="맑은 고딕"/>
        </w:rPr>
      </w:pPr>
    </w:p>
    <w:p w14:paraId="28B55FD2" w14:textId="77777777" w:rsidR="006D0B21" w:rsidRDefault="009865B6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2015140124</w:t>
      </w:r>
    </w:p>
    <w:p w14:paraId="5129D5CD" w14:textId="77777777" w:rsidR="006D0B21" w:rsidRDefault="009865B6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전자공학과 </w:t>
      </w:r>
    </w:p>
    <w:p w14:paraId="4CFC037F" w14:textId="77777777" w:rsidR="006D0B21" w:rsidRDefault="009865B6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진우빈</w:t>
      </w:r>
    </w:p>
    <w:p w14:paraId="7B1EF9CC" w14:textId="77777777" w:rsidR="006D0B21" w:rsidRDefault="009865B6">
      <w:pPr>
        <w:tabs>
          <w:tab w:val="left" w:pos="640"/>
        </w:tabs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</w:p>
    <w:p w14:paraId="6E61FF11" w14:textId="2DCE8E06" w:rsidR="006D0B21" w:rsidRDefault="009865B6">
      <w:pPr>
        <w:jc w:val="left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1. 프로그램</w:t>
      </w:r>
      <w:r w:rsidR="00752E0F">
        <w:rPr>
          <w:rFonts w:ascii="맑은 고딕" w:eastAsia="맑은 고딕" w:hAnsi="맑은 고딕" w:cs="맑은 고딕" w:hint="eastAsia"/>
          <w:b/>
          <w:sz w:val="28"/>
        </w:rPr>
        <w:t>의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 w:rsidR="00752E0F">
        <w:rPr>
          <w:rFonts w:ascii="맑은 고딕" w:eastAsia="맑은 고딕" w:hAnsi="맑은 고딕" w:cs="맑은 고딕" w:hint="eastAsia"/>
          <w:b/>
          <w:sz w:val="28"/>
        </w:rPr>
        <w:t>구조</w:t>
      </w:r>
    </w:p>
    <w:p w14:paraId="03DA4F4F" w14:textId="77777777" w:rsidR="006C0B2C" w:rsidRDefault="006C0B2C" w:rsidP="006703D3">
      <w:pPr>
        <w:wordWrap/>
        <w:adjustRightInd w:val="0"/>
        <w:rPr>
          <w:rFonts w:asciiTheme="majorEastAsia" w:eastAsiaTheme="majorEastAsia" w:hAnsiTheme="majorEastAsia" w:cs="돋움체"/>
          <w:color w:val="808080"/>
          <w:kern w:val="0"/>
          <w:sz w:val="22"/>
          <w:szCs w:val="22"/>
        </w:rPr>
      </w:pPr>
    </w:p>
    <w:p w14:paraId="7128EF01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#include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"</w:t>
      </w:r>
      <w:proofErr w:type="spellStart"/>
      <w:r w:rsidRPr="006C0B2C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DoublyLinkedList.h</w:t>
      </w:r>
      <w:proofErr w:type="spellEnd"/>
      <w:r w:rsidRPr="006C0B2C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"</w:t>
      </w:r>
    </w:p>
    <w:p w14:paraId="4A65F691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#include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"</w:t>
      </w:r>
      <w:proofErr w:type="spellStart"/>
      <w:r w:rsidRPr="006C0B2C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DoublyIterator.h</w:t>
      </w:r>
      <w:proofErr w:type="spellEnd"/>
      <w:r w:rsidRPr="006C0B2C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"</w:t>
      </w:r>
    </w:p>
    <w:p w14:paraId="44B10698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#include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"</w:t>
      </w:r>
      <w:proofErr w:type="spellStart"/>
      <w:r w:rsidRPr="006C0B2C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LinkedQueue.h</w:t>
      </w:r>
      <w:proofErr w:type="spellEnd"/>
      <w:r w:rsidRPr="006C0B2C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"</w:t>
      </w:r>
    </w:p>
    <w:p w14:paraId="5656E0F7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#include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"</w:t>
      </w:r>
      <w:proofErr w:type="spellStart"/>
      <w:r w:rsidRPr="006C0B2C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LinkedQueueIterator.h</w:t>
      </w:r>
      <w:proofErr w:type="spellEnd"/>
      <w:r w:rsidRPr="006C0B2C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"</w:t>
      </w:r>
    </w:p>
    <w:p w14:paraId="5E014536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#include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&lt;</w:t>
      </w:r>
      <w:proofErr w:type="spellStart"/>
      <w:r w:rsidRPr="006C0B2C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conio.h</w:t>
      </w:r>
      <w:proofErr w:type="spellEnd"/>
      <w:r w:rsidRPr="006C0B2C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&gt;</w:t>
      </w:r>
    </w:p>
    <w:p w14:paraId="71C90E84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#include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&lt;</w:t>
      </w:r>
      <w:proofErr w:type="spellStart"/>
      <w:r w:rsidRPr="006C0B2C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Windows.h</w:t>
      </w:r>
      <w:proofErr w:type="spellEnd"/>
      <w:r w:rsidRPr="006C0B2C">
        <w:rPr>
          <w:rFonts w:asciiTheme="majorEastAsia" w:eastAsiaTheme="majorEastAsia" w:hAnsiTheme="majorEastAsia" w:cs="돋움체"/>
          <w:color w:val="A31515"/>
          <w:kern w:val="0"/>
          <w:sz w:val="19"/>
          <w:szCs w:val="19"/>
        </w:rPr>
        <w:t>&gt;</w:t>
      </w:r>
    </w:p>
    <w:p w14:paraId="493EDF5B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using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namespace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std;</w:t>
      </w:r>
    </w:p>
    <w:p w14:paraId="0C0B7436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2E760067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struct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2B91AF"/>
          <w:kern w:val="0"/>
          <w:sz w:val="19"/>
          <w:szCs w:val="19"/>
        </w:rPr>
        <w:t>Block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{</w:t>
      </w:r>
    </w:p>
    <w:p w14:paraId="7FFA3F83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num</w:t>
      </w:r>
      <w:proofErr w:type="gramStart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; </w:t>
      </w:r>
      <w:r w:rsidRPr="006C0B2C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  <w:proofErr w:type="gramEnd"/>
      <w:r w:rsidRPr="006C0B2C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 block </w:t>
      </w:r>
      <w:r w:rsidRPr="006C0B2C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번호</w:t>
      </w:r>
    </w:p>
    <w:p w14:paraId="3E638B76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bool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free = </w:t>
      </w:r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false</w:t>
      </w:r>
      <w:proofErr w:type="gramStart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; </w:t>
      </w:r>
      <w:r w:rsidRPr="006C0B2C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  <w:proofErr w:type="gramEnd"/>
      <w:r w:rsidRPr="006C0B2C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 block </w:t>
      </w:r>
      <w:r w:rsidRPr="006C0B2C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상태</w:t>
      </w:r>
    </w:p>
    <w:p w14:paraId="0BEA05E9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bool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delay = </w:t>
      </w:r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false</w:t>
      </w:r>
      <w:proofErr w:type="gramStart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; </w:t>
      </w:r>
      <w:r w:rsidRPr="006C0B2C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  <w:proofErr w:type="gramEnd"/>
      <w:r w:rsidRPr="006C0B2C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 block</w:t>
      </w:r>
      <w:r w:rsidRPr="006C0B2C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이</w:t>
      </w:r>
      <w:r w:rsidRPr="006C0B2C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delay </w:t>
      </w:r>
      <w:r w:rsidRPr="006C0B2C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상태인지</w:t>
      </w:r>
      <w:r w:rsidRPr="006C0B2C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여부</w:t>
      </w:r>
    </w:p>
    <w:p w14:paraId="2BF17F88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6AB64D9C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Block(</w:t>
      </w:r>
      <w:proofErr w:type="gramEnd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 {</w:t>
      </w:r>
    </w:p>
    <w:p w14:paraId="6ECC4544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  <w:t>num = 0;</w:t>
      </w:r>
    </w:p>
    <w:p w14:paraId="2D8A3B9D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  <w:t>}</w:t>
      </w:r>
    </w:p>
    <w:p w14:paraId="2B1DBDE5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2F0AB516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proofErr w:type="gramStart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Block(</w:t>
      </w:r>
      <w:proofErr w:type="gramEnd"/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n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 {</w:t>
      </w:r>
    </w:p>
    <w:p w14:paraId="48D1DDFD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  <w:t xml:space="preserve">num = </w:t>
      </w:r>
      <w:r w:rsidRPr="006C0B2C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n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;</w:t>
      </w:r>
    </w:p>
    <w:p w14:paraId="363E1A50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  <w:t>}</w:t>
      </w:r>
    </w:p>
    <w:p w14:paraId="54E21A19" w14:textId="3514EA94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C0B2C">
        <w:rPr>
          <w:rFonts w:asciiTheme="majorEastAsia" w:eastAsiaTheme="majorEastAsia" w:hAnsiTheme="majorEastAsia" w:cs="돋움체"/>
          <w:color w:val="2B91AF"/>
          <w:kern w:val="0"/>
          <w:sz w:val="19"/>
          <w:szCs w:val="19"/>
        </w:rPr>
        <w:t>string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Display(</w:t>
      </w:r>
      <w:proofErr w:type="gramEnd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 {}</w:t>
      </w:r>
      <w: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;</w:t>
      </w:r>
    </w:p>
    <w:p w14:paraId="4FAA3A34" w14:textId="2287214A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ab/>
      </w:r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bool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008080"/>
          <w:kern w:val="0"/>
          <w:sz w:val="19"/>
          <w:szCs w:val="19"/>
        </w:rPr>
        <w:t>operator=</w:t>
      </w:r>
      <w:proofErr w:type="gramStart"/>
      <w:r w:rsidRPr="006C0B2C">
        <w:rPr>
          <w:rFonts w:asciiTheme="majorEastAsia" w:eastAsiaTheme="majorEastAsia" w:hAnsiTheme="majorEastAsia" w:cs="돋움체"/>
          <w:color w:val="008080"/>
          <w:kern w:val="0"/>
          <w:sz w:val="19"/>
          <w:szCs w:val="19"/>
        </w:rPr>
        <w:t>=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proofErr w:type="gramEnd"/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const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2B91AF"/>
          <w:kern w:val="0"/>
          <w:sz w:val="19"/>
          <w:szCs w:val="19"/>
        </w:rPr>
        <w:t>Block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&amp; </w:t>
      </w:r>
      <w:r w:rsidRPr="006C0B2C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data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 {};</w:t>
      </w:r>
    </w:p>
    <w:p w14:paraId="5087CC62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</w:p>
    <w:p w14:paraId="04B8B03C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HeaderSize</w:t>
      </w:r>
      <w:proofErr w:type="spellEnd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;</w:t>
      </w:r>
    </w:p>
    <w:p w14:paraId="3C4D9F1A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proofErr w:type="spellStart"/>
      <w:r w:rsidRPr="006C0B2C">
        <w:rPr>
          <w:rFonts w:asciiTheme="majorEastAsia" w:eastAsiaTheme="majorEastAsia" w:hAnsiTheme="majorEastAsia" w:cs="돋움체"/>
          <w:color w:val="2B91AF"/>
          <w:kern w:val="0"/>
          <w:sz w:val="19"/>
          <w:szCs w:val="19"/>
        </w:rPr>
        <w:t>LinkedQueue</w:t>
      </w:r>
      <w:proofErr w:type="spellEnd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&lt;</w:t>
      </w:r>
      <w:r w:rsidRPr="006C0B2C">
        <w:rPr>
          <w:rFonts w:asciiTheme="majorEastAsia" w:eastAsiaTheme="majorEastAsia" w:hAnsiTheme="majorEastAsia" w:cs="돋움체"/>
          <w:color w:val="2B91AF"/>
          <w:kern w:val="0"/>
          <w:sz w:val="19"/>
          <w:szCs w:val="19"/>
        </w:rPr>
        <w:t>Block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&gt;* </w:t>
      </w:r>
      <w:proofErr w:type="spellStart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Hashqueue</w:t>
      </w:r>
      <w:proofErr w:type="spellEnd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;</w:t>
      </w:r>
    </w:p>
    <w:p w14:paraId="387FF830" w14:textId="08DD6FDB" w:rsidR="006C0B2C" w:rsidRPr="006C0B2C" w:rsidRDefault="006C0B2C" w:rsidP="006C0B2C">
      <w:pPr>
        <w:wordWrap/>
        <w:adjustRightInd w:val="0"/>
        <w:rPr>
          <w:rFonts w:asciiTheme="majorEastAsia" w:eastAsiaTheme="majorEastAsia" w:hAnsiTheme="majorEastAsia" w:cs="돋움체"/>
          <w:color w:val="808080"/>
          <w:kern w:val="0"/>
          <w:sz w:val="22"/>
          <w:szCs w:val="22"/>
        </w:rPr>
      </w:pPr>
      <w:proofErr w:type="spellStart"/>
      <w:r w:rsidRPr="006C0B2C">
        <w:rPr>
          <w:rFonts w:asciiTheme="majorEastAsia" w:eastAsiaTheme="majorEastAsia" w:hAnsiTheme="majorEastAsia" w:cs="돋움체"/>
          <w:color w:val="2B91AF"/>
          <w:kern w:val="0"/>
          <w:sz w:val="19"/>
          <w:szCs w:val="19"/>
        </w:rPr>
        <w:t>DoublyLinkedList</w:t>
      </w:r>
      <w:proofErr w:type="spellEnd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&lt;</w:t>
      </w:r>
      <w:r w:rsidRPr="006C0B2C">
        <w:rPr>
          <w:rFonts w:asciiTheme="majorEastAsia" w:eastAsiaTheme="majorEastAsia" w:hAnsiTheme="majorEastAsia" w:cs="돋움체"/>
          <w:color w:val="2B91AF"/>
          <w:kern w:val="0"/>
          <w:sz w:val="19"/>
          <w:szCs w:val="19"/>
        </w:rPr>
        <w:t>Block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&gt; </w:t>
      </w:r>
      <w:proofErr w:type="spellStart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FreeList</w:t>
      </w:r>
      <w:proofErr w:type="spellEnd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;</w:t>
      </w:r>
    </w:p>
    <w:p w14:paraId="064B7F4D" w14:textId="77777777" w:rsidR="006C0B2C" w:rsidRDefault="006C0B2C" w:rsidP="006703D3">
      <w:pPr>
        <w:wordWrap/>
        <w:adjustRightInd w:val="0"/>
        <w:rPr>
          <w:rFonts w:asciiTheme="majorEastAsia" w:eastAsiaTheme="majorEastAsia" w:hAnsiTheme="majorEastAsia" w:cs="돋움체" w:hint="eastAsia"/>
          <w:color w:val="808080"/>
          <w:kern w:val="0"/>
          <w:sz w:val="22"/>
          <w:szCs w:val="22"/>
        </w:rPr>
      </w:pPr>
    </w:p>
    <w:p w14:paraId="02453D53" w14:textId="2A147388" w:rsidR="0074405A" w:rsidRDefault="006C0B2C" w:rsidP="006703D3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Buffer Cache</w:t>
      </w:r>
      <w:r>
        <w:rPr>
          <w:rFonts w:ascii="맑은 고딕" w:eastAsia="맑은 고딕" w:hAnsi="맑은 고딕" w:cs="맑은 고딕" w:hint="eastAsia"/>
        </w:rPr>
        <w:t xml:space="preserve">실습을 위해 사용되는 </w:t>
      </w:r>
      <w:r>
        <w:rPr>
          <w:rFonts w:ascii="맑은 고딕" w:eastAsia="맑은 고딕" w:hAnsi="맑은 고딕" w:cs="맑은 고딕"/>
        </w:rPr>
        <w:t>Block</w:t>
      </w:r>
      <w:r>
        <w:rPr>
          <w:rFonts w:ascii="맑은 고딕" w:eastAsia="맑은 고딕" w:hAnsi="맑은 고딕" w:cs="맑은 고딕" w:hint="eastAsia"/>
        </w:rPr>
        <w:t>의 구조체는 위와 같습니다.</w:t>
      </w:r>
      <w:r>
        <w:rPr>
          <w:rFonts w:ascii="맑은 고딕" w:eastAsia="맑은 고딕" w:hAnsi="맑은 고딕" w:cs="맑은 고딕"/>
        </w:rPr>
        <w:t xml:space="preserve"> Block</w:t>
      </w:r>
      <w:r>
        <w:rPr>
          <w:rFonts w:ascii="맑은 고딕" w:eastAsia="맑은 고딕" w:hAnsi="맑은 고딕" w:cs="맑은 고딕" w:hint="eastAsia"/>
        </w:rPr>
        <w:t xml:space="preserve">의 번호를 </w:t>
      </w:r>
      <w:proofErr w:type="spellStart"/>
      <w:r>
        <w:rPr>
          <w:rFonts w:ascii="맑은 고딕" w:eastAsia="맑은 고딕" w:hAnsi="맑은 고딕" w:cs="맑은 고딕" w:hint="eastAsia"/>
        </w:rPr>
        <w:t>알기위해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Block</w:t>
      </w:r>
      <w:r>
        <w:rPr>
          <w:rFonts w:ascii="맑은 고딕" w:eastAsia="맑은 고딕" w:hAnsi="맑은 고딕" w:cs="맑은 고딕" w:hint="eastAsia"/>
        </w:rPr>
        <w:t>의 번호와,</w:t>
      </w:r>
      <w:r>
        <w:rPr>
          <w:rFonts w:ascii="맑은 고딕" w:eastAsia="맑은 고딕" w:hAnsi="맑은 고딕" w:cs="맑은 고딕"/>
        </w:rPr>
        <w:t xml:space="preserve"> Block</w:t>
      </w:r>
      <w:r>
        <w:rPr>
          <w:rFonts w:ascii="맑은 고딕" w:eastAsia="맑은 고딕" w:hAnsi="맑은 고딕" w:cs="맑은 고딕" w:hint="eastAsia"/>
        </w:rPr>
        <w:t xml:space="preserve">이 현재 어떤 상태인지 알려주는 </w:t>
      </w:r>
      <w:r>
        <w:rPr>
          <w:rFonts w:ascii="맑은 고딕" w:eastAsia="맑은 고딕" w:hAnsi="맑은 고딕" w:cs="맑은 고딕"/>
        </w:rPr>
        <w:t>free, delay</w:t>
      </w:r>
      <w:r>
        <w:rPr>
          <w:rFonts w:ascii="맑은 고딕" w:eastAsia="맑은 고딕" w:hAnsi="맑은 고딕" w:cs="맑은 고딕" w:hint="eastAsia"/>
        </w:rPr>
        <w:t xml:space="preserve">된 상태인지를 알려주는 </w:t>
      </w:r>
      <w:r>
        <w:rPr>
          <w:rFonts w:ascii="맑은 고딕" w:eastAsia="맑은 고딕" w:hAnsi="맑은 고딕" w:cs="맑은 고딕"/>
        </w:rPr>
        <w:t xml:space="preserve">delay </w:t>
      </w:r>
      <w:proofErr w:type="spellStart"/>
      <w:r>
        <w:rPr>
          <w:rFonts w:ascii="맑은 고딕" w:eastAsia="맑은 고딕" w:hAnsi="맑은 고딕" w:cs="맑은 고딕" w:hint="eastAsia"/>
        </w:rPr>
        <w:t>b</w:t>
      </w:r>
      <w:r>
        <w:rPr>
          <w:rFonts w:ascii="맑은 고딕" w:eastAsia="맑은 고딕" w:hAnsi="맑은 고딕" w:cs="맑은 고딕"/>
        </w:rPr>
        <w:t>oolen</w:t>
      </w:r>
      <w:proofErr w:type="spellEnd"/>
      <w:r>
        <w:rPr>
          <w:rFonts w:ascii="맑은 고딕" w:eastAsia="맑은 고딕" w:hAnsi="맑은 고딕" w:cs="맑은 고딕" w:hint="eastAsia"/>
        </w:rPr>
        <w:t>을 통해 구조체의 상태를 표현하였습니다.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또한 </w:t>
      </w:r>
      <w:proofErr w:type="spellStart"/>
      <w:r>
        <w:rPr>
          <w:rFonts w:ascii="맑은 고딕" w:eastAsia="맑은 고딕" w:hAnsi="맑은 고딕" w:cs="맑은 고딕"/>
        </w:rPr>
        <w:t>Hashqueue</w:t>
      </w:r>
      <w:proofErr w:type="spellEnd"/>
      <w:r>
        <w:rPr>
          <w:rFonts w:ascii="맑은 고딕" w:eastAsia="맑은 고딕" w:hAnsi="맑은 고딕" w:cs="맑은 고딕" w:hint="eastAsia"/>
        </w:rPr>
        <w:t xml:space="preserve">에는 해당 </w:t>
      </w:r>
      <w:r>
        <w:rPr>
          <w:rFonts w:ascii="맑은 고딕" w:eastAsia="맑은 고딕" w:hAnsi="맑은 고딕" w:cs="맑은 고딕"/>
        </w:rPr>
        <w:t>block</w:t>
      </w:r>
      <w:r>
        <w:rPr>
          <w:rFonts w:ascii="맑은 고딕" w:eastAsia="맑은 고딕" w:hAnsi="맑은 고딕" w:cs="맑은 고딕" w:hint="eastAsia"/>
        </w:rPr>
        <w:t>의 번호가 나머지에 맞는 수</w:t>
      </w:r>
      <w:r>
        <w:rPr>
          <w:rFonts w:ascii="맑은 고딕" w:eastAsia="맑은 고딕" w:hAnsi="맑은 고딕" w:cs="맑은 고딕" w:hint="eastAsia"/>
        </w:rPr>
        <w:lastRenderedPageBreak/>
        <w:t xml:space="preserve">에 따라서 들어갈 수 있게 하였고 </w:t>
      </w:r>
      <w:proofErr w:type="spellStart"/>
      <w:r>
        <w:rPr>
          <w:rFonts w:ascii="맑은 고딕" w:eastAsia="맑은 고딕" w:hAnsi="맑은 고딕" w:cs="맑은 고딕"/>
        </w:rPr>
        <w:t>LinkedQueue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구조체를 사용하였습니다.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FreeList</w:t>
      </w:r>
      <w:proofErr w:type="spellEnd"/>
      <w:r>
        <w:rPr>
          <w:rFonts w:ascii="맑은 고딕" w:eastAsia="맑은 고딕" w:hAnsi="맑은 고딕" w:cs="맑은 고딕" w:hint="eastAsia"/>
        </w:rPr>
        <w:t xml:space="preserve">는 </w:t>
      </w:r>
      <w:proofErr w:type="spellStart"/>
      <w:r>
        <w:rPr>
          <w:rFonts w:ascii="맑은 고딕" w:eastAsia="맑은 고딕" w:hAnsi="맑은 고딕" w:cs="맑은 고딕" w:hint="eastAsia"/>
        </w:rPr>
        <w:t>D</w:t>
      </w:r>
      <w:r>
        <w:rPr>
          <w:rFonts w:ascii="맑은 고딕" w:eastAsia="맑은 고딕" w:hAnsi="맑은 고딕" w:cs="맑은 고딕"/>
        </w:rPr>
        <w:t>oublylinkedlist</w:t>
      </w:r>
      <w:proofErr w:type="spellEnd"/>
      <w:r>
        <w:rPr>
          <w:rFonts w:ascii="맑은 고딕" w:eastAsia="맑은 고딕" w:hAnsi="맑은 고딕" w:cs="맑은 고딕" w:hint="eastAsia"/>
        </w:rPr>
        <w:t>로 구현하였습니다.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LinkedQueue</w:t>
      </w:r>
      <w:proofErr w:type="spellEnd"/>
      <w:r>
        <w:rPr>
          <w:rFonts w:ascii="맑은 고딕" w:eastAsia="맑은 고딕" w:hAnsi="맑은 고딕" w:cs="맑은 고딕" w:hint="eastAsia"/>
        </w:rPr>
        <w:t xml:space="preserve">와 </w:t>
      </w:r>
      <w:proofErr w:type="spellStart"/>
      <w:r>
        <w:rPr>
          <w:rFonts w:ascii="맑은 고딕" w:eastAsia="맑은 고딕" w:hAnsi="맑은 고딕" w:cs="맑은 고딕"/>
        </w:rPr>
        <w:t>Doublylinkedlist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두 </w:t>
      </w:r>
      <w:r>
        <w:rPr>
          <w:rFonts w:ascii="맑은 고딕" w:eastAsia="맑은 고딕" w:hAnsi="맑은 고딕" w:cs="맑은 고딕"/>
        </w:rPr>
        <w:t xml:space="preserve">ADT </w:t>
      </w:r>
      <w:r>
        <w:rPr>
          <w:rFonts w:ascii="맑은 고딕" w:eastAsia="맑은 고딕" w:hAnsi="맑은 고딕" w:cs="맑은 고딕" w:hint="eastAsia"/>
        </w:rPr>
        <w:t xml:space="preserve">모두 자료구조 시간에 설계한 </w:t>
      </w:r>
      <w:r>
        <w:rPr>
          <w:rFonts w:ascii="맑은 고딕" w:eastAsia="맑은 고딕" w:hAnsi="맑은 고딕" w:cs="맑은 고딕"/>
        </w:rPr>
        <w:t>ADT</w:t>
      </w:r>
      <w:r>
        <w:rPr>
          <w:rFonts w:ascii="맑은 고딕" w:eastAsia="맑은 고딕" w:hAnsi="맑은 고딕" w:cs="맑은 고딕" w:hint="eastAsia"/>
        </w:rPr>
        <w:t>입니다.</w:t>
      </w:r>
      <w:r>
        <w:rPr>
          <w:rFonts w:ascii="맑은 고딕" w:eastAsia="맑은 고딕" w:hAnsi="맑은 고딕" w:cs="맑은 고딕"/>
        </w:rPr>
        <w:t xml:space="preserve"> Q</w:t>
      </w:r>
      <w:r>
        <w:rPr>
          <w:rFonts w:ascii="맑은 고딕" w:eastAsia="맑은 고딕" w:hAnsi="맑은 고딕" w:cs="맑은 고딕" w:hint="eastAsia"/>
        </w:rPr>
        <w:t>u</w:t>
      </w:r>
      <w:r>
        <w:rPr>
          <w:rFonts w:ascii="맑은 고딕" w:eastAsia="맑은 고딕" w:hAnsi="맑은 고딕" w:cs="맑은 고딕"/>
        </w:rPr>
        <w:t>eue</w:t>
      </w:r>
      <w:r>
        <w:rPr>
          <w:rFonts w:ascii="맑은 고딕" w:eastAsia="맑은 고딕" w:hAnsi="맑은 고딕" w:cs="맑은 고딕" w:hint="eastAsia"/>
        </w:rPr>
        <w:t xml:space="preserve">에 별도의 </w:t>
      </w:r>
      <w:r>
        <w:rPr>
          <w:rFonts w:ascii="맑은 고딕" w:eastAsia="맑은 고딕" w:hAnsi="맑은 고딕" w:cs="맑은 고딕"/>
        </w:rPr>
        <w:t>iterator</w:t>
      </w:r>
      <w:r>
        <w:rPr>
          <w:rFonts w:ascii="맑은 고딕" w:eastAsia="맑은 고딕" w:hAnsi="맑은 고딕" w:cs="맑은 고딕" w:hint="eastAsia"/>
        </w:rPr>
        <w:t xml:space="preserve">를 두어 </w:t>
      </w:r>
      <w:r>
        <w:rPr>
          <w:rFonts w:ascii="맑은 고딕" w:eastAsia="맑은 고딕" w:hAnsi="맑은 고딕" w:cs="맑은 고딕"/>
        </w:rPr>
        <w:t>index</w:t>
      </w:r>
      <w:r>
        <w:rPr>
          <w:rFonts w:ascii="맑은 고딕" w:eastAsia="맑은 고딕" w:hAnsi="맑은 고딕" w:cs="맑은 고딕" w:hint="eastAsia"/>
        </w:rPr>
        <w:t>에 접근할 수 있게 하였습니다.</w:t>
      </w:r>
    </w:p>
    <w:p w14:paraId="41D7F8EF" w14:textId="77777777" w:rsidR="006D0B21" w:rsidRDefault="006D0B21" w:rsidP="009865B6">
      <w:pPr>
        <w:rPr>
          <w:rFonts w:ascii="@맑은 고딕" w:eastAsia="@맑은 고딕" w:hAnsi="@맑은 고딕" w:cs="@맑은 고딕"/>
          <w:b/>
          <w:color w:val="000000"/>
        </w:rPr>
      </w:pPr>
    </w:p>
    <w:p w14:paraId="1575C0A5" w14:textId="77777777" w:rsidR="006D0B21" w:rsidRPr="00752E0F" w:rsidRDefault="009865B6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2. 사용 함수</w:t>
      </w:r>
    </w:p>
    <w:p w14:paraId="55F28756" w14:textId="7CAED7F3" w:rsidR="0074405A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void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Init(</w:t>
      </w:r>
      <w:proofErr w:type="gramStart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</w:t>
      </w:r>
      <w: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  <w:proofErr w:type="gramEnd"/>
      <w:r w:rsidRPr="006C0B2C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 </w:t>
      </w:r>
      <w:r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초기 입력을 받는 함수</w:t>
      </w:r>
    </w:p>
    <w:p w14:paraId="45502BDF" w14:textId="630B66A5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void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Display(</w:t>
      </w:r>
      <w:proofErr w:type="gramStart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</w:t>
      </w:r>
      <w: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  <w:proofErr w:type="gramEnd"/>
      <w:r w:rsidRPr="006C0B2C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해쉬</w:t>
      </w:r>
      <w:proofErr w:type="spellEnd"/>
      <w:r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 xml:space="preserve"> 대기행렬 헤더와 자유리스트의 상태를 출력하는 함수</w:t>
      </w:r>
    </w:p>
    <w:p w14:paraId="53D321A4" w14:textId="018E9B9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void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ChangetoDelayedWrite</w:t>
      </w:r>
      <w:proofErr w:type="spellEnd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num</w:t>
      </w:r>
      <w:proofErr w:type="gramStart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</w:t>
      </w:r>
      <w: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  <w:proofErr w:type="gramEnd"/>
      <w:r w:rsidRPr="006C0B2C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 </w:t>
      </w:r>
      <w:r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b</w:t>
      </w:r>
      <w:r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lock</w:t>
      </w:r>
      <w:r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 xml:space="preserve">의 상태를 </w:t>
      </w:r>
      <w:proofErr w:type="spellStart"/>
      <w:r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delay_write</w:t>
      </w:r>
      <w:proofErr w:type="spellEnd"/>
      <w:r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로 변환해주는 함수</w:t>
      </w:r>
    </w:p>
    <w:p w14:paraId="52A06372" w14:textId="670ECAB9" w:rsidR="00D42CBF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void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ChangeState</w:t>
      </w:r>
      <w:proofErr w:type="spellEnd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num</w:t>
      </w:r>
      <w:proofErr w:type="gramStart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</w:t>
      </w:r>
      <w: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  <w:proofErr w:type="gramEnd"/>
      <w:r w:rsidRPr="006C0B2C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 </w:t>
      </w:r>
      <w:r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b</w:t>
      </w:r>
      <w:r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lock</w:t>
      </w:r>
      <w:r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 xml:space="preserve">의 </w:t>
      </w:r>
      <w:r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state</w:t>
      </w:r>
      <w:r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를 사용 중으로 변경하는 함수</w:t>
      </w:r>
    </w:p>
    <w:p w14:paraId="61B0E81A" w14:textId="641765EF" w:rsid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</w:pPr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getblk</w:t>
      </w:r>
      <w:proofErr w:type="spellEnd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(</w:t>
      </w:r>
      <w:r w:rsidRPr="006C0B2C">
        <w:rPr>
          <w:rFonts w:asciiTheme="majorEastAsia" w:eastAsiaTheme="majorEastAsia" w:hAnsiTheme="majorEastAsia" w:cs="돋움체"/>
          <w:color w:val="0000FF"/>
          <w:kern w:val="0"/>
          <w:sz w:val="19"/>
          <w:szCs w:val="19"/>
        </w:rPr>
        <w:t>int</w:t>
      </w:r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808080"/>
          <w:kern w:val="0"/>
          <w:sz w:val="19"/>
          <w:szCs w:val="19"/>
        </w:rPr>
        <w:t>num</w:t>
      </w:r>
      <w:proofErr w:type="gramStart"/>
      <w:r w:rsidRPr="006C0B2C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)</w:t>
      </w:r>
      <w: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Pr="006C0B2C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/</w:t>
      </w:r>
      <w:proofErr w:type="gramEnd"/>
      <w:r w:rsidRPr="006C0B2C"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g</w:t>
      </w:r>
      <w:r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etblk</w:t>
      </w:r>
      <w:proofErr w:type="spellEnd"/>
      <w:r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 xml:space="preserve">가 작동하는 </w:t>
      </w:r>
      <w:r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5</w:t>
      </w:r>
      <w:r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 xml:space="preserve">가지 경우에 따라 </w:t>
      </w:r>
      <w:r>
        <w:rPr>
          <w:rFonts w:asciiTheme="majorEastAsia" w:eastAsiaTheme="majorEastAsia" w:hAnsiTheme="majorEastAsia" w:cs="돋움체"/>
          <w:color w:val="008000"/>
          <w:kern w:val="0"/>
          <w:sz w:val="19"/>
          <w:szCs w:val="19"/>
        </w:rPr>
        <w:t>block</w:t>
      </w:r>
      <w:r>
        <w:rPr>
          <w:rFonts w:asciiTheme="majorEastAsia" w:eastAsiaTheme="majorEastAsia" w:hAnsiTheme="majorEastAsia" w:cs="돋움체" w:hint="eastAsia"/>
          <w:color w:val="008000"/>
          <w:kern w:val="0"/>
          <w:sz w:val="19"/>
          <w:szCs w:val="19"/>
        </w:rPr>
        <w:t>을 해방하는 함수</w:t>
      </w:r>
    </w:p>
    <w:p w14:paraId="70AE7F07" w14:textId="77777777" w:rsidR="006C0B2C" w:rsidRPr="006C0B2C" w:rsidRDefault="006C0B2C" w:rsidP="006C0B2C">
      <w:pPr>
        <w:wordWrap/>
        <w:adjustRightInd w:val="0"/>
        <w:jc w:val="left"/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</w:pPr>
    </w:p>
    <w:p w14:paraId="6E13EA86" w14:textId="77777777" w:rsidR="006D0B21" w:rsidRDefault="009865B6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3. 실행 화면</w:t>
      </w:r>
    </w:p>
    <w:p w14:paraId="0D18F5EB" w14:textId="0DD77967" w:rsidR="006D0B21" w:rsidRDefault="0074405A">
      <w:pPr>
        <w:rPr>
          <w:rFonts w:ascii="맑은 고딕" w:eastAsia="맑은 고딕" w:hAnsi="맑은 고딕" w:cs="맑은 고딕"/>
          <w:b/>
          <w:color w:val="FF0000"/>
          <w:sz w:val="22"/>
        </w:rPr>
      </w:pPr>
      <w:r>
        <w:rPr>
          <w:rFonts w:ascii="맑은 고딕" w:eastAsia="맑은 고딕" w:hAnsi="맑은 고딕" w:cs="맑은 고딕" w:hint="eastAsia"/>
          <w:b/>
          <w:color w:val="FF0000"/>
          <w:sz w:val="22"/>
        </w:rPr>
        <w:t>P</w:t>
      </w:r>
      <w:r>
        <w:rPr>
          <w:rFonts w:ascii="맑은 고딕" w:eastAsia="맑은 고딕" w:hAnsi="맑은 고딕" w:cs="맑은 고딕"/>
          <w:b/>
          <w:color w:val="FF0000"/>
          <w:sz w:val="22"/>
        </w:rPr>
        <w:t xml:space="preserve">df </w:t>
      </w:r>
      <w:r w:rsidR="006C0B2C">
        <w:rPr>
          <w:rFonts w:ascii="맑은 고딕" w:eastAsia="맑은 고딕" w:hAnsi="맑은 고딕" w:cs="맑은 고딕"/>
          <w:b/>
          <w:color w:val="FF0000"/>
          <w:sz w:val="22"/>
        </w:rPr>
        <w:t>1</w:t>
      </w:r>
      <w:r>
        <w:rPr>
          <w:rFonts w:ascii="맑은 고딕" w:eastAsia="맑은 고딕" w:hAnsi="맑은 고딕" w:cs="맑은 고딕" w:hint="eastAsia"/>
          <w:b/>
          <w:color w:val="FF0000"/>
          <w:sz w:val="22"/>
        </w:rPr>
        <w:t xml:space="preserve">페이지에 있는 </w:t>
      </w:r>
      <w:r w:rsidR="006703D3">
        <w:rPr>
          <w:rFonts w:ascii="맑은 고딕" w:eastAsia="맑은 고딕" w:hAnsi="맑은 고딕" w:cs="맑은 고딕" w:hint="eastAsia"/>
          <w:b/>
          <w:color w:val="FF0000"/>
          <w:sz w:val="22"/>
        </w:rPr>
        <w:t>사진</w:t>
      </w:r>
      <w:r w:rsidR="00AC4CBC">
        <w:rPr>
          <w:rFonts w:ascii="맑은 고딕" w:eastAsia="맑은 고딕" w:hAnsi="맑은 고딕" w:cs="맑은 고딕" w:hint="eastAsia"/>
          <w:b/>
          <w:color w:val="FF0000"/>
          <w:sz w:val="22"/>
        </w:rPr>
        <w:t xml:space="preserve">을 예시로 하여 </w:t>
      </w:r>
      <w:proofErr w:type="gramStart"/>
      <w:r w:rsidR="00AC4CBC">
        <w:rPr>
          <w:rFonts w:ascii="맑은 고딕" w:eastAsia="맑은 고딕" w:hAnsi="맑은 고딕" w:cs="맑은 고딕" w:hint="eastAsia"/>
          <w:b/>
          <w:color w:val="FF0000"/>
          <w:sz w:val="22"/>
        </w:rPr>
        <w:t>진행 하였습니다</w:t>
      </w:r>
      <w:proofErr w:type="gramEnd"/>
      <w:r w:rsidR="009865B6">
        <w:rPr>
          <w:rFonts w:ascii="맑은 고딕" w:eastAsia="맑은 고딕" w:hAnsi="맑은 고딕" w:cs="맑은 고딕"/>
          <w:b/>
          <w:color w:val="FF0000"/>
          <w:sz w:val="22"/>
        </w:rPr>
        <w:t>.</w:t>
      </w:r>
    </w:p>
    <w:p w14:paraId="047CED12" w14:textId="77777777" w:rsidR="006C0B2C" w:rsidRDefault="006C0B2C" w:rsidP="006C0B2C">
      <w:pPr>
        <w:rPr>
          <w:rFonts w:ascii="맑은 고딕" w:eastAsia="맑은 고딕" w:hAnsi="맑은 고딕" w:cs="맑은 고딕" w:hint="eastAsia"/>
          <w:b/>
        </w:rPr>
      </w:pPr>
    </w:p>
    <w:p w14:paraId="4ED8371B" w14:textId="1F4E3444" w:rsidR="006C0B2C" w:rsidRDefault="006C0B2C" w:rsidP="006703D3">
      <w:pPr>
        <w:jc w:val="center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noProof/>
        </w:rPr>
        <w:drawing>
          <wp:inline distT="0" distB="0" distL="0" distR="0" wp14:anchorId="1637CAE1" wp14:editId="69FE8709">
            <wp:extent cx="5727700" cy="4940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9AC6" w14:textId="4B176F1B" w:rsidR="006C0B2C" w:rsidRDefault="006C0B2C" w:rsidP="006703D3">
      <w:pPr>
        <w:jc w:val="center"/>
        <w:rPr>
          <w:rFonts w:ascii="맑은 고딕" w:eastAsia="맑은 고딕" w:hAnsi="맑은 고딕" w:cs="맑은 고딕"/>
          <w:b/>
        </w:rPr>
      </w:pPr>
    </w:p>
    <w:p w14:paraId="2326A4ED" w14:textId="574F3EE6" w:rsidR="006703D3" w:rsidRDefault="006703D3" w:rsidP="006703D3">
      <w:pPr>
        <w:jc w:val="center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&lt;</w:t>
      </w:r>
      <w:proofErr w:type="spellStart"/>
      <w:r w:rsidR="006C0B2C">
        <w:rPr>
          <w:rFonts w:ascii="맑은 고딕" w:eastAsia="맑은 고딕" w:hAnsi="맑은 고딕" w:cs="맑은 고딕" w:hint="eastAsia"/>
          <w:b/>
        </w:rPr>
        <w:t>해쉬대기행렬</w:t>
      </w:r>
      <w:proofErr w:type="spellEnd"/>
      <w:r w:rsidR="006C0B2C">
        <w:rPr>
          <w:rFonts w:ascii="맑은 고딕" w:eastAsia="맑은 고딕" w:hAnsi="맑은 고딕" w:cs="맑은 고딕" w:hint="eastAsia"/>
          <w:b/>
        </w:rPr>
        <w:t xml:space="preserve"> 헤더와 자유리스트의 정보를 </w:t>
      </w:r>
      <w:proofErr w:type="spellStart"/>
      <w:r w:rsidR="006C0B2C">
        <w:rPr>
          <w:rFonts w:ascii="맑은 고딕" w:eastAsia="맑은 고딕" w:hAnsi="맑은 고딕" w:cs="맑은 고딕" w:hint="eastAsia"/>
          <w:b/>
        </w:rPr>
        <w:t>입력받는</w:t>
      </w:r>
      <w:proofErr w:type="spellEnd"/>
      <w:r w:rsidR="006C0B2C">
        <w:rPr>
          <w:rFonts w:ascii="맑은 고딕" w:eastAsia="맑은 고딕" w:hAnsi="맑은 고딕" w:cs="맑은 고딕" w:hint="eastAsia"/>
          <w:b/>
        </w:rPr>
        <w:t xml:space="preserve"> </w:t>
      </w:r>
      <w:r w:rsidR="006C0B2C">
        <w:rPr>
          <w:rFonts w:ascii="맑은 고딕" w:eastAsia="맑은 고딕" w:hAnsi="맑은 고딕" w:cs="맑은 고딕"/>
          <w:b/>
        </w:rPr>
        <w:t>Init</w:t>
      </w:r>
      <w:r w:rsidR="006C0B2C">
        <w:rPr>
          <w:rFonts w:ascii="맑은 고딕" w:eastAsia="맑은 고딕" w:hAnsi="맑은 고딕" w:cs="맑은 고딕" w:hint="eastAsia"/>
          <w:b/>
        </w:rPr>
        <w:t>함수</w:t>
      </w:r>
      <w:r>
        <w:rPr>
          <w:rFonts w:ascii="맑은 고딕" w:eastAsia="맑은 고딕" w:hAnsi="맑은 고딕" w:cs="맑은 고딕"/>
          <w:b/>
        </w:rPr>
        <w:t>&gt;</w:t>
      </w:r>
    </w:p>
    <w:p w14:paraId="53610EFF" w14:textId="18552BE1" w:rsidR="006C0B2C" w:rsidRDefault="006C0B2C">
      <w:pPr>
        <w:rPr>
          <w:rFonts w:ascii="맑은 고딕" w:eastAsia="맑은 고딕" w:hAnsi="맑은 고딕" w:cs="맑은 고딕" w:hint="eastAsia"/>
          <w:b/>
          <w:noProof/>
          <w:sz w:val="28"/>
        </w:rPr>
      </w:pPr>
    </w:p>
    <w:p w14:paraId="16810DAA" w14:textId="0E645781" w:rsidR="006C0B2C" w:rsidRDefault="006C0B2C">
      <w:pPr>
        <w:rPr>
          <w:rFonts w:ascii="맑은 고딕" w:eastAsia="맑은 고딕" w:hAnsi="맑은 고딕" w:cs="맑은 고딕" w:hint="eastAsia"/>
          <w:b/>
          <w:sz w:val="28"/>
        </w:rPr>
      </w:pPr>
      <w:r>
        <w:rPr>
          <w:rFonts w:ascii="맑은 고딕" w:eastAsia="맑은 고딕" w:hAnsi="맑은 고딕" w:cs="맑은 고딕"/>
          <w:b/>
          <w:noProof/>
          <w:sz w:val="28"/>
        </w:rPr>
        <w:drawing>
          <wp:inline distT="0" distB="0" distL="0" distR="0" wp14:anchorId="26135972" wp14:editId="550726B2">
            <wp:extent cx="3562350" cy="1568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C7A3" w14:textId="77777777" w:rsidR="006C0B2C" w:rsidRDefault="006C0B2C" w:rsidP="006C0B2C">
      <w:pPr>
        <w:jc w:val="left"/>
        <w:rPr>
          <w:rFonts w:ascii="맑은 고딕" w:eastAsia="맑은 고딕" w:hAnsi="맑은 고딕" w:cs="맑은 고딕"/>
          <w:b/>
        </w:rPr>
      </w:pPr>
    </w:p>
    <w:p w14:paraId="54CE0724" w14:textId="67EB63BE" w:rsidR="006C0B2C" w:rsidRDefault="006C0B2C" w:rsidP="006C0B2C">
      <w:pPr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&lt;</w:t>
      </w:r>
      <w:proofErr w:type="spellStart"/>
      <w:r>
        <w:rPr>
          <w:rFonts w:ascii="맑은 고딕" w:eastAsia="맑은 고딕" w:hAnsi="맑은 고딕" w:cs="맑은 고딕" w:hint="eastAsia"/>
          <w:b/>
        </w:rPr>
        <w:t>해쉬대기행렬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 헤더와 자유리스트의 정보를 </w:t>
      </w:r>
      <w:r>
        <w:rPr>
          <w:rFonts w:ascii="맑은 고딕" w:eastAsia="맑은 고딕" w:hAnsi="맑은 고딕" w:cs="맑은 고딕" w:hint="eastAsia"/>
          <w:b/>
        </w:rPr>
        <w:t xml:space="preserve">출력하는 </w:t>
      </w:r>
      <w:r>
        <w:rPr>
          <w:rFonts w:ascii="맑은 고딕" w:eastAsia="맑은 고딕" w:hAnsi="맑은 고딕" w:cs="맑은 고딕"/>
          <w:b/>
        </w:rPr>
        <w:t>Display</w:t>
      </w:r>
      <w:r>
        <w:rPr>
          <w:rFonts w:ascii="맑은 고딕" w:eastAsia="맑은 고딕" w:hAnsi="맑은 고딕" w:cs="맑은 고딕" w:hint="eastAsia"/>
          <w:b/>
        </w:rPr>
        <w:t xml:space="preserve"> 함수</w:t>
      </w:r>
      <w:r>
        <w:rPr>
          <w:rFonts w:ascii="맑은 고딕" w:eastAsia="맑은 고딕" w:hAnsi="맑은 고딕" w:cs="맑은 고딕"/>
          <w:b/>
        </w:rPr>
        <w:t>&gt;</w:t>
      </w:r>
    </w:p>
    <w:p w14:paraId="2CFD9310" w14:textId="056AAC2D" w:rsidR="006703D3" w:rsidRPr="006C0B2C" w:rsidRDefault="00F774BE">
      <w:pPr>
        <w:rPr>
          <w:rFonts w:ascii="맑은 고딕" w:eastAsia="맑은 고딕" w:hAnsi="맑은 고딕" w:cs="맑은 고딕" w:hint="eastAsia"/>
          <w:b/>
        </w:rPr>
      </w:pPr>
      <w:r>
        <w:rPr>
          <w:rFonts w:ascii="맑은 고딕" w:eastAsia="맑은 고딕" w:hAnsi="맑은 고딕" w:cs="맑은 고딕" w:hint="eastAsia"/>
          <w:b/>
        </w:rPr>
        <w:t>(</w:t>
      </w:r>
      <w:r w:rsidR="006C0B2C">
        <w:rPr>
          <w:rFonts w:ascii="맑은 고딕" w:eastAsia="맑은 고딕" w:hAnsi="맑은 고딕" w:cs="맑은 고딕" w:hint="eastAsia"/>
          <w:b/>
        </w:rPr>
        <w:t xml:space="preserve">이 때 </w:t>
      </w:r>
      <w:r w:rsidR="006C0B2C">
        <w:rPr>
          <w:rFonts w:ascii="맑은 고딕" w:eastAsia="맑은 고딕" w:hAnsi="맑은 고딕" w:cs="맑은 고딕"/>
          <w:b/>
        </w:rPr>
        <w:t>Queue</w:t>
      </w:r>
      <w:r w:rsidR="006C0B2C">
        <w:rPr>
          <w:rFonts w:ascii="맑은 고딕" w:eastAsia="맑은 고딕" w:hAnsi="맑은 고딕" w:cs="맑은 고딕" w:hint="eastAsia"/>
          <w:b/>
        </w:rPr>
        <w:t xml:space="preserve">의 정보를 출력할 때 </w:t>
      </w:r>
      <w:r w:rsidR="006C0B2C">
        <w:rPr>
          <w:rFonts w:ascii="맑은 고딕" w:eastAsia="맑은 고딕" w:hAnsi="맑은 고딕" w:cs="맑은 고딕"/>
          <w:b/>
        </w:rPr>
        <w:t>0 mod 4</w:t>
      </w:r>
      <w:r>
        <w:rPr>
          <w:rFonts w:ascii="맑은 고딕" w:eastAsia="맑은 고딕" w:hAnsi="맑은 고딕" w:cs="맑은 고딕" w:hint="eastAsia"/>
          <w:b/>
        </w:rPr>
        <w:t>를 예를 들면</w:t>
      </w:r>
      <w:r w:rsidR="006C0B2C">
        <w:rPr>
          <w:rFonts w:ascii="맑은 고딕" w:eastAsia="맑은 고딕" w:hAnsi="맑은 고딕" w:cs="맑은 고딕" w:hint="eastAsia"/>
          <w:b/>
        </w:rPr>
        <w:t xml:space="preserve"> </w:t>
      </w:r>
      <w:r w:rsidR="006C0B2C">
        <w:rPr>
          <w:rFonts w:ascii="맑은 고딕" w:eastAsia="맑은 고딕" w:hAnsi="맑은 고딕" w:cs="맑은 고딕"/>
          <w:b/>
        </w:rPr>
        <w:t xml:space="preserve">28, 4, 64 </w:t>
      </w:r>
      <w:r w:rsidR="006C0B2C">
        <w:rPr>
          <w:rFonts w:ascii="맑은 고딕" w:eastAsia="맑은 고딕" w:hAnsi="맑은 고딕" w:cs="맑은 고딕" w:hint="eastAsia"/>
          <w:b/>
        </w:rPr>
        <w:t xml:space="preserve">순서가 </w:t>
      </w:r>
      <w:r>
        <w:rPr>
          <w:rFonts w:ascii="맑은 고딕" w:eastAsia="맑은 고딕" w:hAnsi="맑은 고딕" w:cs="맑은 고딕" w:hint="eastAsia"/>
          <w:b/>
        </w:rPr>
        <w:t>아니라</w:t>
      </w:r>
      <w:r w:rsidR="006C0B2C">
        <w:rPr>
          <w:rFonts w:ascii="맑은 고딕" w:eastAsia="맑은 고딕" w:hAnsi="맑은 고딕" w:cs="맑은 고딕" w:hint="eastAsia"/>
          <w:b/>
        </w:rPr>
        <w:t xml:space="preserve"> </w:t>
      </w:r>
      <w:r w:rsidR="006C0B2C">
        <w:rPr>
          <w:rFonts w:ascii="맑은 고딕" w:eastAsia="맑은 고딕" w:hAnsi="맑은 고딕" w:cs="맑은 고딕"/>
          <w:b/>
        </w:rPr>
        <w:t xml:space="preserve">64, 4, 28 </w:t>
      </w:r>
      <w:r w:rsidR="006C0B2C">
        <w:rPr>
          <w:rFonts w:ascii="맑은 고딕" w:eastAsia="맑은 고딕" w:hAnsi="맑은 고딕" w:cs="맑은 고딕" w:hint="eastAsia"/>
          <w:b/>
        </w:rPr>
        <w:t>순서로 출력합니다.</w:t>
      </w:r>
      <w:r w:rsidR="006C0B2C"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조교님의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 xml:space="preserve">과제 </w:t>
      </w:r>
      <w:r>
        <w:rPr>
          <w:rFonts w:ascii="맑은 고딕" w:eastAsia="맑은 고딕" w:hAnsi="맑은 고딕" w:cs="맑은 고딕"/>
          <w:b/>
        </w:rPr>
        <w:t>pdf</w:t>
      </w:r>
      <w:r>
        <w:rPr>
          <w:rFonts w:ascii="맑은 고딕" w:eastAsia="맑은 고딕" w:hAnsi="맑은 고딕" w:cs="맑은 고딕" w:hint="eastAsia"/>
          <w:b/>
        </w:rPr>
        <w:t>와 비교했을 때 순서가 반대이지만 진행 상의 문제는 없었습니다)</w:t>
      </w:r>
    </w:p>
    <w:p w14:paraId="0CFE146B" w14:textId="0A620260" w:rsidR="006C0B2C" w:rsidRPr="006C0B2C" w:rsidRDefault="006C0B2C">
      <w:pPr>
        <w:rPr>
          <w:rFonts w:ascii="맑은 고딕" w:eastAsia="맑은 고딕" w:hAnsi="맑은 고딕" w:cs="맑은 고딕" w:hint="eastAsia"/>
          <w:b/>
        </w:rPr>
      </w:pPr>
    </w:p>
    <w:p w14:paraId="6D01C482" w14:textId="77DCB2CC" w:rsidR="006C0B2C" w:rsidRDefault="006C0B2C">
      <w:pPr>
        <w:rPr>
          <w:rFonts w:ascii="맑은 고딕" w:eastAsia="맑은 고딕" w:hAnsi="맑은 고딕" w:cs="맑은 고딕"/>
          <w:b/>
        </w:rPr>
      </w:pPr>
    </w:p>
    <w:p w14:paraId="6398C0AA" w14:textId="3913994A" w:rsidR="006703D3" w:rsidRDefault="006C0B2C">
      <w:pPr>
        <w:rPr>
          <w:rFonts w:ascii="맑은 고딕" w:eastAsia="맑은 고딕" w:hAnsi="맑은 고딕" w:cs="맑은 고딕" w:hint="eastAsia"/>
          <w:b/>
          <w:sz w:val="28"/>
        </w:rPr>
      </w:pPr>
      <w:r>
        <w:rPr>
          <w:rFonts w:ascii="맑은 고딕" w:eastAsia="맑은 고딕" w:hAnsi="맑은 고딕" w:cs="맑은 고딕" w:hint="eastAsia"/>
          <w:b/>
          <w:noProof/>
          <w:sz w:val="28"/>
        </w:rPr>
        <w:drawing>
          <wp:inline distT="0" distB="0" distL="0" distR="0" wp14:anchorId="54B8E37A" wp14:editId="0D025F5C">
            <wp:extent cx="4679950" cy="1828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6A15" w14:textId="2FC75496" w:rsidR="00F774BE" w:rsidRDefault="006C0B2C" w:rsidP="006C0B2C">
      <w:pPr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&lt;</w:t>
      </w:r>
      <w:proofErr w:type="spellStart"/>
      <w:r>
        <w:rPr>
          <w:rFonts w:ascii="맑은 고딕" w:eastAsia="맑은 고딕" w:hAnsi="맑은 고딕" w:cs="맑은 고딕" w:hint="eastAsia"/>
          <w:b/>
        </w:rPr>
        <w:t>해쉬대기행렬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 xml:space="preserve">헤더에 존재하는 </w:t>
      </w:r>
      <w:r>
        <w:rPr>
          <w:rFonts w:ascii="맑은 고딕" w:eastAsia="맑은 고딕" w:hAnsi="맑은 고딕" w:cs="맑은 고딕"/>
          <w:b/>
        </w:rPr>
        <w:t>block</w:t>
      </w:r>
      <w:r>
        <w:rPr>
          <w:rFonts w:ascii="맑은 고딕" w:eastAsia="맑은 고딕" w:hAnsi="맑은 고딕" w:cs="맑은 고딕" w:hint="eastAsia"/>
          <w:b/>
        </w:rPr>
        <w:t xml:space="preserve">을 </w:t>
      </w:r>
      <w:r>
        <w:rPr>
          <w:rFonts w:ascii="맑은 고딕" w:eastAsia="맑은 고딕" w:hAnsi="맑은 고딕" w:cs="맑은 고딕"/>
          <w:b/>
        </w:rPr>
        <w:t xml:space="preserve">Delay Write </w:t>
      </w:r>
      <w:r>
        <w:rPr>
          <w:rFonts w:ascii="맑은 고딕" w:eastAsia="맑은 고딕" w:hAnsi="맑은 고딕" w:cs="맑은 고딕" w:hint="eastAsia"/>
          <w:b/>
        </w:rPr>
        <w:t>상태로 변경하는 함수</w:t>
      </w:r>
      <w:r>
        <w:rPr>
          <w:rFonts w:ascii="맑은 고딕" w:eastAsia="맑은 고딕" w:hAnsi="맑은 고딕" w:cs="맑은 고딕"/>
          <w:b/>
        </w:rPr>
        <w:t>&gt;</w:t>
      </w:r>
    </w:p>
    <w:p w14:paraId="0D04D7BD" w14:textId="0DD51317" w:rsidR="00F774BE" w:rsidRDefault="00F774BE" w:rsidP="006C0B2C">
      <w:pPr>
        <w:jc w:val="left"/>
        <w:rPr>
          <w:rFonts w:ascii="맑은 고딕" w:eastAsia="맑은 고딕" w:hAnsi="맑은 고딕" w:cs="맑은 고딕"/>
          <w:b/>
        </w:rPr>
      </w:pPr>
    </w:p>
    <w:p w14:paraId="424A15A3" w14:textId="77777777" w:rsidR="00F774BE" w:rsidRDefault="00F774BE" w:rsidP="006C0B2C">
      <w:pPr>
        <w:jc w:val="left"/>
        <w:rPr>
          <w:rFonts w:ascii="맑은 고딕" w:eastAsia="맑은 고딕" w:hAnsi="맑은 고딕" w:cs="맑은 고딕" w:hint="eastAsia"/>
          <w:b/>
        </w:rPr>
      </w:pPr>
    </w:p>
    <w:p w14:paraId="70D2DD9C" w14:textId="178267EB" w:rsidR="006C0B2C" w:rsidRDefault="00F774BE" w:rsidP="006C0B2C">
      <w:pPr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noProof/>
        </w:rPr>
        <w:drawing>
          <wp:inline distT="0" distB="0" distL="0" distR="0" wp14:anchorId="5F7C4DBC" wp14:editId="53639904">
            <wp:extent cx="4089400" cy="1993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7B3A" w14:textId="63809EF8" w:rsidR="00F774BE" w:rsidRDefault="00F774BE" w:rsidP="00F774BE">
      <w:pPr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&lt;</w:t>
      </w:r>
      <w:r>
        <w:rPr>
          <w:rFonts w:ascii="맑은 고딕" w:eastAsia="맑은 고딕" w:hAnsi="맑은 고딕" w:cs="맑은 고딕"/>
          <w:b/>
        </w:rPr>
        <w:t>Free List</w:t>
      </w:r>
      <w:r>
        <w:rPr>
          <w:rFonts w:ascii="맑은 고딕" w:eastAsia="맑은 고딕" w:hAnsi="맑은 고딕" w:cs="맑은 고딕" w:hint="eastAsia"/>
          <w:b/>
        </w:rPr>
        <w:t xml:space="preserve">에 있는 </w:t>
      </w:r>
      <w:r>
        <w:rPr>
          <w:rFonts w:ascii="맑은 고딕" w:eastAsia="맑은 고딕" w:hAnsi="맑은 고딕" w:cs="맑은 고딕"/>
          <w:b/>
        </w:rPr>
        <w:t>Block 3</w:t>
      </w:r>
      <w:r>
        <w:rPr>
          <w:rFonts w:ascii="맑은 고딕" w:eastAsia="맑은 고딕" w:hAnsi="맑은 고딕" w:cs="맑은 고딕" w:hint="eastAsia"/>
          <w:b/>
        </w:rPr>
        <w:t xml:space="preserve">를 </w:t>
      </w:r>
      <w:proofErr w:type="spellStart"/>
      <w:r>
        <w:rPr>
          <w:rFonts w:ascii="맑은 고딕" w:eastAsia="맑은 고딕" w:hAnsi="맑은 고딕" w:cs="맑은 고딕" w:hint="eastAsia"/>
          <w:b/>
        </w:rPr>
        <w:t>할당받는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</w:rPr>
        <w:t>getblk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 함수</w:t>
      </w:r>
      <w:r>
        <w:rPr>
          <w:rFonts w:ascii="맑은 고딕" w:eastAsia="맑은 고딕" w:hAnsi="맑은 고딕" w:cs="맑은 고딕"/>
          <w:b/>
        </w:rPr>
        <w:t>&gt;</w:t>
      </w:r>
    </w:p>
    <w:p w14:paraId="6391A96A" w14:textId="313C906C" w:rsidR="006703D3" w:rsidRPr="00F774BE" w:rsidRDefault="006703D3">
      <w:pPr>
        <w:rPr>
          <w:rFonts w:ascii="맑은 고딕" w:eastAsia="맑은 고딕" w:hAnsi="맑은 고딕" w:cs="맑은 고딕"/>
          <w:b/>
          <w:sz w:val="28"/>
        </w:rPr>
      </w:pPr>
    </w:p>
    <w:p w14:paraId="7B7D3D7F" w14:textId="77777777" w:rsidR="006703D3" w:rsidRPr="00F774BE" w:rsidRDefault="006703D3">
      <w:pPr>
        <w:rPr>
          <w:rFonts w:ascii="맑은 고딕" w:eastAsia="맑은 고딕" w:hAnsi="맑은 고딕" w:cs="맑은 고딕"/>
          <w:b/>
          <w:sz w:val="28"/>
        </w:rPr>
      </w:pPr>
    </w:p>
    <w:p w14:paraId="3FC860F6" w14:textId="0B0B13E0" w:rsidR="006703D3" w:rsidRDefault="00F774BE" w:rsidP="00AC4CBC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noProof/>
        </w:rPr>
        <w:lastRenderedPageBreak/>
        <w:drawing>
          <wp:inline distT="0" distB="0" distL="0" distR="0" wp14:anchorId="7E6F1B25" wp14:editId="4ABB35C8">
            <wp:extent cx="3873500" cy="2616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CB00A" w14:textId="093C51C4" w:rsidR="00F774BE" w:rsidRDefault="00F774BE" w:rsidP="00F774BE">
      <w:pPr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&lt;Free List</w:t>
      </w:r>
      <w:r>
        <w:rPr>
          <w:rFonts w:ascii="맑은 고딕" w:eastAsia="맑은 고딕" w:hAnsi="맑은 고딕" w:cs="맑은 고딕" w:hint="eastAsia"/>
          <w:b/>
        </w:rPr>
        <w:t xml:space="preserve">에 </w:t>
      </w:r>
      <w:r>
        <w:rPr>
          <w:rFonts w:ascii="맑은 고딕" w:eastAsia="맑은 고딕" w:hAnsi="맑은 고딕" w:cs="맑은 고딕" w:hint="eastAsia"/>
          <w:b/>
        </w:rPr>
        <w:t>있지 않은 b</w:t>
      </w:r>
      <w:r>
        <w:rPr>
          <w:rFonts w:ascii="맑은 고딕" w:eastAsia="맑은 고딕" w:hAnsi="맑은 고딕" w:cs="맑은 고딕"/>
          <w:b/>
        </w:rPr>
        <w:t>lock 98</w:t>
      </w:r>
      <w:r>
        <w:rPr>
          <w:rFonts w:ascii="맑은 고딕" w:eastAsia="맑은 고딕" w:hAnsi="맑은 고딕" w:cs="맑은 고딕" w:hint="eastAsia"/>
          <w:b/>
        </w:rPr>
        <w:t xml:space="preserve">을 </w:t>
      </w:r>
      <w:r>
        <w:rPr>
          <w:rFonts w:ascii="맑은 고딕" w:eastAsia="맑은 고딕" w:hAnsi="맑은 고딕" w:cs="맑은 고딕"/>
          <w:b/>
        </w:rPr>
        <w:t>3</w:t>
      </w:r>
      <w:r>
        <w:rPr>
          <w:rFonts w:ascii="맑은 고딕" w:eastAsia="맑은 고딕" w:hAnsi="맑은 고딕" w:cs="맑은 고딕" w:hint="eastAsia"/>
          <w:b/>
        </w:rPr>
        <w:t xml:space="preserve">초 동안 </w:t>
      </w:r>
      <w:r>
        <w:rPr>
          <w:rFonts w:ascii="맑은 고딕" w:eastAsia="맑은 고딕" w:hAnsi="맑은 고딕" w:cs="맑은 고딕"/>
          <w:b/>
        </w:rPr>
        <w:t>Sleep</w:t>
      </w:r>
      <w:r>
        <w:rPr>
          <w:rFonts w:ascii="맑은 고딕" w:eastAsia="맑은 고딕" w:hAnsi="맑은 고딕" w:cs="맑은 고딕" w:hint="eastAsia"/>
          <w:b/>
        </w:rPr>
        <w:t xml:space="preserve">후 </w:t>
      </w:r>
      <w:proofErr w:type="spellStart"/>
      <w:r>
        <w:rPr>
          <w:rFonts w:ascii="맑은 고딕" w:eastAsia="맑은 고딕" w:hAnsi="맑은 고딕" w:cs="맑은 고딕" w:hint="eastAsia"/>
          <w:b/>
        </w:rPr>
        <w:t>할당받는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</w:rPr>
        <w:t>getblk</w:t>
      </w:r>
      <w:proofErr w:type="spellEnd"/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함수</w:t>
      </w:r>
      <w:r>
        <w:rPr>
          <w:rFonts w:ascii="맑은 고딕" w:eastAsia="맑은 고딕" w:hAnsi="맑은 고딕" w:cs="맑은 고딕"/>
          <w:b/>
        </w:rPr>
        <w:t>&gt;</w:t>
      </w:r>
    </w:p>
    <w:p w14:paraId="7EDDF0CE" w14:textId="77777777" w:rsidR="006703D3" w:rsidRDefault="006703D3" w:rsidP="00AC4CBC">
      <w:pPr>
        <w:rPr>
          <w:rFonts w:ascii="맑은 고딕" w:eastAsia="맑은 고딕" w:hAnsi="맑은 고딕" w:cs="맑은 고딕"/>
          <w:b/>
        </w:rPr>
      </w:pPr>
    </w:p>
    <w:p w14:paraId="01A6DA1C" w14:textId="26770AB9" w:rsidR="006703D3" w:rsidRDefault="006703D3" w:rsidP="00AC4CBC">
      <w:pPr>
        <w:rPr>
          <w:rFonts w:ascii="맑은 고딕" w:eastAsia="맑은 고딕" w:hAnsi="맑은 고딕" w:cs="맑은 고딕"/>
          <w:b/>
        </w:rPr>
      </w:pPr>
    </w:p>
    <w:p w14:paraId="14791EA0" w14:textId="77777777" w:rsidR="006703D3" w:rsidRDefault="006703D3" w:rsidP="00AC4CBC">
      <w:pPr>
        <w:rPr>
          <w:rFonts w:ascii="맑은 고딕" w:eastAsia="맑은 고딕" w:hAnsi="맑은 고딕" w:cs="맑은 고딕"/>
          <w:b/>
        </w:rPr>
      </w:pPr>
    </w:p>
    <w:p w14:paraId="4B7FB44E" w14:textId="6826F212" w:rsidR="006703D3" w:rsidRPr="00F774BE" w:rsidRDefault="00F774BE" w:rsidP="00AC4CBC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noProof/>
        </w:rPr>
        <w:drawing>
          <wp:inline distT="0" distB="0" distL="0" distR="0" wp14:anchorId="6341BD77" wp14:editId="269974EA">
            <wp:extent cx="5238750" cy="18986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53BA" w14:textId="6CC12609" w:rsidR="006703D3" w:rsidRDefault="00F774BE" w:rsidP="00AC4CBC">
      <w:pPr>
        <w:rPr>
          <w:rFonts w:ascii="맑은 고딕" w:eastAsia="맑은 고딕" w:hAnsi="맑은 고딕" w:cs="맑은 고딕" w:hint="eastAsia"/>
          <w:b/>
        </w:rPr>
      </w:pPr>
      <w:r>
        <w:rPr>
          <w:rFonts w:ascii="맑은 고딕" w:eastAsia="맑은 고딕" w:hAnsi="맑은 고딕" w:cs="맑은 고딕" w:hint="eastAsia"/>
          <w:b/>
        </w:rPr>
        <w:t>&lt;</w:t>
      </w:r>
      <w:proofErr w:type="spellStart"/>
      <w:r>
        <w:rPr>
          <w:rFonts w:ascii="맑은 고딕" w:eastAsia="맑은 고딕" w:hAnsi="맑은 고딕" w:cs="맑은 고딕" w:hint="eastAsia"/>
          <w:b/>
        </w:rPr>
        <w:t>F</w:t>
      </w:r>
      <w:r>
        <w:rPr>
          <w:rFonts w:ascii="맑은 고딕" w:eastAsia="맑은 고딕" w:hAnsi="맑은 고딕" w:cs="맑은 고딕"/>
          <w:b/>
        </w:rPr>
        <w:t>reeList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에 존재하는 </w:t>
      </w:r>
      <w:r>
        <w:rPr>
          <w:rFonts w:ascii="맑은 고딕" w:eastAsia="맑은 고딕" w:hAnsi="맑은 고딕" w:cs="맑은 고딕"/>
          <w:b/>
        </w:rPr>
        <w:t>block</w:t>
      </w:r>
      <w:r>
        <w:rPr>
          <w:rFonts w:ascii="맑은 고딕" w:eastAsia="맑은 고딕" w:hAnsi="맑은 고딕" w:cs="맑은 고딕" w:hint="eastAsia"/>
          <w:b/>
        </w:rPr>
        <w:t xml:space="preserve">을 </w:t>
      </w:r>
      <w:proofErr w:type="spellStart"/>
      <w:r>
        <w:rPr>
          <w:rFonts w:ascii="맑은 고딕" w:eastAsia="맑은 고딕" w:hAnsi="맑은 고딕" w:cs="맑은 고딕"/>
          <w:b/>
        </w:rPr>
        <w:t>DelayWri</w:t>
      </w:r>
      <w:r>
        <w:rPr>
          <w:rFonts w:ascii="맑은 고딕" w:eastAsia="맑은 고딕" w:hAnsi="맑은 고딕" w:cs="맑은 고딕" w:hint="eastAsia"/>
          <w:b/>
        </w:rPr>
        <w:t>t</w:t>
      </w:r>
      <w:r>
        <w:rPr>
          <w:rFonts w:ascii="맑은 고딕" w:eastAsia="맑은 고딕" w:hAnsi="맑은 고딕" w:cs="맑은 고딕"/>
          <w:b/>
        </w:rPr>
        <w:t>e</w:t>
      </w:r>
      <w:proofErr w:type="spellEnd"/>
      <w:r>
        <w:rPr>
          <w:rFonts w:ascii="맑은 고딕" w:eastAsia="맑은 고딕" w:hAnsi="맑은 고딕" w:cs="맑은 고딕" w:hint="eastAsia"/>
          <w:b/>
        </w:rPr>
        <w:t>로 변경하는 함수&gt;</w:t>
      </w:r>
    </w:p>
    <w:p w14:paraId="6E86AA5C" w14:textId="3F427E70" w:rsidR="006703D3" w:rsidRDefault="006703D3" w:rsidP="00AC4CBC">
      <w:pPr>
        <w:rPr>
          <w:rFonts w:ascii="맑은 고딕" w:eastAsia="맑은 고딕" w:hAnsi="맑은 고딕" w:cs="맑은 고딕"/>
          <w:b/>
        </w:rPr>
      </w:pPr>
    </w:p>
    <w:p w14:paraId="74F961A1" w14:textId="1E23609D" w:rsidR="006703D3" w:rsidRDefault="006703D3" w:rsidP="00AC4CBC">
      <w:pPr>
        <w:rPr>
          <w:rFonts w:ascii="맑은 고딕" w:eastAsia="맑은 고딕" w:hAnsi="맑은 고딕" w:cs="맑은 고딕"/>
          <w:b/>
        </w:rPr>
      </w:pPr>
    </w:p>
    <w:p w14:paraId="4E3E3C14" w14:textId="09490C9D" w:rsidR="006703D3" w:rsidRDefault="006703D3" w:rsidP="00AC4CBC">
      <w:pPr>
        <w:rPr>
          <w:rFonts w:ascii="맑은 고딕" w:eastAsia="맑은 고딕" w:hAnsi="맑은 고딕" w:cs="맑은 고딕"/>
          <w:b/>
        </w:rPr>
      </w:pPr>
    </w:p>
    <w:p w14:paraId="4DF00B53" w14:textId="15C09D42" w:rsidR="000457EA" w:rsidRPr="000457EA" w:rsidRDefault="000457EA" w:rsidP="000457EA">
      <w:pPr>
        <w:rPr>
          <w:rFonts w:ascii="맑은 고딕" w:eastAsia="맑은 고딕" w:hAnsi="맑은 고딕" w:cs="맑은 고딕"/>
          <w:b/>
          <w:color w:val="FF0000"/>
          <w:sz w:val="22"/>
        </w:rPr>
      </w:pPr>
      <w:r>
        <w:rPr>
          <w:rFonts w:ascii="맑은 고딕" w:eastAsia="맑은 고딕" w:hAnsi="맑은 고딕" w:cs="맑은 고딕" w:hint="eastAsia"/>
          <w:b/>
          <w:color w:val="FF0000"/>
          <w:sz w:val="22"/>
        </w:rPr>
        <w:t>E</w:t>
      </w:r>
      <w:r>
        <w:rPr>
          <w:rFonts w:ascii="맑은 고딕" w:eastAsia="맑은 고딕" w:hAnsi="맑은 고딕" w:cs="맑은 고딕"/>
          <w:b/>
          <w:color w:val="FF0000"/>
          <w:sz w:val="22"/>
        </w:rPr>
        <w:t xml:space="preserve">xe </w:t>
      </w:r>
      <w:r>
        <w:rPr>
          <w:rFonts w:ascii="맑은 고딕" w:eastAsia="맑은 고딕" w:hAnsi="맑은 고딕" w:cs="맑은 고딕" w:hint="eastAsia"/>
          <w:b/>
          <w:color w:val="FF0000"/>
          <w:sz w:val="22"/>
        </w:rPr>
        <w:t>실행 파일은 첨부가 되지 않아 소스코드를 첨부합니다.</w:t>
      </w:r>
      <w:r>
        <w:rPr>
          <w:rFonts w:ascii="맑은 고딕" w:eastAsia="맑은 고딕" w:hAnsi="맑은 고딕" w:cs="맑은 고딕"/>
          <w:b/>
          <w:color w:val="FF0000"/>
          <w:sz w:val="22"/>
        </w:rPr>
        <w:t xml:space="preserve"> (Visual Studio2019</w:t>
      </w:r>
      <w:r>
        <w:rPr>
          <w:rFonts w:ascii="맑은 고딕" w:eastAsia="맑은 고딕" w:hAnsi="맑은 고딕" w:cs="맑은 고딕" w:hint="eastAsia"/>
          <w:b/>
          <w:color w:val="FF0000"/>
          <w:sz w:val="22"/>
        </w:rPr>
        <w:t>에서 실행함)</w:t>
      </w:r>
    </w:p>
    <w:sectPr w:rsidR="000457EA" w:rsidRPr="000457E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@맑은 고딕">
    <w:altName w:val="맑은 고딕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5EDE"/>
    <w:multiLevelType w:val="hybridMultilevel"/>
    <w:tmpl w:val="2AFA09C6"/>
    <w:lvl w:ilvl="0" w:tplc="5FE8D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0B64A9"/>
    <w:multiLevelType w:val="hybridMultilevel"/>
    <w:tmpl w:val="FA40FC46"/>
    <w:lvl w:ilvl="0" w:tplc="271E0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4E21BF"/>
    <w:multiLevelType w:val="hybridMultilevel"/>
    <w:tmpl w:val="9148DE72"/>
    <w:lvl w:ilvl="0" w:tplc="C51A31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D2798E"/>
    <w:multiLevelType w:val="hybridMultilevel"/>
    <w:tmpl w:val="C22212FC"/>
    <w:lvl w:ilvl="0" w:tplc="2F6800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B21"/>
    <w:rsid w:val="000457EA"/>
    <w:rsid w:val="002F3B50"/>
    <w:rsid w:val="00664834"/>
    <w:rsid w:val="006703D3"/>
    <w:rsid w:val="006C0B2C"/>
    <w:rsid w:val="006D0B21"/>
    <w:rsid w:val="0074405A"/>
    <w:rsid w:val="00752E0F"/>
    <w:rsid w:val="00770C81"/>
    <w:rsid w:val="008F46DA"/>
    <w:rsid w:val="009865B6"/>
    <w:rsid w:val="00AC4CBC"/>
    <w:rsid w:val="00B21A1A"/>
    <w:rsid w:val="00D42CBF"/>
    <w:rsid w:val="00F7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ED4C"/>
  <w15:docId w15:val="{1BCEB990-C830-E646-8C87-166A6B88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C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sss ss</cp:lastModifiedBy>
  <cp:revision>13</cp:revision>
  <cp:lastPrinted>2020-06-04T07:12:00Z</cp:lastPrinted>
  <dcterms:created xsi:type="dcterms:W3CDTF">2020-05-29T10:45:00Z</dcterms:created>
  <dcterms:modified xsi:type="dcterms:W3CDTF">2020-06-14T08:49:00Z</dcterms:modified>
</cp:coreProperties>
</file>