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C2A4" w14:textId="77777777" w:rsidR="0071294A" w:rsidRPr="005A1F4F" w:rsidRDefault="00000000" w:rsidP="00C7171C">
      <w:pPr>
        <w:spacing w:after="180"/>
        <w:jc w:val="center"/>
        <w:rPr>
          <w:rFonts w:ascii="Times New Roman" w:eastAsia="標楷體" w:hAnsi="Times New Roman" w:cs="Times New Roman" w:hint="default"/>
          <w:sz w:val="40"/>
          <w:szCs w:val="40"/>
          <w:lang w:eastAsia="zh-TW"/>
        </w:rPr>
      </w:pPr>
      <w:r w:rsidRPr="005A1F4F">
        <w:rPr>
          <w:rFonts w:ascii="Times New Roman" w:eastAsia="標楷體" w:hAnsi="Times New Roman" w:cs="Times New Roman" w:hint="default"/>
          <w:sz w:val="40"/>
          <w:szCs w:val="40"/>
          <w:lang w:val="zh-TW" w:eastAsia="zh-TW"/>
        </w:rPr>
        <w:t>資訊工程學系</w:t>
      </w:r>
      <w:r w:rsidRPr="005A1F4F">
        <w:rPr>
          <w:rFonts w:ascii="Times New Roman" w:eastAsia="標楷體" w:hAnsi="Times New Roman" w:cs="Times New Roman" w:hint="default"/>
          <w:sz w:val="40"/>
          <w:szCs w:val="40"/>
          <w:lang w:eastAsia="zh-TW"/>
        </w:rPr>
        <w:t xml:space="preserve"> </w:t>
      </w:r>
      <w:r w:rsidRPr="005A1F4F">
        <w:rPr>
          <w:rFonts w:ascii="Times New Roman" w:eastAsia="標楷體" w:hAnsi="Times New Roman" w:cs="Times New Roman" w:hint="default"/>
          <w:sz w:val="40"/>
          <w:szCs w:val="40"/>
          <w:lang w:val="zh-TW" w:eastAsia="zh-TW"/>
        </w:rPr>
        <w:t>資訊科技應用進度報告</w:t>
      </w:r>
    </w:p>
    <w:tbl>
      <w:tblPr>
        <w:tblStyle w:val="TableNormal"/>
        <w:tblW w:w="90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186"/>
        <w:gridCol w:w="2187"/>
        <w:gridCol w:w="2187"/>
        <w:gridCol w:w="2494"/>
      </w:tblGrid>
      <w:tr w:rsidR="0071294A" w:rsidRPr="005A1F4F" w14:paraId="0D0060AE" w14:textId="77777777" w:rsidTr="001A718E">
        <w:trPr>
          <w:trHeight w:val="795"/>
          <w:jc w:val="center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0D9DB" w14:textId="016C0064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組員學號</w:t>
            </w:r>
          </w:p>
        </w:tc>
        <w:tc>
          <w:tcPr>
            <w:tcW w:w="6868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27CF4" w14:textId="23A44F04" w:rsidR="0071294A" w:rsidRPr="005A1F4F" w:rsidRDefault="009C5507" w:rsidP="005A1F4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jc w:val="both"/>
              <w:rPr>
                <w:rFonts w:ascii="Times New Roman" w:eastAsia="標楷體" w:hAnsi="Times New Roman" w:cs="Times New Roman" w:hint="default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131525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、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1133317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、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1133337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、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1133344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、</w:t>
            </w:r>
            <w:r w:rsidR="00000000"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1133346</w:t>
            </w:r>
          </w:p>
        </w:tc>
      </w:tr>
      <w:tr w:rsidR="0071294A" w:rsidRPr="005A1F4F" w14:paraId="1F617900" w14:textId="77777777" w:rsidTr="001A718E">
        <w:trPr>
          <w:trHeight w:val="800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9A3FD" w14:textId="59F420F4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組員姓名</w:t>
            </w:r>
          </w:p>
        </w:tc>
        <w:tc>
          <w:tcPr>
            <w:tcW w:w="6868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50444" w14:textId="77777777" w:rsidR="0071294A" w:rsidRPr="005A1F4F" w:rsidRDefault="00000000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30"/>
                <w:szCs w:val="30"/>
                <w:lang w:eastAsia="zh-TW"/>
              </w:rPr>
              <w:t>陳伯豪、吳杰恩、蘇俊任、林郁欣、趙婉昀</w:t>
            </w:r>
          </w:p>
        </w:tc>
      </w:tr>
      <w:tr w:rsidR="0071294A" w:rsidRPr="005A1F4F" w14:paraId="7A731D62" w14:textId="77777777" w:rsidTr="001A718E">
        <w:trPr>
          <w:trHeight w:val="1065"/>
          <w:jc w:val="center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BB5BC" w14:textId="7777777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專題名稱</w:t>
            </w:r>
          </w:p>
        </w:tc>
        <w:tc>
          <w:tcPr>
            <w:tcW w:w="6868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7EB1A" w14:textId="77777777" w:rsidR="0071294A" w:rsidRPr="005A1F4F" w:rsidRDefault="00000000" w:rsidP="005A1F4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30"/>
                <w:szCs w:val="30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腦部</w:t>
            </w:r>
            <w:r w:rsidRPr="005A1F4F">
              <w:rPr>
                <w:rFonts w:ascii="Times New Roman" w:eastAsia="標楷體" w:hAnsi="Times New Roman" w:cs="Times New Roman" w:hint="default"/>
                <w:sz w:val="30"/>
                <w:szCs w:val="30"/>
                <w:lang w:val="pt-PT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CT </w:t>
            </w:r>
            <w:r w:rsidRPr="005A1F4F">
              <w:rPr>
                <w:rFonts w:ascii="Times New Roman" w:eastAsia="標楷體" w:hAnsi="Times New Roman" w:cs="Times New Roman" w:hint="default"/>
                <w:sz w:val="30"/>
                <w:szCs w:val="30"/>
                <w:lang w:val="zh-TW"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診斷預測模型</w:t>
            </w:r>
          </w:p>
        </w:tc>
      </w:tr>
      <w:tr w:rsidR="0071294A" w:rsidRPr="005A1F4F" w14:paraId="64B2D855" w14:textId="77777777" w:rsidTr="001A718E">
        <w:trPr>
          <w:trHeight w:val="700"/>
          <w:jc w:val="center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B29BF" w14:textId="7777777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進度報告期間</w:t>
            </w:r>
          </w:p>
        </w:tc>
        <w:tc>
          <w:tcPr>
            <w:tcW w:w="6868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D42A7" w14:textId="75BE62C3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 115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年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 </w:t>
            </w:r>
            <w:r w:rsidR="00337778">
              <w:rPr>
                <w:rFonts w:ascii="Times New Roman" w:eastAsia="標楷體" w:hAnsi="Times New Roman" w:cs="Times New Roman"/>
                <w:sz w:val="28"/>
                <w:szCs w:val="28"/>
                <w:u w:val="single"/>
                <w:lang w:eastAsia="zh-TW"/>
              </w:rPr>
              <w:t>0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9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月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 28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日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～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 xml:space="preserve"> </w:t>
            </w:r>
            <w:r w:rsidR="00337778" w:rsidRPr="00337778">
              <w:rPr>
                <w:rFonts w:ascii="Times New Roman" w:eastAsia="標楷體" w:hAnsi="Times New Roman" w:cs="Times New Roman"/>
                <w:sz w:val="28"/>
                <w:szCs w:val="28"/>
                <w:u w:val="single"/>
                <w:lang w:val="zh-TW"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115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年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 10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月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 </w:t>
            </w:r>
            <w:r w:rsidR="00337778">
              <w:rPr>
                <w:rFonts w:ascii="Times New Roman" w:eastAsia="標楷體" w:hAnsi="Times New Roman" w:cs="Times New Roman"/>
                <w:sz w:val="28"/>
                <w:szCs w:val="28"/>
                <w:u w:val="single"/>
                <w:lang w:eastAsia="zh-TW"/>
              </w:rPr>
              <w:t>0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u w:val="single"/>
              </w:rPr>
              <w:t xml:space="preserve">9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日</w:t>
            </w:r>
          </w:p>
        </w:tc>
      </w:tr>
      <w:tr w:rsidR="0071294A" w:rsidRPr="005A1F4F" w14:paraId="6031F317" w14:textId="77777777" w:rsidTr="001A718E">
        <w:trPr>
          <w:trHeight w:val="9169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222A6" w14:textId="77777777" w:rsidR="0071294A" w:rsidRPr="005A1F4F" w:rsidRDefault="00000000" w:rsidP="005A1F4F">
            <w:pPr>
              <w:pStyle w:val="3"/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學生進度報告</w:t>
            </w:r>
          </w:p>
        </w:tc>
        <w:tc>
          <w:tcPr>
            <w:tcW w:w="68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8181E" w14:textId="77777777" w:rsidR="0071294A" w:rsidRPr="00464B97" w:rsidRDefault="00000000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  <w:r w:rsidRPr="00464B97"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val="zh-TW" w:eastAsia="zh-TW"/>
              </w:rPr>
              <w:t>一、專題內容與目前進度</w:t>
            </w:r>
          </w:p>
          <w:p w14:paraId="59E1FA42" w14:textId="77777777" w:rsidR="0071294A" w:rsidRPr="005A1F4F" w:rsidRDefault="0071294A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</w:p>
          <w:p w14:paraId="5E7AC824" w14:textId="29F90CEC" w:rsidR="0071294A" w:rsidRDefault="00000000" w:rsidP="00706095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我們這組這個學期的專題預計結合腦部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CT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影像與放射科報告，訓練多模態大型語言模型自動預測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ICD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診斷碼。經過前幾次的小組討論後，系統架構已初步規劃為以下五個部分：</w:t>
            </w:r>
          </w:p>
          <w:p w14:paraId="517FAE39" w14:textId="77777777" w:rsidR="00706095" w:rsidRPr="005A1F4F" w:rsidRDefault="00706095" w:rsidP="00706095">
            <w:pPr>
              <w:pStyle w:val="a6"/>
              <w:numPr>
                <w:ilvl w:val="0"/>
                <w:numId w:val="6"/>
              </w:numPr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CT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影像前處理：將原始影像整理成模型可讀取的格式，同時保留診斷所需的病徵資訊。</w:t>
            </w:r>
          </w:p>
          <w:p w14:paraId="2A4B9707" w14:textId="77777777" w:rsidR="00706095" w:rsidRPr="005A1F4F" w:rsidRDefault="00706095" w:rsidP="00706095">
            <w:pPr>
              <w:pStyle w:val="a6"/>
              <w:numPr>
                <w:ilvl w:val="0"/>
                <w:numId w:val="6"/>
              </w:numPr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放射科報告前處理：清理文字內容並進行去識別化，保障病患資料隱私。</w:t>
            </w:r>
          </w:p>
          <w:p w14:paraId="30EDA49C" w14:textId="77777777" w:rsidR="00706095" w:rsidRPr="005A1F4F" w:rsidRDefault="00706095" w:rsidP="00706095">
            <w:pPr>
              <w:pStyle w:val="a6"/>
              <w:numPr>
                <w:ilvl w:val="0"/>
                <w:numId w:val="6"/>
              </w:numPr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de-DE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de-DE" w:eastAsia="zh-TW"/>
              </w:rPr>
              <w:t xml:space="preserve">Auto-ICD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標註：從報告中擷取並產生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ICD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診斷碼，作為後續模型訓練的標籤。</w:t>
            </w:r>
          </w:p>
          <w:p w14:paraId="27D0CFF0" w14:textId="77777777" w:rsidR="00706095" w:rsidRPr="005A1F4F" w:rsidRDefault="00706095" w:rsidP="00706095">
            <w:pPr>
              <w:pStyle w:val="a6"/>
              <w:numPr>
                <w:ilvl w:val="0"/>
                <w:numId w:val="6"/>
              </w:numPr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fr-FR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fr-FR" w:eastAsia="zh-TW"/>
              </w:rPr>
              <w:t xml:space="preserve">SFT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訓練：透過監督式微調，建立醫學影像與臨床術語之間的對應關係。</w:t>
            </w:r>
          </w:p>
          <w:p w14:paraId="1FAA29A7" w14:textId="54959528" w:rsidR="00706095" w:rsidRPr="00706095" w:rsidRDefault="00706095" w:rsidP="00706095">
            <w:pPr>
              <w:pStyle w:val="a6"/>
              <w:numPr>
                <w:ilvl w:val="0"/>
                <w:numId w:val="6"/>
              </w:numPr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GRPO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訓練：利用強化學習方法，進一步訓練模型的推理與診斷碼預測能力。</w:t>
            </w:r>
          </w:p>
          <w:p w14:paraId="418A76C5" w14:textId="77777777" w:rsidR="00706095" w:rsidRPr="00706095" w:rsidRDefault="00706095" w:rsidP="00706095">
            <w:pPr>
              <w:pStyle w:val="a6"/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</w:pPr>
          </w:p>
          <w:p w14:paraId="275CF1B5" w14:textId="77777777" w:rsidR="0071294A" w:rsidRPr="005A1F4F" w:rsidRDefault="00000000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目前進度：</w:t>
            </w:r>
          </w:p>
          <w:p w14:paraId="33B1846C" w14:textId="77777777" w:rsidR="0071294A" w:rsidRPr="005A1F4F" w:rsidRDefault="0071294A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</w:p>
          <w:p w14:paraId="7F65BA80" w14:textId="77777777" w:rsidR="005A1F4F" w:rsidRDefault="00000000" w:rsidP="00706095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40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本次會議進一步確認本學期的實作範圍、論文研讀方式及期末成果安排。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fr-FR" w:eastAsia="zh-TW"/>
              </w:rPr>
              <w:t xml:space="preserve">SFT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與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GRPO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維持既有模型與設定，本學期不進行這兩部分的優化；負責研讀的成員須理解訓練方法，整理專題實際使用的公式、符號及流程，作為期末報告的方法說明。吳杰恩則負責完成資料預處理。</w:t>
            </w:r>
          </w:p>
          <w:p w14:paraId="396E86B0" w14:textId="6D9F5411" w:rsidR="0071294A" w:rsidRPr="005A1F4F" w:rsidRDefault="00000000" w:rsidP="00706095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ind w:firstLineChars="200" w:firstLine="464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CN" w:eastAsia="zh-TW"/>
              </w:rPr>
              <w:t>本次也完成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it-IT" w:eastAsia="zh-TW"/>
              </w:rPr>
              <w:t xml:space="preserve">RoI Transformer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論文報告與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nl-NL" w:eastAsia="zh-TW"/>
              </w:rPr>
              <w:t xml:space="preserve">IIANet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簡報示範。透過這兩份資料，小組討論了論文的研究問題、模型架構與報告</w:t>
            </w:r>
            <w:r w:rsidR="005A1F4F"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呈現方式，並確認後續應將研重點放在能理解與實作的方法，而非僅整理背景及結果。本次進度以論文報告示範、工作範圍確認、研讀與時程規劃為主。</w:t>
            </w:r>
          </w:p>
        </w:tc>
      </w:tr>
      <w:tr w:rsidR="0071294A" w:rsidRPr="005A1F4F" w14:paraId="53FC3552" w14:textId="77777777" w:rsidTr="001A718E">
        <w:trPr>
          <w:trHeight w:val="14037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79B6F" w14:textId="77777777" w:rsidR="0071294A" w:rsidRPr="005A1F4F" w:rsidRDefault="0071294A" w:rsidP="005A1F4F">
            <w:pPr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</w:p>
        </w:tc>
        <w:tc>
          <w:tcPr>
            <w:tcW w:w="68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2A1E2" w14:textId="77777777" w:rsidR="0071294A" w:rsidRPr="008046E7" w:rsidRDefault="00000000" w:rsidP="005A1F4F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</w:rPr>
            </w:pPr>
            <w:r w:rsidRPr="008046E7"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val="zh-TW" w:eastAsia="zh-TW"/>
              </w:rPr>
              <w:t>二、討論重點</w:t>
            </w:r>
          </w:p>
          <w:p w14:paraId="0530B493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</w:rPr>
            </w:pPr>
          </w:p>
          <w:p w14:paraId="2647DB4A" w14:textId="77777777" w:rsid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確認學期工作範圍：本學期主要完成資料重新預處理，以及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fr-FR" w:eastAsia="zh-TW"/>
              </w:rPr>
              <w:t>SFT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、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>GRPO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方法與公式的整理。研讀成果應能說明既有模型如何處理資料、如何訓練與產生預測，並彙整為期末報告。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fr-FR" w:eastAsia="zh-TW"/>
              </w:rPr>
              <w:t xml:space="preserve">SFT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與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eastAsia="zh-TW"/>
              </w:rPr>
              <w:t xml:space="preserve"> GRPO </w:t>
            </w:r>
            <w:r w:rsidRPr="005A1F4F"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  <w:t>不另外進行模型調整或優化；未來若要修改模型，應另行討論研究範圍。</w:t>
            </w:r>
          </w:p>
          <w:p w14:paraId="50AF5F5A" w14:textId="77777777" w:rsidR="001A718E" w:rsidRP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每週會議與兩週追蹤：固定於每週四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16:00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至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16:00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開會，原則上每週由一位組員報告一篇論文。每篇論文採兩週追蹤：第一週報告並接受提問，第二週補充前次未回答的問題，再接續下一位組員的新論文。報告者須將問題帶回查找論文、原始碼或相關資料，讓下次討論能延續本次內容。</w:t>
            </w:r>
          </w:p>
          <w:p w14:paraId="11644C6A" w14:textId="77777777" w:rsidR="001A718E" w:rsidRP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論文選擇與原始碼：後續優先找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2022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至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2025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年間的研究，其中以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2023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年以後較佳。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2026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年論文須留意是否仍為預印本、方法與程式是否完整。論文必須有可取得的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Source Code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，方便核對細節與試做，並優先考慮具代表性的期刊或會議研究。選文也須符合各組員分配的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fr-FR" w:eastAsia="zh-TW"/>
              </w:rPr>
              <w:t xml:space="preserve">SFT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或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GRPO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方向。</w:t>
            </w:r>
          </w:p>
          <w:p w14:paraId="6BC89B98" w14:textId="77777777" w:rsidR="001A718E" w:rsidRP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簡報重點與時間分配：建議將約九成報告時間放在方法與模型架構，背景簡要交代研究問題，結果與結論則摘要說明。報告須讓負責實作的成員理解方法如何運作，以便閱讀程式及評估後續使用方式；不宜只列出論文摘要、效能數字或大量文字。</w:t>
            </w:r>
          </w:p>
          <w:p w14:paraId="5F9C553E" w14:textId="77777777" w:rsidR="001A718E" w:rsidRP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架構圖與公式呈現：模型架構圖應放大並依資料流向解釋，說明輸入經過哪些模組、特徵如何變化與最後輸出。公式以簡報軟體的方程式功能排版，並說明每個符號、參數及操作的意義。若圖中含有循環、不同尺度或多條路徑，應指出各路徑的對應關係，使聽眾能連結整體架構與個別公式。</w:t>
            </w:r>
          </w:p>
          <w:p w14:paraId="385D9816" w14:textId="77777777" w:rsidR="001A718E" w:rsidRPr="001A718E" w:rsidRDefault="00000000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資料集與實驗結果：雖然方法為主要重點，仍須交代使用的資料集、前處理、訓練設定及重要效能比較。說明結果時應區分準確度、運算量、參數量與實際推論速度，不將其中一項的改善直接等同於整體效能提升。可透過消融實驗理解各模組的貢獻，作為</w:t>
            </w:r>
            <w:r w:rsidR="001A718E"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方法分析的補充。</w:t>
            </w:r>
          </w:p>
          <w:p w14:paraId="79A0530A" w14:textId="77777777" w:rsidR="001A718E" w:rsidRPr="005A1F4F" w:rsidRDefault="001A718E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R</w:t>
            </w:r>
            <w:r w:rsidRPr="005A1F4F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val="it-IT" w:eastAsia="zh-TW"/>
              </w:rPr>
              <w:t xml:space="preserve">oI Transformer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研讀內容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此篇針對空拍影像中方向不固定、排列密集的物件進行偵測。水平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it-IT" w:eastAsia="zh-TW"/>
              </w:rPr>
              <w:t xml:space="preserve">RoI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容易包含背景或鄰近物件，研究以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RRoI Learner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學習位置、尺寸與角度，再透過旋轉區域的特徵擷取改善對齊。會中也討論模型缺少全局場景脈絡的限制，例如局部外觀可能導致不合理的辨識。</w:t>
            </w:r>
          </w:p>
          <w:p w14:paraId="770307A8" w14:textId="77777777" w:rsidR="001A718E" w:rsidRPr="005A1F4F" w:rsidRDefault="001A718E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20" w:after="2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nl-NL" w:eastAsia="zh-TW"/>
              </w:rPr>
            </w:pPr>
            <w:r w:rsidRPr="005A1F4F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val="nl-NL" w:eastAsia="zh-TW"/>
              </w:rPr>
              <w:t xml:space="preserve">IIANet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簡報示範：此篇屬於另一項研究，與本次腦部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CT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專題無直接關係，主要用來示範報告方法。其輸入為混合語音與嘴唇影像，經編碼、分離網路及遮罩運算後重建目標說話者的聲音。示範沿著圖解釋多尺度特徵、模態內與模態間融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lastRenderedPageBreak/>
              <w:t>合，以及先執行影音循環、再執行純音訊循環的流程，強調需看懂公式對應的實際操作。</w:t>
            </w:r>
          </w:p>
          <w:p w14:paraId="606C55F5" w14:textId="77777777" w:rsidR="001A718E" w:rsidRPr="005A1F4F" w:rsidRDefault="001A718E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20" w:after="2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ja-JP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ja-JP" w:eastAsia="zh-TW"/>
              </w:rPr>
              <w:t>基礎概念補充：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一般參數由模型在訓練時學習，超參數則由人為預先設定，例如循環次數。也補充卷積、下採樣、池化、特徵對齊、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ReLU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、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fr-FR" w:eastAsia="zh-TW"/>
              </w:rPr>
              <w:t xml:space="preserve">Sigmoid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與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de-DE" w:eastAsia="zh-TW"/>
              </w:rPr>
              <w:t xml:space="preserve">gLN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等常見概念。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ReLU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將負值設為零，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fr-FR" w:eastAsia="zh-TW"/>
              </w:rPr>
              <w:t xml:space="preserve">Sigmoid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將數值映射到零至一之間，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de-DE" w:eastAsia="zh-TW"/>
              </w:rPr>
              <w:t xml:space="preserve">gLN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為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global layer normalization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，負責正規化特徵。組員應先理解這些操作，避免只記名稱而無法追蹤資料流程。</w:t>
            </w:r>
          </w:p>
          <w:p w14:paraId="1AE23A11" w14:textId="079986D0" w:rsidR="001A718E" w:rsidRPr="001A718E" w:rsidRDefault="001A718E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60"/>
                <w:tab w:val="left" w:pos="6760"/>
                <w:tab w:val="left" w:pos="6800"/>
                <w:tab w:val="left" w:pos="6820"/>
                <w:tab w:val="left" w:pos="6860"/>
                <w:tab w:val="left" w:pos="6860"/>
              </w:tabs>
              <w:suppressAutoHyphens/>
              <w:spacing w:before="20" w:after="2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研讀資料保存與工具使用：每篇論文應保留原始論文、簡報、簡報轉出的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de-DE" w:eastAsia="zh-TW"/>
              </w:rPr>
              <w:t>PDF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，以及講稿或閱讀紀錄，供後續複習與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review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。會中提及四個檔案，具體歸檔清單再由組內確認。可以使用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AI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協助閱讀、整理與查找背景知識，但仍須自行理解及核對論文與程式，不能將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AI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產生的說明直接當成已確認的研究內容。報告與問題紀錄：報告可以參考講稿，但應盡量建立自己的理解，能回答為何使用某個模組、公式如何運作，以及設定對模型的影響。會議記錄需保留當次討論與待查問題；未能當場回答的部分由報告者整理後帶回下次會議，以利追蹤研讀成果。</w:t>
            </w:r>
          </w:p>
          <w:p w14:paraId="61D74E27" w14:textId="77777777" w:rsidR="001A718E" w:rsidRPr="001A718E" w:rsidRDefault="001A718E" w:rsidP="001A718E">
            <w:pPr>
              <w:pStyle w:val="a6"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期末成果與研究署名：預計第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13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週前後完成主要工作，第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14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至第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15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週整理期末報告並拍攝影片。另外，未來若投稿，可以考慮讓其餘三位組員列為第三至第五作者，由各成員自行評估。參與者須完整理解研究內容，能於研究所面試或實習面談中說明研究與自己的工作。</w:t>
            </w:r>
          </w:p>
          <w:p w14:paraId="315315FA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</w:pPr>
          </w:p>
          <w:p w14:paraId="5B7ED88F" w14:textId="77777777" w:rsidR="001A718E" w:rsidRPr="002D301D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  <w:r w:rsidRPr="002D301D"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val="zh-TW" w:eastAsia="zh-TW"/>
              </w:rPr>
              <w:t>三、學期時程規劃</w:t>
            </w:r>
          </w:p>
          <w:p w14:paraId="2C46BD64" w14:textId="77777777" w:rsidR="001A718E" w:rsidRPr="005A1F4F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b/>
                <w:bCs/>
                <w:spacing w:val="2"/>
                <w:position w:val="2"/>
                <w:sz w:val="23"/>
                <w:szCs w:val="23"/>
                <w:lang w:eastAsia="zh-TW"/>
              </w:rPr>
            </w:pPr>
          </w:p>
          <w:p w14:paraId="61EFE7F6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（前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5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週已完成</w:t>
            </w:r>
          </w:p>
          <w:p w14:paraId="0CE3F03F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6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週：林郁欣進行第一篇論文報告，整理提問與待查事項。</w:t>
            </w:r>
          </w:p>
          <w:p w14:paraId="3240A9FC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ru-RU" w:eastAsia="zh-TW"/>
              </w:rPr>
              <w:t xml:space="preserve">7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週：林郁欣補充前次問題，趙婉昀進行第一篇論文報告。</w:t>
            </w:r>
          </w:p>
          <w:p w14:paraId="237127C9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8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週：配合期中安排，趙婉昀前次問題的答疑時間另行確認。</w:t>
            </w:r>
          </w:p>
          <w:p w14:paraId="197B77EE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9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週：蘇俊任進行第一篇論文報告，並追蹤尚未完成的答疑。</w:t>
            </w:r>
          </w:p>
          <w:p w14:paraId="26634A73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10 </w:t>
            </w:r>
            <w:r w:rsidRPr="001A718E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週：蘇俊任補充前次問題，林郁欣進行第二篇論文報告。</w:t>
            </w:r>
          </w:p>
          <w:p w14:paraId="4601CAE1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11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週：林郁欣補充前次問題，趙婉昀進行第二篇論文報告。</w:t>
            </w:r>
          </w:p>
          <w:p w14:paraId="5BDE20B5" w14:textId="77777777" w:rsid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12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週：趙婉昀補充前次問題，蘇俊任進行第二篇論文報告。</w:t>
            </w:r>
          </w:p>
          <w:p w14:paraId="623E5B18" w14:textId="0D143912" w:rsidR="001A718E" w:rsidRPr="005A1F4F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13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週：依兩週追蹤原則補充最後一篇問題，彙整方法、公式與預處理成果。</w:t>
            </w:r>
          </w:p>
          <w:p w14:paraId="0D39927F" w14:textId="1592B22B" w:rsidR="001A718E" w:rsidRPr="005A1F4F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14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至第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15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週：整理期末報告、製作成果簡報並拍攝影片。</w:t>
            </w:r>
          </w:p>
          <w:p w14:paraId="74B5BF64" w14:textId="61004793" w:rsidR="001A718E" w:rsidRPr="005A1F4F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16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週：配合課程進行期末成果相關安排。</w:t>
            </w:r>
          </w:p>
          <w:p w14:paraId="508D3377" w14:textId="7B7C5470" w:rsidR="001A718E" w:rsidRPr="001A718E" w:rsidRDefault="001A718E" w:rsidP="001A718E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 w:line="264" w:lineRule="auto"/>
              <w:jc w:val="both"/>
              <w:rPr>
                <w:rFonts w:ascii="Times New Roman" w:eastAsia="標楷體" w:hAnsi="Times New Roman" w:cs="Times New Roman"/>
                <w:spacing w:val="2"/>
                <w:position w:val="2"/>
                <w:sz w:val="23"/>
                <w:szCs w:val="23"/>
                <w:lang w:val="zh-TW" w:eastAsia="zh-TW"/>
              </w:rPr>
            </w:pP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ru-RU" w:eastAsia="zh-TW"/>
              </w:rPr>
              <w:t xml:space="preserve">17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至第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18 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ja-JP" w:eastAsia="zh-TW"/>
              </w:rPr>
              <w:t>週：</w:t>
            </w:r>
            <w:r w:rsidRPr="005A1F4F">
              <w:rPr>
                <w:rFonts w:ascii="Times New Roman" w:eastAsia="標楷體" w:hAnsi="Times New Roman" w:cs="Times New Roman"/>
                <w:sz w:val="23"/>
                <w:szCs w:val="23"/>
                <w:lang w:val="zh-TW" w:eastAsia="zh-TW"/>
              </w:rPr>
              <w:t>成果報告，其餘待確認。</w:t>
            </w:r>
          </w:p>
        </w:tc>
      </w:tr>
      <w:tr w:rsidR="0071294A" w:rsidRPr="005A1F4F" w14:paraId="0A45F2C0" w14:textId="77777777" w:rsidTr="001A718E">
        <w:trPr>
          <w:trHeight w:val="6055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46E72" w14:textId="77777777" w:rsidR="0071294A" w:rsidRPr="005A1F4F" w:rsidRDefault="0071294A" w:rsidP="005A1F4F">
            <w:pPr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</w:p>
        </w:tc>
        <w:tc>
          <w:tcPr>
            <w:tcW w:w="68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BDE39" w14:textId="77777777" w:rsidR="00C7171C" w:rsidRPr="00C7171C" w:rsidRDefault="00C7171C" w:rsidP="00C7171C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ind w:left="182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四、與教授討論紀錄</w:t>
            </w:r>
          </w:p>
          <w:p w14:paraId="2DD90D18" w14:textId="77777777" w:rsidR="00C7171C" w:rsidRPr="00C7171C" w:rsidRDefault="00C7171C" w:rsidP="00C7171C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ind w:left="182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</w:p>
          <w:p w14:paraId="51D54114" w14:textId="49534A92" w:rsidR="00C7171C" w:rsidRPr="00C7171C" w:rsidRDefault="00C7171C" w:rsidP="00C7171C">
            <w:pPr>
              <w:pStyle w:val="a6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ind w:left="182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我們與指導教授針對專題的實驗細節與後續規劃進行了深入討論，主要紀錄如下：</w:t>
            </w:r>
          </w:p>
          <w:p w14:paraId="7AA3B968" w14:textId="2AE52E80" w:rsidR="00C7171C" w:rsidRPr="00C7171C" w:rsidRDefault="00C7171C" w:rsidP="00C7171C">
            <w:pPr>
              <w:pStyle w:val="a6"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整體實驗進度與期末規劃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：討論了整體實驗進行的進度安排，盤點了實作上可能遇到的技術難點，並初步規劃了未來期末成果報告的呈現方式。</w:t>
            </w:r>
          </w:p>
          <w:p w14:paraId="65666530" w14:textId="46577827" w:rsidR="00C7171C" w:rsidRPr="00C7171C" w:rsidRDefault="00C7171C" w:rsidP="00C7171C">
            <w:pPr>
              <w:pStyle w:val="a6"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資料集收集與預處理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：探討了實驗資料集的收集方向，以及原始資料應如何進行適當的預處理。</w:t>
            </w:r>
          </w:p>
          <w:p w14:paraId="7CBB38AB" w14:textId="0C4AB3D6" w:rsidR="00C7171C" w:rsidRPr="00C7171C" w:rsidRDefault="00C7171C" w:rsidP="00C7171C">
            <w:pPr>
              <w:pStyle w:val="a6"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資料偏差處理與</w:t>
            </w: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 xml:space="preserve"> AutoICD </w:t>
            </w: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分析策略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：針對實驗資料可能導致的結果偏差進行了評估。由於我們預計尋找開放資料庫的病歷資料來進行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AutoICD 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分析，討論中特別針對以下問題探討了應對方式：</w:t>
            </w:r>
          </w:p>
          <w:p w14:paraId="2166AEDA" w14:textId="34BA929C" w:rsidR="00C7171C" w:rsidRPr="00C7171C" w:rsidRDefault="00C7171C" w:rsidP="00C7171C">
            <w:pPr>
              <w:pStyle w:val="a6"/>
              <w:numPr>
                <w:ilvl w:val="1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語系差異造成的影響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：擔心採用不同語系的病歷資料，可能會在模型訓練或預測時產生不良影響與結果偏差。</w:t>
            </w:r>
          </w:p>
          <w:p w14:paraId="3215D2D5" w14:textId="385BAA52" w:rsidR="0071294A" w:rsidRPr="00C7171C" w:rsidRDefault="00C7171C" w:rsidP="00C7171C">
            <w:pPr>
              <w:pStyle w:val="a6"/>
              <w:numPr>
                <w:ilvl w:val="1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6740"/>
                <w:tab w:val="left" w:pos="6760"/>
                <w:tab w:val="left" w:pos="6780"/>
                <w:tab w:val="left" w:pos="6800"/>
                <w:tab w:val="left" w:pos="6820"/>
                <w:tab w:val="left" w:pos="6840"/>
                <w:tab w:val="left" w:pos="6860"/>
              </w:tabs>
              <w:suppressAutoHyphens/>
              <w:spacing w:before="0"/>
              <w:jc w:val="both"/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</w:pP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 xml:space="preserve">ICD </w:t>
            </w:r>
            <w:r w:rsidRPr="00C7171C">
              <w:rPr>
                <w:rFonts w:ascii="Times New Roman" w:eastAsia="標楷體" w:hAnsi="Times New Roman" w:cs="Times New Roman"/>
                <w:b/>
                <w:bCs/>
                <w:sz w:val="23"/>
                <w:szCs w:val="23"/>
                <w:lang w:eastAsia="zh-TW"/>
              </w:rPr>
              <w:t>版本選擇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：討論並思考系統中的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ICD Code 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標註標準，後續實驗應該採用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ICD-9 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還是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 xml:space="preserve"> ICD-10 </w:t>
            </w:r>
            <w:r w:rsidRPr="00C7171C">
              <w:rPr>
                <w:rFonts w:ascii="Times New Roman" w:eastAsia="標楷體" w:hAnsi="Times New Roman" w:cs="Times New Roman"/>
                <w:sz w:val="23"/>
                <w:szCs w:val="23"/>
                <w:lang w:eastAsia="zh-TW"/>
              </w:rPr>
              <w:t>較為合適。</w:t>
            </w:r>
          </w:p>
        </w:tc>
      </w:tr>
      <w:tr w:rsidR="0071294A" w:rsidRPr="005A1F4F" w14:paraId="6255A964" w14:textId="77777777">
        <w:trPr>
          <w:trHeight w:val="568"/>
          <w:jc w:val="center"/>
        </w:trPr>
        <w:tc>
          <w:tcPr>
            <w:tcW w:w="905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5A29" w14:textId="7777777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本課程須符合以下核心能力，請指導老師勾選是否符合</w:t>
            </w:r>
          </w:p>
        </w:tc>
      </w:tr>
      <w:tr w:rsidR="0071294A" w:rsidRPr="005A1F4F" w14:paraId="666F2C6F" w14:textId="77777777">
        <w:trPr>
          <w:trHeight w:val="3793"/>
          <w:jc w:val="center"/>
        </w:trPr>
        <w:tc>
          <w:tcPr>
            <w:tcW w:w="905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03AA5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1.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創新與應用資訊科技、工程及數學知識的能力。</w:t>
            </w:r>
          </w:p>
          <w:p w14:paraId="1FE69333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2.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執行資訊科技與人工智慧實務所需理論、技術、技巧及使用現代工具的能力。</w:t>
            </w:r>
          </w:p>
          <w:p w14:paraId="6BA9DB66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3.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設計及評估電腦化的系統、程序、元件或程式的能力。</w:t>
            </w:r>
          </w:p>
          <w:p w14:paraId="6E52CA05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4.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專案管理、有效溝通、領域整合及團隊合作的能力。</w:t>
            </w:r>
          </w:p>
          <w:p w14:paraId="791D064B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5.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發掘、分析、應用研究成果及兼顧永續發展，以解決複雜且整合性資訊問題的能力。</w:t>
            </w:r>
          </w:p>
          <w:p w14:paraId="69875B69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6.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認識時事議題，瞭解資訊科技對環境永續、社會共好及全球發展的影響，並培養持續學習的習慣及能力。</w:t>
            </w:r>
          </w:p>
          <w:p w14:paraId="08CAC834" w14:textId="77777777" w:rsidR="0071294A" w:rsidRPr="005A1F4F" w:rsidRDefault="00000000" w:rsidP="005A1F4F">
            <w:pPr>
              <w:spacing w:line="420" w:lineRule="exact"/>
              <w:jc w:val="both"/>
              <w:rPr>
                <w:rFonts w:ascii="Times New Roman" w:eastAsia="標楷體" w:hAnsi="Times New Roman" w:cs="Times New Roman" w:hint="default"/>
                <w:lang w:eastAsia="zh-TW"/>
              </w:rPr>
            </w:pPr>
            <w:r w:rsidRPr="005A1F4F">
              <w:rPr>
                <w:rFonts w:ascii="Times New Roman" w:eastAsia="標楷體" w:hAnsi="Times New Roman" w:cs="Times New Roman" w:hint="default"/>
                <w:lang w:eastAsia="zh-TW"/>
              </w:rPr>
              <w:t>□ 7.</w:t>
            </w:r>
            <w:r w:rsidRPr="005A1F4F">
              <w:rPr>
                <w:rFonts w:ascii="Times New Roman" w:eastAsia="標楷體" w:hAnsi="Times New Roman" w:cs="Times New Roman" w:hint="default"/>
                <w:lang w:val="zh-TW" w:eastAsia="zh-TW"/>
              </w:rPr>
              <w:t>理解及應用專業與資訊倫理，認知社會責任及尊重多元觀點。</w:t>
            </w:r>
          </w:p>
        </w:tc>
      </w:tr>
      <w:tr w:rsidR="0071294A" w:rsidRPr="005A1F4F" w14:paraId="2CAEAD74" w14:textId="77777777" w:rsidTr="001A718E">
        <w:trPr>
          <w:trHeight w:val="1205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8B58" w14:textId="7777777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指導教授簽名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693D3" w14:textId="77777777" w:rsidR="0071294A" w:rsidRPr="005A1F4F" w:rsidRDefault="0071294A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CBDC" w14:textId="7777777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日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 xml:space="preserve">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:lang w:val="zh-TW" w:eastAsia="zh-TW"/>
              </w:rPr>
              <w:t>期</w:t>
            </w:r>
          </w:p>
        </w:tc>
        <w:tc>
          <w:tcPr>
            <w:tcW w:w="249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9854" w14:textId="0A5648F7" w:rsidR="0071294A" w:rsidRPr="005A1F4F" w:rsidRDefault="00000000" w:rsidP="005A1F4F">
            <w:pPr>
              <w:jc w:val="both"/>
              <w:rPr>
                <w:rFonts w:ascii="Times New Roman" w:eastAsia="標楷體" w:hAnsi="Times New Roman" w:cs="Times New Roman" w:hint="default"/>
              </w:rPr>
            </w:pP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115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年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A1F4F">
              <w:rPr>
                <w:rFonts w:ascii="Times New Roman" w:eastAsia="標楷體" w:hAnsi="Times New Roman" w:cs="Times New Roman" w:hint="default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月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B96BD4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09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:lang w:eastAsia="zh-TW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1A718E">
              <w:rPr>
                <w:rFonts w:ascii="Times New Roman" w:eastAsia="標楷體" w:hAnsi="Times New Roman" w:cs="Times New Roman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日</w:t>
            </w:r>
          </w:p>
        </w:tc>
      </w:tr>
    </w:tbl>
    <w:p w14:paraId="4440F3F0" w14:textId="77777777" w:rsidR="0071294A" w:rsidRPr="005A1F4F" w:rsidRDefault="0071294A" w:rsidP="005A1F4F">
      <w:pPr>
        <w:spacing w:after="180"/>
        <w:jc w:val="both"/>
        <w:rPr>
          <w:rFonts w:ascii="Times New Roman" w:eastAsia="標楷體" w:hAnsi="Times New Roman" w:cs="Times New Roman" w:hint="default"/>
        </w:rPr>
      </w:pPr>
    </w:p>
    <w:sectPr w:rsidR="0071294A" w:rsidRPr="005A1F4F">
      <w:headerReference w:type="default" r:id="rId8"/>
      <w:footerReference w:type="default" r:id="rId9"/>
      <w:pgSz w:w="11900" w:h="16840"/>
      <w:pgMar w:top="993" w:right="1418" w:bottom="851" w:left="1418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69D2" w14:textId="77777777" w:rsidR="007E3502" w:rsidRDefault="007E3502">
      <w:pPr>
        <w:rPr>
          <w:rFonts w:hint="default"/>
        </w:rPr>
      </w:pPr>
      <w:r>
        <w:separator/>
      </w:r>
    </w:p>
  </w:endnote>
  <w:endnote w:type="continuationSeparator" w:id="0">
    <w:p w14:paraId="262E0F29" w14:textId="77777777" w:rsidR="007E3502" w:rsidRDefault="007E350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 Regular">
    <w:altName w:val="Cambria"/>
    <w:charset w:val="00"/>
    <w:family w:val="roman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ingFang TC Semi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47669" w14:textId="77777777" w:rsidR="0071294A" w:rsidRDefault="00000000">
    <w:pPr>
      <w:pStyle w:val="a5"/>
    </w:pPr>
    <w:r>
      <w:rPr>
        <w:sz w:val="24"/>
        <w:szCs w:val="24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FC4CE" w14:textId="77777777" w:rsidR="007E3502" w:rsidRDefault="007E3502">
      <w:pPr>
        <w:rPr>
          <w:rFonts w:hint="default"/>
        </w:rPr>
      </w:pPr>
      <w:r>
        <w:separator/>
      </w:r>
    </w:p>
  </w:footnote>
  <w:footnote w:type="continuationSeparator" w:id="0">
    <w:p w14:paraId="0D95F4C7" w14:textId="77777777" w:rsidR="007E3502" w:rsidRDefault="007E350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92E4" w14:textId="77777777" w:rsidR="0071294A" w:rsidRDefault="00000000">
    <w:pPr>
      <w:pStyle w:val="a4"/>
    </w:pPr>
    <w:r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83E"/>
    <w:multiLevelType w:val="hybridMultilevel"/>
    <w:tmpl w:val="D206A868"/>
    <w:lvl w:ilvl="0" w:tplc="18B8935A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92A422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005BD4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E681D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CAA5F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25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68DDA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C28F0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59E535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50184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41242F"/>
    <w:multiLevelType w:val="multilevel"/>
    <w:tmpl w:val="9A2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A62"/>
    <w:multiLevelType w:val="hybridMultilevel"/>
    <w:tmpl w:val="02EA26A2"/>
    <w:lvl w:ilvl="0" w:tplc="898AE2B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545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52846A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CE496A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389F8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25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7A405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5EC8A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3AB5B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D4017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FB2441A"/>
    <w:multiLevelType w:val="hybridMultilevel"/>
    <w:tmpl w:val="C3BC7CE4"/>
    <w:lvl w:ilvl="0" w:tplc="6E565D40">
      <w:start w:val="1"/>
      <w:numFmt w:val="decimal"/>
      <w:suff w:val="nothing"/>
      <w:lvlText w:val="%1."/>
      <w:lvlJc w:val="left"/>
      <w:pPr>
        <w:ind w:left="242" w:hanging="242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333E8"/>
    <w:multiLevelType w:val="hybridMultilevel"/>
    <w:tmpl w:val="618A5AEA"/>
    <w:lvl w:ilvl="0" w:tplc="41723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35A7A"/>
    <w:multiLevelType w:val="hybridMultilevel"/>
    <w:tmpl w:val="8F367408"/>
    <w:lvl w:ilvl="0" w:tplc="6E565D40">
      <w:start w:val="1"/>
      <w:numFmt w:val="decimal"/>
      <w:lvlText w:val="%1."/>
      <w:lvlJc w:val="left"/>
      <w:pPr>
        <w:ind w:left="720" w:hanging="360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B4BF9"/>
    <w:multiLevelType w:val="hybridMultilevel"/>
    <w:tmpl w:val="8B38897A"/>
    <w:lvl w:ilvl="0" w:tplc="6E565D40">
      <w:start w:val="1"/>
      <w:numFmt w:val="decimal"/>
      <w:suff w:val="nothing"/>
      <w:lvlText w:val="%1."/>
      <w:lvlJc w:val="left"/>
      <w:pPr>
        <w:ind w:left="242" w:hanging="242"/>
      </w:pPr>
      <w:rPr>
        <w:rFonts w:hAnsi="Arial Unicode MS"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747B84">
      <w:start w:val="1"/>
      <w:numFmt w:val="decimal"/>
      <w:lvlText w:val="%2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0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B8616E">
      <w:start w:val="1"/>
      <w:numFmt w:val="decimal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8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F6CB04">
      <w:start w:val="1"/>
      <w:numFmt w:val="decimal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26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7C35E4">
      <w:start w:val="1"/>
      <w:numFmt w:val="decimal"/>
      <w:lvlText w:val="%5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4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847AB2">
      <w:start w:val="1"/>
      <w:numFmt w:val="decimal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2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98BC56">
      <w:start w:val="1"/>
      <w:numFmt w:val="decimal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50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305A1A">
      <w:start w:val="1"/>
      <w:numFmt w:val="decimal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58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622064">
      <w:start w:val="1"/>
      <w:numFmt w:val="decimal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6642" w:hanging="2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B1A3630"/>
    <w:multiLevelType w:val="hybridMultilevel"/>
    <w:tmpl w:val="09EE5A58"/>
    <w:lvl w:ilvl="0" w:tplc="41723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3E8D"/>
    <w:multiLevelType w:val="hybridMultilevel"/>
    <w:tmpl w:val="D8003A2E"/>
    <w:lvl w:ilvl="0" w:tplc="49F2246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C70E9F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043F7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A692D4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1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8AAC4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25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68C21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1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508756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37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6A67C2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3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DCEE8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</w:tabs>
        <w:ind w:left="4982" w:hanging="1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33062904">
    <w:abstractNumId w:val="6"/>
  </w:num>
  <w:num w:numId="2" w16cid:durableId="1218513572">
    <w:abstractNumId w:val="8"/>
  </w:num>
  <w:num w:numId="3" w16cid:durableId="34428864">
    <w:abstractNumId w:val="2"/>
  </w:num>
  <w:num w:numId="4" w16cid:durableId="1739597367">
    <w:abstractNumId w:val="0"/>
  </w:num>
  <w:num w:numId="5" w16cid:durableId="1688213225">
    <w:abstractNumId w:val="3"/>
  </w:num>
  <w:num w:numId="6" w16cid:durableId="1680893125">
    <w:abstractNumId w:val="5"/>
  </w:num>
  <w:num w:numId="7" w16cid:durableId="1479178816">
    <w:abstractNumId w:val="4"/>
  </w:num>
  <w:num w:numId="8" w16cid:durableId="649291064">
    <w:abstractNumId w:val="7"/>
  </w:num>
  <w:num w:numId="9" w16cid:durableId="489520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94A"/>
    <w:rsid w:val="001561A9"/>
    <w:rsid w:val="001A718E"/>
    <w:rsid w:val="002D301D"/>
    <w:rsid w:val="00337778"/>
    <w:rsid w:val="00464B97"/>
    <w:rsid w:val="004671CD"/>
    <w:rsid w:val="005164B0"/>
    <w:rsid w:val="005A1F4F"/>
    <w:rsid w:val="00623627"/>
    <w:rsid w:val="00706095"/>
    <w:rsid w:val="0071294A"/>
    <w:rsid w:val="007E3502"/>
    <w:rsid w:val="008046E7"/>
    <w:rsid w:val="008B46D5"/>
    <w:rsid w:val="00962EEC"/>
    <w:rsid w:val="009A2CF2"/>
    <w:rsid w:val="009C5507"/>
    <w:rsid w:val="009D24E1"/>
    <w:rsid w:val="00A569E9"/>
    <w:rsid w:val="00B96BD4"/>
    <w:rsid w:val="00C31367"/>
    <w:rsid w:val="00C7171C"/>
    <w:rsid w:val="00DD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E539"/>
  <w15:docId w15:val="{31C10C85-ACE1-4E3B-A87F-54315AF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 Unicode MS" w:eastAsia="Times New Roman" w:hAnsi="Arial Unicode MS" w:cs="Arial Unicode MS" w:hint="eastAsia"/>
      <w:color w:val="000000"/>
      <w:kern w:val="2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widowControl w:val="0"/>
      <w:tabs>
        <w:tab w:val="center" w:pos="4153"/>
        <w:tab w:val="right" w:pos="8306"/>
      </w:tabs>
    </w:pPr>
    <w:rPr>
      <w:rFonts w:eastAsia="Arial Unicode MS" w:cs="Arial Unicode MS"/>
      <w:color w:val="000000"/>
      <w:kern w:val="2"/>
      <w:u w:color="000000"/>
    </w:rPr>
  </w:style>
  <w:style w:type="paragraph" w:styleId="a5">
    <w:name w:val="footer"/>
    <w:pPr>
      <w:widowControl w:val="0"/>
      <w:tabs>
        <w:tab w:val="center" w:pos="4153"/>
        <w:tab w:val="right" w:pos="8306"/>
      </w:tabs>
    </w:pPr>
    <w:rPr>
      <w:rFonts w:eastAsia="Arial Unicode MS" w:cs="Arial Unicode MS"/>
      <w:color w:val="000000"/>
      <w:kern w:val="2"/>
      <w:u w:color="000000"/>
    </w:rPr>
  </w:style>
  <w:style w:type="paragraph" w:customStyle="1" w:styleId="a6">
    <w:name w:val="預設值"/>
    <w:pPr>
      <w:spacing w:before="160" w:line="288" w:lineRule="auto"/>
    </w:pPr>
    <w:rPr>
      <w:rFonts w:ascii="PingFang TC Regular" w:eastAsia="PingFang TC Regular" w:hAnsi="PingFang TC Regular" w:cs="PingFang TC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Body Text 3"/>
    <w:pPr>
      <w:widowControl w:val="0"/>
    </w:pPr>
    <w:rPr>
      <w:rFonts w:ascii="Arial Unicode MS" w:eastAsia="Times New Roman" w:hAnsi="Arial Unicode MS" w:cs="Arial Unicode MS" w:hint="eastAsia"/>
      <w:color w:val="000000"/>
      <w:kern w:val="2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PingFang TC Semibold"/>
        <a:ea typeface="細明體"/>
        <a:cs typeface="PingFang TC Semibold"/>
      </a:majorFont>
      <a:minorFont>
        <a:latin typeface="PingFang TC Regular"/>
        <a:ea typeface="新細明體"/>
        <a:cs typeface="PingFang TC Regular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8FC2B-5472-4A1D-8042-4DBDDBD66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吳杰恩</cp:lastModifiedBy>
  <cp:revision>26</cp:revision>
  <cp:lastPrinted>2026-10-09T10:07:00Z</cp:lastPrinted>
  <dcterms:created xsi:type="dcterms:W3CDTF">2026-10-09T09:35:00Z</dcterms:created>
  <dcterms:modified xsi:type="dcterms:W3CDTF">2026-10-15T13:28:00Z</dcterms:modified>
</cp:coreProperties>
</file>