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📦 出貨標準作業程序 (Shipment SOP)</w:t>
      </w:r>
    </w:p>
    <w:p>
      <w:r>
        <w:t>規範主題：出貨作業流程與規範 / Shipment Process and Regulations</w:t>
      </w:r>
    </w:p>
    <w:p>
      <w:pPr>
        <w:pStyle w:val="Heading2"/>
      </w:pPr>
      <w:r>
        <w:t>📌 1. 基本出貨資訊 (General Shipping Info)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建立日期 (Date)：</w:t>
            </w:r>
          </w:p>
        </w:tc>
        <w:tc>
          <w:tcPr>
            <w:tcW w:type="dxa" w:w="4320"/>
          </w:tcPr>
          <w:p>
            <w:r>
              <w:t>{{ DATE }}</w:t>
            </w:r>
          </w:p>
        </w:tc>
      </w:tr>
      <w:tr>
        <w:tc>
          <w:tcPr>
            <w:tcW w:type="dxa" w:w="4320"/>
          </w:tcPr>
          <w:p>
            <w:r>
              <w:t>客戶編號 (Customer Code)：</w:t>
            </w:r>
          </w:p>
        </w:tc>
        <w:tc>
          <w:tcPr>
            <w:tcW w:type="dxa" w:w="4320"/>
          </w:tcPr>
          <w:p>
            <w:r>
              <w:t>{{ CUSTOMER_ID }}</w:t>
            </w:r>
          </w:p>
        </w:tc>
      </w:tr>
      <w:tr>
        <w:tc>
          <w:tcPr>
            <w:tcW w:type="dxa" w:w="4320"/>
          </w:tcPr>
          <w:p>
            <w:r>
              <w:t>出貨方式與帳號 (Ship Via &amp; Account)：</w:t>
            </w:r>
          </w:p>
        </w:tc>
        <w:tc>
          <w:tcPr>
            <w:tcW w:type="dxa" w:w="4320"/>
          </w:tcPr>
          <w:p>
            <w:r>
              <w:t>{{ SHIPPING_METHOD_INFO }}</w:t>
            </w:r>
          </w:p>
        </w:tc>
      </w:tr>
      <w:tr>
        <w:tc>
          <w:tcPr>
            <w:tcW w:type="dxa" w:w="4320"/>
          </w:tcPr>
          <w:p>
            <w:r>
              <w:t>出貨必備文件 (Required Docs)：</w:t>
            </w:r>
          </w:p>
        </w:tc>
        <w:tc>
          <w:tcPr>
            <w:tcW w:type="dxa" w:w="4320"/>
          </w:tcPr>
          <w:p>
            <w:r>
              <w:t>{{ REQUIRED_DOCS }}</w:t>
            </w:r>
          </w:p>
        </w:tc>
      </w:tr>
    </w:tbl>
    <w:p>
      <w:pPr>
        <w:pStyle w:val="Heading2"/>
      </w:pPr>
      <w:r>
        <w:t>⚠️ 2. 出貨注意事項 (Shipping Notes)</w:t>
      </w:r>
    </w:p>
    <w:p>
      <w:r>
        <w:t>{{ SHIPPING_NOTES }}</w:t>
      </w:r>
    </w:p>
    <w:p>
      <w:r>
        <w:t>【注意事項輔助圖片 / Notes Reference Image】：</w:t>
      </w:r>
    </w:p>
    <w:p>
      <w:r>
        <w:t>{% for img in NOTES_IMAGES %}{{ img }}</w:t>
        <w:br/>
        <w:t>{% endfor %}</w:t>
      </w:r>
    </w:p>
    <w:p>
      <w:pPr>
        <w:pStyle w:val="Heading2"/>
      </w:pPr>
      <w:r>
        <w:t>🏷️ 3. 標籤格式與黏貼規範 (Label Format &amp; Guidelines)</w:t>
      </w:r>
    </w:p>
    <w:p>
      <w:r>
        <w:t>規範要求：每件貨物在外箱上必須黏貼符合客戶及物流商要求的標籤。標籤資訊必須清晰、無摺疊、無遮擋。</w:t>
      </w:r>
    </w:p>
    <w:p>
      <w:r>
        <w:rPr>
          <w:b/>
        </w:rPr>
        <w:t>Label Format:</w:t>
      </w:r>
    </w:p>
    <w:p>
      <w:r>
        <w:t>{{ LABEL_FORMATS }}</w:t>
      </w:r>
    </w:p>
    <w:p>
      <w:r>
        <w:t>標籤圖示說明 (Label Reference)：</w:t>
      </w:r>
    </w:p>
    <w:p>
      <w:r>
        <w:t>{% for img in LABEL_IMAGES %}{{ img }}</w:t>
        <w:br/>
        <w:t>{% endfor %}</w:t>
      </w:r>
    </w:p>
    <w:p>
      <w:pPr>
        <w:pStyle w:val="Heading2"/>
      </w:pPr>
      <w:r>
        <w:t>👥 4. 職務代理與聯繫窗口 (Staff &amp; Contact Matrix)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負責角色 (Role)</w:t>
            </w:r>
          </w:p>
        </w:tc>
        <w:tc>
          <w:tcPr>
            <w:tcW w:type="dxa" w:w="4320"/>
          </w:tcPr>
          <w:p>
            <w:r>
              <w:t>聯絡人姓名 (Name)</w:t>
            </w:r>
          </w:p>
        </w:tc>
      </w:tr>
      <w:tr>
        <w:tc>
          <w:tcPr>
            <w:tcW w:type="dxa" w:w="4320"/>
          </w:tcPr>
          <w:p>
            <w:r>
              <w:t>主要負責同事 (Primary Owner)</w:t>
            </w:r>
          </w:p>
        </w:tc>
        <w:tc>
          <w:tcPr>
            <w:tcW w:type="dxa" w:w="4320"/>
          </w:tcPr>
          <w:p>
            <w:r>
              <w:t>{{ MAIN_CONTACT }}</w:t>
            </w:r>
          </w:p>
        </w:tc>
      </w:tr>
      <w:tr>
        <w:tc>
          <w:tcPr>
            <w:tcW w:type="dxa" w:w="4320"/>
          </w:tcPr>
          <w:p>
            <w:r>
              <w:t>職務代理人 (Backup Personnel)</w:t>
            </w:r>
          </w:p>
        </w:tc>
        <w:tc>
          <w:tcPr>
            <w:tcW w:type="dxa" w:w="4320"/>
          </w:tcPr>
          <w:p>
            <w:r>
              <w:t>{{ BACKUP_CONTACT }}</w:t>
            </w:r>
          </w:p>
        </w:tc>
      </w:tr>
      <w:tr>
        <w:tc>
          <w:tcPr>
            <w:tcW w:type="dxa" w:w="4320"/>
          </w:tcPr>
          <w:p>
            <w:r>
              <w:t>對應業務群 (Corresponding Sales)</w:t>
            </w:r>
          </w:p>
        </w:tc>
        <w:tc>
          <w:tcPr>
            <w:tcW w:type="dxa" w:w="4320"/>
          </w:tcPr>
          <w:p>
            <w:r>
              <w:t>{{ RESPONSIBLE_SALES }}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