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4"/>
          <w:szCs w:val="24"/>
          <w:u w:val="single"/>
          <w:rtl w:val="0"/>
        </w:rPr>
        <w:t xml:space="preserve">First Scene’s 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Adventurer walks into the store and the store owner immediately reacts with an exclamation point appearing over his head. The character is forced into walking in the direction of the store owner who exclaims that he isn’t able to sell to customers because he needs to find a key for the store room… which he has misplaced.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Store Owner's actual in-game lines: </w:t>
      </w:r>
    </w:p>
    <w:p w:rsidR="00000000" w:rsidDel="00000000" w:rsidP="00000000" w:rsidRDefault="00000000" w:rsidRPr="00000000">
      <w:pPr>
        <w:contextualSpacing w:val="0"/>
      </w:pP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i w:val="1"/>
          <w:rtl w:val="0"/>
        </w:rPr>
        <w:t xml:space="preserve">“I am sorry I can’t serve any customers right now... I need to restock my shelves but the storeroom key is nowhere to be found.”</w:t>
      </w:r>
    </w:p>
    <w:p w:rsidR="00000000" w:rsidDel="00000000" w:rsidP="00000000" w:rsidRDefault="00000000" w:rsidRPr="00000000">
      <w:pPr>
        <w:contextualSpacing w:val="0"/>
      </w:pP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i w:val="1"/>
          <w:rtl w:val="0"/>
        </w:rPr>
        <w:t xml:space="preserve">“Hey!”</w:t>
      </w:r>
    </w:p>
    <w:p w:rsidR="00000000" w:rsidDel="00000000" w:rsidP="00000000" w:rsidRDefault="00000000" w:rsidRPr="00000000">
      <w:pPr>
        <w:contextualSpacing w:val="0"/>
      </w:pPr>
      <w:r w:rsidDel="00000000" w:rsidR="00000000" w:rsidRPr="00000000">
        <w:rPr>
          <w:i w:val="1"/>
          <w:rtl w:val="0"/>
        </w:rPr>
        <w:t xml:space="preserve">“I know…”</w:t>
      </w:r>
    </w:p>
    <w:p w:rsidR="00000000" w:rsidDel="00000000" w:rsidP="00000000" w:rsidRDefault="00000000" w:rsidRPr="00000000">
      <w:pPr>
        <w:contextualSpacing w:val="0"/>
      </w:pPr>
      <w:r w:rsidDel="00000000" w:rsidR="00000000" w:rsidRPr="00000000">
        <w:rPr>
          <w:i w:val="1"/>
          <w:rtl w:val="0"/>
        </w:rPr>
        <w:t xml:space="preserve">“You could help me find the key and in return I’ll give you the supplies that you need.”</w:t>
      </w:r>
    </w:p>
    <w:p w:rsidR="00000000" w:rsidDel="00000000" w:rsidP="00000000" w:rsidRDefault="00000000" w:rsidRPr="00000000">
      <w:pPr>
        <w:contextualSpacing w:val="0"/>
      </w:pPr>
      <w:r w:rsidDel="00000000" w:rsidR="00000000" w:rsidRPr="00000000">
        <w:rPr>
          <w:i w:val="1"/>
          <w:rtl w:val="0"/>
        </w:rPr>
        <w:t xml:space="preserve">“What do you think?”</w:t>
      </w:r>
    </w:p>
    <w:p w:rsidR="00000000" w:rsidDel="00000000" w:rsidP="00000000" w:rsidRDefault="00000000" w:rsidRPr="00000000">
      <w:pPr>
        <w:contextualSpacing w:val="0"/>
      </w:pP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i w:val="1"/>
          <w:rtl w:val="0"/>
        </w:rPr>
        <w:t xml:space="preserve">“Alright, I’m going to take your silence as a tacit agreement to my generous offer.”</w:t>
      </w:r>
    </w:p>
    <w:p w:rsidR="00000000" w:rsidDel="00000000" w:rsidP="00000000" w:rsidRDefault="00000000" w:rsidRPr="00000000">
      <w:pPr>
        <w:contextualSpacing w:val="0"/>
      </w:pPr>
      <w:r w:rsidDel="00000000" w:rsidR="00000000" w:rsidRPr="00000000">
        <w:rPr>
          <w:i w:val="1"/>
          <w:rtl w:val="0"/>
        </w:rPr>
        <w:t xml:space="preserve">“This method of negotiation works really well for my wife and I, so I have started to use it with my customers.”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Store Owner’s Wife walks in through the back door and seems visibly angry with her husband. The Store Owner turns to face his wife. The Store Owner’s wife convinces the Store Owner to tell the adventurer where the key might have been lost. Their conversation digresses, until the store owner turns to tell the adventurer that he’ll be waiting until the key is found.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Store Owner’s Wife</w:t>
      </w:r>
      <w:r w:rsidDel="00000000" w:rsidR="00000000" w:rsidRPr="00000000">
        <w:rPr>
          <w:i w:val="1"/>
          <w:rtl w:val="0"/>
        </w:rPr>
        <w:t xml:space="preserve">: “Your new negotiating tactic is probably what is responsible for our store not getting any customers, not to mention the crumbling foundation of our marriage.” </w:t>
      </w:r>
    </w:p>
    <w:p w:rsidR="00000000" w:rsidDel="00000000" w:rsidP="00000000" w:rsidRDefault="00000000" w:rsidRPr="00000000">
      <w:pPr>
        <w:contextualSpacing w:val="0"/>
      </w:pPr>
      <w:r w:rsidDel="00000000" w:rsidR="00000000" w:rsidRPr="00000000">
        <w:rPr>
          <w:i w:val="1"/>
          <w:rtl w:val="0"/>
        </w:rPr>
        <w:t xml:space="preserve">“The least you could do for this poor man is tell him where you think you lost the key”</w:t>
      </w:r>
    </w:p>
    <w:p w:rsidR="00000000" w:rsidDel="00000000" w:rsidP="00000000" w:rsidRDefault="00000000" w:rsidRPr="00000000">
      <w:pPr>
        <w:contextualSpacing w:val="0"/>
      </w:pPr>
      <w:r w:rsidDel="00000000" w:rsidR="00000000" w:rsidRPr="00000000">
        <w:rPr>
          <w:i w:val="1"/>
          <w:rtl w:val="0"/>
        </w:rPr>
        <w:t xml:space="preserve">“Just like the least you could do is to try to save this marriage is listen to me more about things that I care about”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Store Owner:</w:t>
      </w:r>
      <w:r w:rsidDel="00000000" w:rsidR="00000000" w:rsidRPr="00000000">
        <w:rPr>
          <w:i w:val="1"/>
          <w:rtl w:val="0"/>
        </w:rPr>
        <w:t xml:space="preserve"> “All you seem to care about is hair ties. I don’t think that there is any person on the planet that could talk about the various fashion uses of the modern hair tie as much as you 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Store Owner’s Wife: “YOU KNEW I WAS A HAIR TIE AFICIONADO WHEN YOU MARRIED 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Store Owner’s Wife turns to the adventurer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Store Owner’s Wife: </w:t>
      </w:r>
      <w:r w:rsidDel="00000000" w:rsidR="00000000" w:rsidRPr="00000000">
        <w:rPr>
          <w:i w:val="1"/>
          <w:rtl w:val="0"/>
        </w:rPr>
        <w:t xml:space="preserve">“You know he likes to play with</w:t>
      </w:r>
      <w:r w:rsidDel="00000000" w:rsidR="00000000" w:rsidRPr="00000000">
        <w:rPr>
          <w:rtl w:val="0"/>
        </w:rPr>
        <w:t xml:space="preserve"> </w:t>
      </w:r>
      <w:r w:rsidDel="00000000" w:rsidR="00000000" w:rsidRPr="00000000">
        <w:rPr>
          <w:i w:val="1"/>
          <w:rtl w:val="0"/>
        </w:rPr>
        <w:t xml:space="preserve">life-like versions of the Teletubbies”</w:t>
      </w:r>
    </w:p>
    <w:p w:rsidR="00000000" w:rsidDel="00000000" w:rsidP="00000000" w:rsidRDefault="00000000" w:rsidRPr="00000000">
      <w:pPr>
        <w:contextualSpacing w:val="0"/>
      </w:pPr>
      <w:r w:rsidDel="00000000" w:rsidR="00000000" w:rsidRPr="00000000">
        <w:rPr>
          <w:i w:val="1"/>
          <w:rtl w:val="0"/>
        </w:rPr>
        <w:t xml:space="preserve">“I mean really... What self-respecting adult prances around in their pajamas singing the Teletubby theme song with their life size Teletubby dolls?”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Store Owner: “YOU KNEW I HAD NO SELF-RESPECT WHEN YOU MARRIED 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Store Owner turns to the adventurer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Store Owner: </w:t>
      </w:r>
      <w:r w:rsidDel="00000000" w:rsidR="00000000" w:rsidRPr="00000000">
        <w:rPr>
          <w:i w:val="1"/>
          <w:rtl w:val="0"/>
        </w:rPr>
        <w:t xml:space="preserve">“You don’t need to hear anymore about all of my WONDERFUL quirks which make me the special little snowflake that you see before you”</w:t>
      </w:r>
    </w:p>
    <w:p w:rsidR="00000000" w:rsidDel="00000000" w:rsidP="00000000" w:rsidRDefault="00000000" w:rsidRPr="00000000">
      <w:pPr>
        <w:contextualSpacing w:val="0"/>
      </w:pPr>
      <w:r w:rsidDel="00000000" w:rsidR="00000000" w:rsidRPr="00000000">
        <w:rPr>
          <w:i w:val="1"/>
          <w:rtl w:val="0"/>
        </w:rPr>
        <w:t xml:space="preserve">“I think I might have left the key somewhere in the (?)”</w:t>
      </w:r>
    </w:p>
    <w:p w:rsidR="00000000" w:rsidDel="00000000" w:rsidP="00000000" w:rsidRDefault="00000000" w:rsidRPr="00000000">
      <w:pPr>
        <w:contextualSpacing w:val="0"/>
      </w:pPr>
      <w:r w:rsidDel="00000000" w:rsidR="00000000" w:rsidRPr="00000000">
        <w:rPr>
          <w:i w:val="1"/>
          <w:rtl w:val="0"/>
        </w:rPr>
        <w:t xml:space="preserve">“I will be waiting here until you find the 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Inept NPC</w:t>
      </w:r>
    </w:p>
    <w:p w:rsidR="00000000" w:rsidDel="00000000" w:rsidP="00000000" w:rsidRDefault="00000000" w:rsidRPr="00000000">
      <w:pPr>
        <w:contextualSpacing w:val="0"/>
      </w:pPr>
      <w:r w:rsidDel="00000000" w:rsidR="00000000" w:rsidRPr="00000000">
        <w:rPr>
          <w:rtl w:val="0"/>
        </w:rPr>
        <w:t xml:space="preserve">“I wonder if you could have won if you had done everything humanly possible to defeat Unnamed antagonist. I guess there is no way that we will ever know, but I think it would be best if we functioned under the assumption that all of the consequences of this are your fault.”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I know that you’re probably thinking to yourself that you were crushingly defeated by unnamed protagonist the last time that you fought him. God knows that’s what I would be thinking. To be honest, it was painful to watch. It was like watching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mean I can’t help but think how much easier all of this would have been had you not been utterly destroyed the first time you had to fight him.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