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CP十一项新增功能</w:t>
        <w:br/>
        <w:t>指令拆解与最小改动方案</w:t>
      </w:r>
    </w:p>
    <w:p>
      <w:pPr>
        <w:pStyle w:val="Subtitle"/>
      </w:pPr>
      <w:r>
        <w:t>结合当前规格与本地RTL的修订建议</w:t>
      </w:r>
    </w:p>
    <w:p>
      <w:r>
        <w:rPr>
          <w:b w:val="0"/>
        </w:rPr>
        <w:t>本次重点：减少中间搬运，同时把RTL改动集中在可共用的控制和重排逻辑中。</w:t>
      </w:r>
    </w:p>
    <w:p>
      <w:pPr>
        <w:pStyle w:val="Heading2"/>
      </w:pPr>
      <w:r>
        <w:t>先回答最关键的问题</w:t>
      </w:r>
    </w:p>
    <w:p>
      <w:r>
        <w:rPr>
          <w:b/>
        </w:rPr>
        <w:t>线性 gather 后直接做 Act 或 Wgt 参数折叠是合理的。前一版为了只使用已有命令，采用了“gather → 转置 → 转置加参数折叠”的绕行；它能解释一种组合，但没有充分权衡总线流量、临时区和控制复杂度，不应作为这次的主推荐。</w:t>
      </w:r>
    </w:p>
    <w:p>
      <w:r>
        <w:rPr>
          <w:b w:val="0"/>
        </w:rPr>
        <w:t>当前代码缺少完整的普通参数正逆折叠通路。建议补齐这一项共用能力，然后让已有 gather 读地址控制接到参数折叠重排，让参数逆折叠重排接到已有 scatter 写地址控制。最终可以在一条命令中流水执行，不必先把 gather 结果写回 L1 再读出。</w:t>
      </w:r>
    </w:p>
    <w:p>
      <w:pPr>
        <w:pStyle w:val="Heading2"/>
      </w:pPr>
      <w:r>
        <w:t>建议采用的整体方案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8482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工作</w:t>
            </w:r>
          </w:p>
        </w:tc>
        <w:tc>
          <w:tcPr>
            <w:tcW w:type="dxa" w:w="84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建议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指令层</w:t>
            </w:r>
          </w:p>
        </w:tc>
        <w:tc>
          <w:tcPr>
            <w:tcW w:type="dxa" w:w="84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在原 cp_cmd_decode 前加轻量拆解器。concat、slice、permute 生成现有二维子命令；可直接执行的操作只生成一条。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普通搬运层</w:t>
            </w:r>
          </w:p>
        </w:tc>
        <w:tc>
          <w:tcPr>
            <w:tcW w:type="dxa" w:w="84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给现有折叠/逆折叠增加参数模式，复用读写接口、GS索引读取和乒乓思路，补16行×8B重排。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转置层</w:t>
            </w:r>
          </w:p>
        </w:tc>
        <w:tc>
          <w:tcPr>
            <w:tcW w:type="dxa" w:w="84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复用现有转置及写侧拼接，增加Act方向的折叠地址生成和相关检查，直接写Act/ActPara。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实施次序</w:t>
            </w:r>
          </w:p>
        </w:tc>
        <w:tc>
          <w:tcPr>
            <w:tcW w:type="dxa" w:w="84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先复用已有命令完成1—5；补参数正逆折叠；接上GS；最后合入Act转置写侧。每一步保留可对照的验证结果。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本文件的证据范围</w:t>
      </w:r>
    </w:p>
    <w:p>
      <w:r>
        <w:rPr>
          <w:b w:val="0"/>
        </w:rPr>
        <w:t>“已完成”按用户提供的绿色勾选功能表作为需求基线，并用源码核对可复用入口；不等于本次重新验证了这些功能。新增部分均为设计建议，没有修改RTL，也没有新增VCS、Lint、面积或时序结论。</w:t>
      </w:r>
    </w:p>
    <w:p>
      <w:r>
        <w:rPr>
          <w:b w:val="0"/>
        </w:rPr>
        <w:t>分析源码：C:/Users/zhaorui.nie/Downloads/tma。规格：ADA300PS_TMA_HDL_spec_v0.5(6).docx；文件名中的(6)不作为版本号。只覆盖CP红框内的11项，stride和bulk不作为新增独立功能。</w:t>
      </w:r>
    </w:p>
    <w:p>
      <w:pPr>
        <w:pStyle w:val="Heading1"/>
        <w:pageBreakBefore/>
      </w:pPr>
      <w:r>
        <w:t>2 已完成功能与当前缺口</w:t>
      </w:r>
    </w:p>
    <w:p>
      <w:r>
        <w:rPr>
          <w:b w:val="0"/>
        </w:rPr>
        <w:t>以下“已完成”采用本轮功能表的绿色勾选口径。SWA沿用其既有窗口映射语义；本文算例默认关闭SWA，不能据此扩大所有GS与SWA组合。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00"/>
        <w:gridCol w:w="6538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已有能力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当前可复用内容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Linear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move、transpose、gather、scatter。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ActFold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普通折叠move、gather。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WgtFold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普通折叠move、transpose加折叠、gather。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ActFold / WgtFold → Linear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普通逆折叠move、scatter。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WgtPara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transpose加Wgt参数折叠。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ActFold → WgtFold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表中move已完成；按现有对应路径复用。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ActFold → ActFold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同布局move，可保留不同global几何。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ActPara → ActPara</w:t>
            </w:r>
          </w:p>
        </w:tc>
        <w:tc>
          <w:tcPr>
            <w:tcW w:type="dxa" w:w="653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同参数布局move，可按物理折叠尺寸搬运。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必须区分普通数据和参数</w:t>
      </w:r>
    </w:p>
    <w:p>
      <w:r>
        <w:rPr>
          <w:b w:val="0"/>
        </w:rPr>
        <w:t>普通数据块为8行×32B，参数块为32行×8B。两者都等于256B，但拼一拍128B的方法不同：普通模式收4行的32B；参数模式收16行的8B。不能只把layout编码改一下，就把普通折叠当成参数折叠。</w:t>
      </w:r>
    </w:p>
    <w:p>
      <w:r>
        <w:rPr>
          <w:b w:val="0"/>
        </w:rPr>
        <w:t>rd_ctrl 当前普通正逆折叠数据缓存是2×4×128B，共1KiB，重排粒度32B。cp_wfold_wr 已有参数写侧缓存2×16×128B，共4KiB，并能按8B片段拼16行，但它现在挂在转置通路后面。</w:t>
      </w:r>
    </w:p>
    <w:p>
      <w:pPr>
        <w:pStyle w:val="Heading2"/>
      </w:pPr>
      <w:r>
        <w:t>本轮需要补齐的公共能力</w:t>
      </w:r>
    </w:p>
    <w:p>
      <w:r>
        <w:rPr>
          <w:b w:val="0"/>
        </w:rPr>
        <w:t>参数模式改动：普通参数正折叠和逆折叠，支持Act/Wgt两种地址顺序，并接入GS。它一次服务第8—11项，也让普通参数move成为可用原语。</w:t>
      </w:r>
    </w:p>
    <w:p>
      <w:r>
        <w:rPr>
          <w:b w:val="0"/>
        </w:rPr>
        <w:t>Act写侧改动：转置写侧增加Act地址顺序，普通数据和参数共用。它一次服务第6—7项；数据拼接不再经过外部临时区。</w:t>
      </w:r>
    </w:p>
    <w:p>
      <w:r>
        <w:rPr>
          <w:b w:val="0"/>
        </w:rPr>
        <w:t>前端拆解改动：前端保存父操作、产生子命令、更新地址和汇总完成。它主要服务第1—5项，其他新增操作走单子命令派发。</w:t>
      </w:r>
    </w:p>
    <w:p>
      <w:pPr>
        <w:pStyle w:val="Heading1"/>
        <w:pageBreakBefore/>
      </w:pPr>
      <w:r>
        <w:t>3 十一项新增功能与方案选择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48"/>
        <w:gridCol w:w="3528"/>
        <w:gridCol w:w="4176"/>
        <w:gridCol w:w="1786"/>
      </w:tblGrid>
      <w:tr>
        <w:trPr>
          <w:tblHeader/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新增功能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推荐执行方式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主要改动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concat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每个输入一条或一组copy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前端拆解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ActFold concat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每个输入同布局copy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前端拆解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ActPara concat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每个输入同布局copy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前端拆解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slice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矩形copy；必要时按外层循环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前端拆解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permute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二维copy或transpose平面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前端拆解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ActFold 转置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一条transpose，直接Act写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Act写侧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ActPara 转置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一条transpose，直接参数Act写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Act写侧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WgtPara gather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一条gather加参数正折叠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参数模式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→ ActPara gather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一条gather加参数正折叠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参数模式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ActPara → Linear scatter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一条参数逆折叠加scatter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参数模式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WgtPara → Linear scatter</w:t>
            </w:r>
          </w:p>
        </w:tc>
        <w:tc>
          <w:tcPr>
            <w:tcW w:type="dxa" w:w="417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一条参数逆折叠加scatter</w:t>
            </w:r>
          </w:p>
        </w:tc>
        <w:tc>
          <w:tcPr>
            <w:tcW w:type="dxa" w:w="178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参数模式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为什么不再优先采用多次转置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20"/>
        <w:gridCol w:w="2952"/>
        <w:gridCol w:w="466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参数gather有效流量</w:t>
            </w:r>
          </w:p>
        </w:tc>
        <w:tc>
          <w:tcPr>
            <w:tcW w:type="dxa" w:w="46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取舍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旧命令绕行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WgtPara约6S；ActPara约8S</w:t>
            </w:r>
          </w:p>
        </w:tc>
        <w:tc>
          <w:tcPr>
            <w:tcW w:type="dxa" w:w="46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数据通路改动少，但增加转置调度、scratch和跨命令依赖。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gather落地后参数折叠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两种均约4S</w:t>
            </w:r>
          </w:p>
        </w:tc>
        <w:tc>
          <w:tcPr>
            <w:tcW w:type="dxa" w:w="46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补参数正折叠；GS仍用旧线性模式，适合作为过渡版本。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gather与参数折叠流水连接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两种均约2S</w:t>
            </w:r>
          </w:p>
        </w:tc>
        <w:tc>
          <w:tcPr>
            <w:tcW w:type="dxa" w:w="466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推荐最终方案；还需正确保持16/32行索引和请求/返回归属。</w:t>
            </w:r>
          </w:p>
        </w:tc>
      </w:tr>
    </w:tbl>
    <w:p>
      <w:pPr>
        <w:spacing w:after="20" w:line="20" w:lineRule="exact"/>
      </w:pPr>
    </w:p>
    <w:p>
      <w:r>
        <w:rPr>
          <w:b w:val="0"/>
        </w:rPr>
        <w:t>S为有效数据量，以上是有效读写量，不是时钟周期或任意尺寸的物理总线量。尾块、窄行和反压会改变实际效率。增加参数模式属于中等范围修改，不能描述成“改一个开关”。</w:t>
      </w:r>
    </w:p>
    <w:p>
      <w:r>
        <w:rPr>
          <w:b w:val="0"/>
        </w:rPr>
        <w:t>这里区分三件事：一条父指令可以产生多条子指令；一条子指令内部可以经过几个功能模块；只有结果写回存储再读出，才增加一次完整数据遍历。推荐的gather加折叠是内部流水，一条子指令、一遍数据。</w:t>
      </w:r>
    </w:p>
    <w:p>
      <w:pPr>
        <w:pStyle w:val="Heading1"/>
        <w:pageBreakBefore/>
      </w:pPr>
      <w:r>
        <w:t>4 指令拆解放在哪里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已有 LD / native CP 仲裁</w:t>
        <w:br/>
        <w:t xml:space="preserve">          ↓</w:t>
        <w:br/>
        <w:t>新增 cp_seq（建议名称，尚未实现）</w:t>
        <w:br/>
        <w:t xml:space="preserve">          ↓ 原CP指令与描述符</w:t>
        <w:br/>
        <w:t>原 cp_cmd_decode</w:t>
        <w:br/>
        <w:t xml:space="preserve">          ↓</w:t>
        <w:br/>
        <w:t>cp_legacy / cp_trans / cp_dlb</w:t>
      </w:r>
    </w:p>
    <w:p>
      <w:r>
        <w:rPr>
          <w:b w:val="0"/>
        </w:rPr>
        <w:t>最小接入点是cp.v中原decoder的输入输出连接，当前约183—192行。上游已有adapter先确定本次命令来源，cp_seq在整个父操作完成前保留该所有权。</w:t>
      </w:r>
    </w:p>
    <w:p>
      <w:r>
        <w:rPr>
          <w:b w:val="0"/>
        </w:rPr>
        <w:t>文档把permute拆解放在cp_agu小节。建议把“要发哪几个copy或transpose”的操作级拆解上提；cp_agu保留“一条transpose如何切128行×128B tile”的原职责。这样dim0未换位的permute可以走legacy。</w:t>
      </w:r>
    </w:p>
    <w:p>
      <w:pPr>
        <w:pStyle w:val="Heading2"/>
      </w:pPr>
      <w:r>
        <w:t>只保留一个正在执行的子命令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IDLE → 检查父操作 → PREP → ISSUE → WAIT → NEXT</w:t>
        <w:br/>
        <w:t>还有子命令：NEXT → PREP；最后一条：NEXT → RETIRE</w:t>
      </w:r>
    </w:p>
    <w:p>
      <w:r>
        <w:rPr>
          <w:b w:val="0"/>
        </w:rPr>
        <w:t>PREP分拍计算或更新地址、尺寸与模式；ISSUE保持inst/info稳定直到valid且ready；WAIT不修改正在执行的上下文；NEXT在子命令收尾后推进输入编号、平面或块坐标。原有单操作也经过同一入口，但只产生一个child。</w:t>
      </w:r>
    </w:p>
    <w:p>
      <w:r>
        <w:rPr>
          <w:b w:val="0"/>
        </w:rPr>
        <w:t>不能把第一个child_done直接返回上游。父done只发一次；父ready在整个序列中保持占用。错误先锁存，停止继续派发，等在途事务可安全释放后再返回错误。已经写出的数据不自动回滚。</w:t>
      </w:r>
    </w:p>
    <w:p>
      <w:pPr>
        <w:pStyle w:val="Heading2"/>
      </w:pPr>
      <w:r>
        <w:t>避免把前端变成新的时序瓶颈</w:t>
      </w:r>
    </w:p>
    <w:p>
      <w:r>
        <w:rPr>
          <w:b w:val="0"/>
        </w:rPr>
        <w:t>描述符准备阶段可以多用几拍。乘法和边界计算分级寄存；执行时以“当前地址加预计算跨度”为主。permute先支持规格要求的三维六种排列，用固定规则表和循环计数即可。不要把运行时任意维数组、多级乘法和ready组合成一个长路径。</w:t>
      </w:r>
    </w:p>
    <w:p>
      <w:r>
        <w:rPr>
          <w:b w:val="0"/>
        </w:rPr>
        <w:t>现有cp_core要求held enable撤销后才能重新捕获命令。继续通过原decoder完整走接收、执行、释放，再下发下一条，保留该间隔。</w:t>
      </w:r>
    </w:p>
    <w:p>
      <w:pPr>
        <w:pStyle w:val="Heading1"/>
        <w:pageBreakBefore/>
      </w:pPr>
      <w:r>
        <w:t>5 前端接收什么以及下发什么</w:t>
      </w:r>
    </w:p>
    <w:p>
      <w:pPr>
        <w:pStyle w:val="Heading2"/>
      </w:pPr>
      <w:r>
        <w:t>父操作需要的信息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8122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81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除原描述符外需要明确的信息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concat</w:t>
            </w:r>
          </w:p>
        </w:tc>
        <w:tc>
          <w:tcPr>
            <w:tcW w:type="dxa" w:w="81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拼接轴、输入数量、各输入地址/尺寸/global/起点。当前一个源地址不能表达多个输入；需要前端配置或描述符列表输入。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slice</w:t>
            </w:r>
          </w:p>
        </w:tc>
        <w:tc>
          <w:tcPr>
            <w:tcW w:type="dxa" w:w="81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起点和范围可复用box；若包含隔行采样，还需明确step和原始allocation边界。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permute</w:t>
            </w:r>
          </w:p>
        </w:tc>
        <w:tc>
          <w:tcPr>
            <w:tcW w:type="dxa" w:w="81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三维轴顺序。rank=3时只有六种排列，先不扩展任意N维编码。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参数GS及Act转置</w:t>
            </w:r>
          </w:p>
        </w:tc>
        <w:tc>
          <w:tcPr>
            <w:tcW w:type="dxa" w:w="81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现有layout、data_type、data_width、T/G/S和index字段已经表达主要语义；补支持检查和内部路由。</w:t>
            </w:r>
          </w:p>
        </w:tc>
      </w:tr>
    </w:tbl>
    <w:p>
      <w:pPr>
        <w:spacing w:after="20" w:line="20" w:lineRule="exact"/>
      </w:pPr>
    </w:p>
    <w:p>
      <w:r>
        <w:rPr>
          <w:b w:val="0"/>
        </w:rPr>
        <w:t>新操作编码及输入列表来源须与ISA接口对齐，本文不擅自占用保留位。可以使用版本化的前端配置；后级继续采用原22×32bit CP描述符。前端模块是硬件顺序控制建议，不要求重新实现编译器。</w:t>
      </w:r>
    </w:p>
    <w:p>
      <w:pPr>
        <w:pStyle w:val="Heading2"/>
      </w:pPr>
      <w:r>
        <w:t>后级仍接收旧命令结构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08"/>
        <w:gridCol w:w="7330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规定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tensor0/1_addr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各自源/目的字节基址，不能把偏移同时加进base和box_start。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global_dim0/1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各自真实几何；线性行距由global_dim0推导，旧描述符没有任意pitch独立入口。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box_dim0/1 与 start0/1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dim0/start0以元素计，dim1/start1以行计；二维child高维设1、起点设0。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layout 与 data_type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先按现有规则映射为实际布局；参数类型配普通K/W编码会映射到AP/WP。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is_trans / gather / scatter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由每条child功能填，普通copy全为0；不放开同一条GS加transpose。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index_addr / direction</w:t>
            </w:r>
          </w:p>
        </w:tc>
        <w:tc>
          <w:tcPr>
            <w:tcW w:type="dxa" w:w="733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沿用原索引和方向接口；CP本地目的与远端写口须分清。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新增内部控制使用小量旁带</w:t>
      </w:r>
    </w:p>
    <w:p>
      <w:r>
        <w:rPr>
          <w:b w:val="0"/>
        </w:rPr>
        <w:t>legacy建议新增fold_para模式位，普通K/W/逆K/逆W的方向枚举继续复用；参数8B/16行几何由该位决定。转置写侧新增fold_order表示K或W顺序，以及目的global高度或预计算channel跨度。当前3bit transport枚举已被占满，不应直接再添加超范围常量。</w:t>
      </w:r>
    </w:p>
    <w:p>
      <w:r>
        <w:rPr>
          <w:b w:val="0"/>
        </w:rPr>
        <w:t>以上是建议的接口语义，字段名未作为既有端口使用。每条命令开始时锁存，整个执行期保持不变。</w:t>
      </w:r>
    </w:p>
    <w:p>
      <w:pPr>
        <w:pStyle w:val="Heading1"/>
        <w:pageBreakBefore/>
      </w:pPr>
      <w:r>
        <w:t>6 参数正逆折叠的共用数据重排</w:t>
      </w:r>
    </w:p>
    <w:p>
      <w:r>
        <w:rPr>
          <w:b w:val="0"/>
        </w:rPr>
        <w:t>推荐在现有legacy折叠机制上增加参数模式，保持旧模式的数据顺序。核心仍然是一个固定片段矩阵的行列交换，参数值本身不参与运算。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3096"/>
        <w:gridCol w:w="3226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普通数据模式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新增参数模式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每行取出的片段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32B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8B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拼成128B需要的行数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4行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16行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一个128B输入含多少片段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4个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16个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布局完整块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8行×32B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32行×8B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一个重排bank的有效容量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4×128B＝512B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16×128B＝2KiB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两个bank的数据总容量</w:t>
            </w:r>
          </w:p>
        </w:tc>
        <w:tc>
          <w:tcPr>
            <w:tcW w:type="dxa" w:w="309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1KiB</w:t>
            </w:r>
          </w:p>
        </w:tc>
        <w:tc>
          <w:tcPr>
            <w:tcW w:type="dxa" w:w="322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4KiB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正折叠</w:t>
      </w:r>
    </w:p>
    <w:p>
      <w:r>
        <w:rPr>
          <w:b w:val="0"/>
        </w:rPr>
        <w:t>取连续逻辑16行的同一个128B横向片段，逐行写入一个bank。输出channel c时，从每一行取第c个8B，按行序拼成128B。另一个bank可接收后续组，读写互相反压。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out_channel[c] = row0[c的8B] … row15[c的8B]</w:t>
        <w:br/>
        <w:t>每个完整bank：输入16拍，输出16拍；不是16拍组合逻辑。</w:t>
      </w:r>
    </w:p>
    <w:p>
      <w:pPr>
        <w:pStyle w:val="Heading2"/>
      </w:pPr>
      <w:r>
        <w:t>逆折叠</w:t>
      </w:r>
    </w:p>
    <w:p>
      <w:r>
        <w:rPr>
          <w:b w:val="0"/>
        </w:rPr>
        <w:t>读入同一16行组的若干channel，每个channel输入128B。输出逻辑行r时，从每个channel取第r个8B，拼回这一行的128B片段。正反方向复用相同16×16片段交换关系，差别主要是填入/读出顺序及有效channel数。</w:t>
      </w:r>
    </w:p>
    <w:p>
      <w:pPr>
        <w:pStyle w:val="Heading2"/>
      </w:pPr>
      <w:r>
        <w:t>具体复用边界</w:t>
      </w:r>
    </w:p>
    <w:p>
      <w:r>
        <w:rPr>
          <w:b w:val="0"/>
        </w:rPr>
        <w:t>rd_ctrl已有2×4×128B寄存器bank、普通正逆折叠选择及重排输出。建议增加CP可使能的参数模式，或提取为小的公共重排模块。完整模式数据容量由1KiB增至4KiB，即增加3KiB数据存储，另加mask、计数和流水寄存器；这不是综合面积预测。</w:t>
      </w:r>
    </w:p>
    <w:p>
      <w:r>
        <w:rPr>
          <w:b w:val="0"/>
        </w:rPr>
        <w:t>cp_wfold_wr已有16行×8B正向拼接可作为对照或提取复用，但不能原样直接接在整行gather输出后面：它要求同一列片段的多行连续到达，且只实现写侧正折叠，没有参数逆折叠。</w:t>
      </w:r>
    </w:p>
    <w:p>
      <w:pPr>
        <w:pStyle w:val="Heading1"/>
        <w:pageBreakBefore/>
      </w:pPr>
      <w:r>
        <w:t>7 参数地址 索引和窄行怎么处理</w:t>
      </w:r>
    </w:p>
    <w:p>
      <w:r>
        <w:rPr>
          <w:b w:val="0"/>
        </w:rPr>
        <w:t>下面X为字节列，Y为行，G为global每行字节数，H为global行数。源和目的分别使用自己的G/H。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ActPara地址 = base + floor(X/8) × (H×8) + Y×8 + X%8</w:t>
        <w:br/>
        <w:t>WgtPara地址 = base + floor(Y/32) × (G×32)</w:t>
        <w:br/>
        <w:t xml:space="preserve">                    + floor(X/8)×256 + (Y%32)×8 + X%8</w:t>
      </w:r>
    </w:p>
    <w:p>
      <w:r>
        <w:rPr>
          <w:b w:val="0"/>
        </w:rPr>
        <w:t>同一16行半组输出128B时，X按8B channel取值，Y按16行取值。ActPara换channel跳H×8；WgtPara同band换channel跳256B，换32行band跳G×32。这样自然处理global大于box和非零整块起点。</w:t>
      </w:r>
    </w:p>
    <w:p>
      <w:pPr>
        <w:pStyle w:val="Heading2"/>
      </w:pPr>
      <w:r>
        <w:t>gather与折叠在一条命令中连接</w:t>
      </w:r>
    </w:p>
    <w:p>
      <w:r>
        <w:rPr>
          <w:b w:val="0"/>
        </w:rPr>
        <w:t>建议遍历顺序为：32行宏组 → 128B横向片 → 前16行/后16行。宏组保存32个索引，整组所有横向片都使用同一组索引。gather索引只决定源线性行地址；折叠目的使用逻辑输出行号，不使用源索引值作为目的行号。</w:t>
      </w:r>
    </w:p>
    <w:p>
      <w:r>
        <w:rPr>
          <w:b w:val="0"/>
        </w:rPr>
        <w:t>输入不能先走完整第0行的所有列，再走第1行，而不做额外安排：一个2KiB bank只能保存16行的同一个片段。应改读请求的循环顺序和返回元信息，使数据按重排bank需要的顺序到达。</w:t>
      </w:r>
    </w:p>
    <w:p>
      <w:r>
        <w:rPr>
          <w:b w:val="0"/>
        </w:rPr>
        <w:t>AR发出时预留bank空间，返回元信息记录bank、行槽和有效片段；只有R握手才填数据、增加已收行数。请求信用要覆盖在途返回，不能在两个bank只能容纳32拍时无限沿用原64个未决请求。相同ID顺序返回的假设也须与接口一致。</w:t>
      </w:r>
    </w:p>
    <w:p>
      <w:pPr>
        <w:pStyle w:val="Heading2"/>
      </w:pPr>
      <w:r>
        <w:t>逆折叠与scatter的连接</w:t>
      </w:r>
    </w:p>
    <w:p>
      <w:r>
        <w:rPr>
          <w:b w:val="0"/>
        </w:rPr>
        <w:t>源按参数布局读取，逆折叠得到逻辑行片段；scatter用该逻辑行的索引生成目的线性地址。同一行的不同横向片复用同一个索引。索引、data、strobe和last必须随流水一起保持，AW和W反压不能推进不同的行计数。</w:t>
      </w:r>
    </w:p>
    <w:p>
      <w:pPr>
        <w:pStyle w:val="Heading2"/>
      </w:pPr>
      <w:r>
        <w:t>最小32行乘8B参数块</w:t>
      </w:r>
    </w:p>
    <w:p>
      <w:r>
        <w:rPr>
          <w:b w:val="0"/>
        </w:rPr>
        <w:t>目标是补齐整参数块，不再强制32行×256B。宽8B时正折叠仍可每行读一个128B beat，只取有效8B，16行拼一个128B输出；逆折叠反向处理，线性写每行仅8B strobe有效。必须补ceil拍数、有效channel计数和尾strobe，不能沿用会把8B右移7位变成零拍的逻辑。</w:t>
      </w:r>
    </w:p>
    <w:p>
      <w:r>
        <w:rPr>
          <w:b w:val="0"/>
        </w:rPr>
        <w:t>32行×8B有效数据共256B，按上述128B接口约需4096B线性侧传输加256B折叠侧传输，共4352B，未计索引。窄行语义可支持，带宽利用率仍低；禁止为凑满128B覆盖目的行的其他有效字节。读侧过取也必须落在允许访问的allocation内。</w:t>
      </w:r>
    </w:p>
    <w:p>
      <w:pPr>
        <w:pStyle w:val="Heading1"/>
        <w:pageBreakBefore/>
      </w:pPr>
      <w:r>
        <w:t>8 转置后直接写Act排布</w:t>
      </w:r>
    </w:p>
    <w:p>
      <w:r>
        <w:rPr>
          <w:b w:val="0"/>
        </w:rPr>
        <w:t>第6、7项共用一个修改：将cp_wfold_wr的目的地址顺序由仅W扩展为K/W可选。它已经把转置输出的多行片段拼成128B；K/W在同一数据种类下的块内字节顺序相同，因此数据拼接可以保留。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原路径：transpose → 四行或十六行拼接 → W地址 → 目的</w:t>
        <w:br/>
        <w:t>新路径：transpose → 同一拼接逻辑 → K/W地址选择 → 目的</w:t>
      </w:r>
    </w:p>
    <w:p>
      <w:pPr>
        <w:pStyle w:val="Heading2"/>
      </w:pPr>
      <w:r>
        <w:t>普通Act与Act参数的写地址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普通Act：base + floor(X/32)×(H×32) + Y×32</w:t>
        <w:br/>
        <w:t>Act参数：base + floor(X/8) ×(H×8)  + Y×8</w:t>
        <w:br/>
        <w:t>X、Y是已经转置后的绝对目的坐标。</w:t>
      </w:r>
    </w:p>
    <w:p>
      <w:r>
        <w:rPr>
          <w:b w:val="0"/>
        </w:rPr>
        <w:t>这里的H是目的global高度。先在配置阶段算好channel跨度和首地址；随后用加法推进，避免把global乘法接到每拍数据选择之后。W顺序继续沿用原地址函数。</w:t>
      </w:r>
    </w:p>
    <w:p>
      <w:pPr>
        <w:pStyle w:val="Heading2"/>
      </w:pPr>
      <w:r>
        <w:t>需要同步修改的地方</w:t>
      </w:r>
    </w:p>
    <w:p>
      <w:r>
        <w:rPr>
          <w:b w:val="0"/>
        </w:rPr>
        <w:t>cp_trans增加Linear→ActFold和Linear→ActPara的明确路由，不让它们掉到默认Linear分支；传入目的global高度/顺序。cp_ctrl锁存新信息，修改相关首尾访问范围、重叠和溢出检查；cp_wfold_wr选择对应地址。不能只改最后一级awaddr而保留按W排布计算的边界检查。</w:t>
      </w:r>
    </w:p>
    <w:p>
      <w:r>
        <w:rPr>
          <w:b w:val="0"/>
        </w:rPr>
        <w:t>四行/十六行拼接、trans内部2×16KiB转置缓存、已有数据与strobe重排继续使用。该修改不需要另加一份整张结果scratch；实际寄存器增量仍取决于地址流水实现。</w:t>
      </w:r>
    </w:p>
    <w:p>
      <w:pPr>
        <w:pStyle w:val="Heading2"/>
      </w:pPr>
      <w:r>
        <w:t>与两阶段方案比较</w:t>
      </w:r>
    </w:p>
    <w:p>
      <w:r>
        <w:rPr>
          <w:b w:val="0"/>
        </w:rPr>
        <w:t>第6项可以先普通转置到Linear，再用已有ActFold move，约4S流量。第7项可以先普通转置，再用新补的ActPara正折叠，也是约4S。它们适合作为功能对照或过渡实现。推荐最终直接Act写，约2S有效流量，且省去跨命令的中间结果依赖。</w:t>
      </w:r>
    </w:p>
    <w:p>
      <w:r>
        <w:rPr>
          <w:b w:val="0"/>
        </w:rPr>
        <w:t>当前cp_ctrl准备流水、写响应信用和运行时错误处理应保留。增加一个目的布局不能绕过已有tile归属、半字节输出或错误收尾。</w:t>
      </w:r>
    </w:p>
    <w:p>
      <w:pPr>
        <w:pStyle w:val="Heading1"/>
        <w:pageBreakBefore/>
      </w:pPr>
      <w:r>
        <w:t>9 功能一 线性拼接</w:t>
      </w:r>
    </w:p>
    <w:p>
      <w:pPr>
        <w:pStyle w:val="Heading2"/>
      </w:pPr>
      <w:r>
        <w:t>语义与推荐拆法</w:t>
      </w:r>
    </w:p>
    <w:p>
      <w:r>
        <w:rPr>
          <w:b w:val="0"/>
        </w:rPr>
        <w:t>沿规格允许的HW轴拼接，K/IC轴拼接不纳入本轮默认范围。各输入在非拼接轴上必须一致。二维行拼接时，每个输入一条copy；三维内部HW轴拼接时，可利用已有CONV循环或在前端按外层plane重复二维copy。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A的选中区域 → copy → D的前一段</w:t>
        <w:br/>
        <w:t>B的选中区域 → copy → D的后一段</w:t>
      </w:r>
    </w:p>
    <w:p>
      <w:pPr>
        <w:pStyle w:val="Heading2"/>
      </w:pPr>
      <w:r>
        <w:t>下发描述符的具体例子</w:t>
      </w:r>
    </w:p>
    <w:p>
      <w:r>
        <w:rPr>
          <w:b w:val="0"/>
        </w:rPr>
        <w:t>INT8，A为16行×256B，B为32行×256B，D为48行×256B。各base独立且128B对齐，二维child的高维设1。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12"/>
        <w:gridCol w:w="3413"/>
        <w:gridCol w:w="3413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child A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child B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src / dst layout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/ Linear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Linear / Linear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src global (dim0,dim1)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(256,16)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(256,32)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dst global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(256,48)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(256,48)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box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(256,16)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(256,32)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src start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(0,0)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(0,0)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dst start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(0,0)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(0,16)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T / G / S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0 / 0 / 0</w:t>
            </w:r>
          </w:p>
        </w:tc>
        <w:tc>
          <w:tcPr>
            <w:tcW w:type="dxa" w:w="34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0 / 0 / 0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在哪里改以及对代码的影响</w:t>
      </w:r>
    </w:p>
    <w:p>
      <w:r>
        <w:rPr>
          <w:b w:val="0"/>
        </w:rPr>
        <w:t>cp_seq保存当前输入编号和已拼接行数，完成一个输入后更新dst_start1。后级cp_core、rd_ctrl、wr_ctrl使用已有copy，不需新增重排。多输入信息从哪里来必须补接口；不能让硬件猜第二个输入的地址。</w:t>
      </w:r>
    </w:p>
    <w:p>
      <w:pPr>
        <w:pStyle w:val="Heading2"/>
      </w:pPr>
      <w:r>
        <w:t>性能与边界</w:t>
      </w:r>
    </w:p>
    <w:p>
      <w:r>
        <w:rPr>
          <w:b w:val="0"/>
        </w:rPr>
        <w:t>每个有效字节读一次、写一次，通常无scratch。保留两侧真实global，可处理每行有padding或global大于box。输入与输出应不重叠；不实现通用memmove语义。</w:t>
      </w:r>
    </w:p>
    <w:p>
      <w:r>
        <w:rPr>
          <w:b w:val="0"/>
        </w:rPr>
        <w:t>所有child的有效宽度须满足当前Linear取整粒度；拼接前先检查每个输入，不能把补齐区域作为有效数据插入。首次实现不需要逐行发命令，能由一条二维copy覆盖的输入应合并。</w:t>
      </w:r>
    </w:p>
    <w:p>
      <w:pPr>
        <w:pStyle w:val="Heading1"/>
        <w:pageBreakBefore/>
      </w:pPr>
      <w:r>
        <w:t>10 功能二和三 同折叠布局拼接</w:t>
      </w:r>
    </w:p>
    <w:p>
      <w:pPr>
        <w:pStyle w:val="Heading2"/>
      </w:pPr>
      <w:r>
        <w:t>功能二 ActFold到ActFold concat</w:t>
      </w:r>
    </w:p>
    <w:p>
      <w:r>
        <w:rPr>
          <w:b w:val="0"/>
        </w:rPr>
        <w:t>继续每个输入一条同布局copy，改变目的行起点。普通Act块为8行×32B，输入高度、行起点及拼接缝先要求整8行；列侧与现接口对齐限制一起检查。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两输入：各16行×128B；目的：32行×128B</w:t>
        <w:br/>
        <w:t>A：src global=(128,16)，dst global=(128,32)</w:t>
        <w:br/>
        <w:t xml:space="preserve">   box=(128,16)，dst start=(0,0)</w:t>
        <w:br/>
        <w:t>B：其余相同，dst start=(0,16)</w:t>
        <w:br/>
        <w:t>两条均ActFold→ActFold，T/G/S=0。（INT8）</w:t>
      </w:r>
    </w:p>
    <w:p>
      <w:r>
        <w:rPr>
          <w:b w:val="0"/>
        </w:rPr>
        <w:t>源每个channel跨度为16×32B，目的为32×32B。cp_core已有同布局物理尺寸重映射，源和目的分别计算，不能把整份A直接物理追加后再追加B。前端更新起点，原samefoldcopy负责真正的地址步进。</w:t>
      </w:r>
    </w:p>
    <w:p>
      <w:pPr>
        <w:pStyle w:val="Heading2"/>
      </w:pPr>
      <w:r>
        <w:t>功能三 ActPara到ActPara concat</w:t>
      </w:r>
    </w:p>
    <w:p>
      <w:r>
        <w:rPr>
          <w:b w:val="0"/>
        </w:rPr>
        <w:t>方法相同，完整块改为32行×8B。以下用32bit参数，每个源32行、每行128B，目的64行、每行128B。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A：src global=(32,32)，dst global=(32,64)</w:t>
        <w:br/>
        <w:t xml:space="preserve">   box=(32,32)，dst start=(0,0)</w:t>
        <w:br/>
        <w:t>B：其余相同，dst start=(0,32)</w:t>
        <w:br/>
        <w:t>参数类型=ONLINE_ACT_PARA；src/dst编码均KFold</w:t>
        <w:br/>
        <w:t>decode后实际布局均ActPara；T/G/S=0。</w:t>
      </w:r>
    </w:p>
    <w:p>
      <w:r>
        <w:rPr>
          <w:b w:val="0"/>
        </w:rPr>
        <w:t>dim0=32表示32个4B元素，等于128B。参数布局下源channel跨度为32×8B，目的为64×8B。此功能复用已有同参数布局move，不依赖本次新增的参数正逆转换。</w:t>
      </w:r>
    </w:p>
    <w:p>
      <w:pPr>
        <w:pStyle w:val="Heading2"/>
      </w:pPr>
      <w:r>
        <w:t>共同改动和不支持的拼接缝</w:t>
      </w:r>
    </w:p>
    <w:p>
      <w:r>
        <w:rPr>
          <w:b w:val="0"/>
        </w:rPr>
        <w:t>主要新增前端中的输入列表、累计行数和父完成汇总，数据通路不变。两项都约2S有效流量，无整张scratch。父命令须检查真正global和每个输入的起点，不能以box替代global。</w:t>
      </w:r>
    </w:p>
    <w:p>
      <w:r>
        <w:rPr>
          <w:b w:val="0"/>
        </w:rPr>
        <w:t>普通Act的10行加10行、参数的20行加20行，会跨块拼接。第一版不把这些输入偷偷补成完整块；若要求支持，需另加跨输入拼块/尾部保护，超出本页最小改动。HW内部轴且存在外层plane时，由前端生成多条合法二维child。</w:t>
      </w:r>
    </w:p>
    <w:p>
      <w:pPr>
        <w:pStyle w:val="Heading1"/>
        <w:pageBreakBefore/>
      </w:pPr>
      <w:r>
        <w:t>11 功能四 线性切片</w:t>
      </w:r>
    </w:p>
    <w:p>
      <w:pPr>
        <w:pStyle w:val="Heading2"/>
      </w:pPr>
      <w:r>
        <w:t>本轮先确定slice的含义</w:t>
      </w:r>
    </w:p>
    <w:p>
      <w:r>
        <w:rPr>
          <w:b w:val="0"/>
        </w:rPr>
        <w:t>本版规格将slice描述为带stride的数据搬运。最直接的情况是“有效行宽小于物理行距”，已有二维copy可以表达。隔行采样和行内隔元素采样是另外两类，不能混成一个已经支持的能力。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04"/>
        <w:gridCol w:w="4032"/>
        <w:gridCol w:w="3802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slice类型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推荐拆解</w:t>
            </w:r>
          </w:p>
        </w:tc>
        <w:tc>
          <w:tcPr>
            <w:tcW w:type="dxa" w:w="38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额外要求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单位步长矩形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一条二维copy</w:t>
            </w:r>
          </w:p>
        </w:tc>
        <w:tc>
          <w:tcPr>
            <w:tcW w:type="dxa" w:w="38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保留源global和起点。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隔若干行取连续行段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线性侧按有效行距建立执行view；或外层循环发copy</w:t>
            </w:r>
          </w:p>
        </w:tc>
        <w:tc>
          <w:tcPr>
            <w:tcW w:type="dxa" w:w="38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保存原allocation边界；别重复加base偏移。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最内轴隔元素抽样</w:t>
            </w:r>
          </w:p>
        </w:tc>
        <w:tc>
          <w:tcPr>
            <w:tcW w:type="dxa" w:w="40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本轮不直接承诺</w:t>
            </w:r>
          </w:p>
        </w:tc>
        <w:tc>
          <w:tcPr>
            <w:tcW w:type="dxa" w:w="38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需要pack/精细索引能力；普通row-GS不能自动实现。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可直接下发的矩形例子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INT8；从64行×512B源中取32行×256B</w:t>
        <w:br/>
        <w:t>src global=(512,64)，src start=(256,8)</w:t>
        <w:br/>
        <w:t>dst global=(256,32)，dst start=(0,0)</w:t>
        <w:br/>
        <w:t>box=(256,32)，Linear→Linear，T/G/S=0</w:t>
      </w:r>
    </w:p>
    <w:p>
      <w:r>
        <w:rPr>
          <w:b w:val="0"/>
        </w:rPr>
        <w:t>后级每行读256B，源下一行加512B，目的下一行加256B。该例取整不扩大box，也不会搬源行尾的其他数据。</w:t>
      </w:r>
    </w:p>
    <w:p>
      <w:pPr>
        <w:pStyle w:val="Heading2"/>
      </w:pPr>
      <w:r>
        <w:t>隔行采样怎么适配</w:t>
      </w:r>
    </w:p>
    <w:p>
      <w:r>
        <w:rPr>
          <w:b w:val="0"/>
        </w:rPr>
        <w:t>如每隔2行取一行，可由前端把线性读执行跨度设为原行距×2，再将起点折入合法的base或start。子命令形式仍是二维copy。必须用原始分配范围核算最后一行访问，不能仅检查虚拟view的global。超出旧字段表达范围或不满足对齐时再拆为多条。</w:t>
      </w:r>
    </w:p>
    <w:p>
      <w:pPr>
        <w:pStyle w:val="Heading2"/>
      </w:pPr>
      <w:r>
        <w:t>改动与限制</w:t>
      </w:r>
    </w:p>
    <w:p>
      <w:r>
        <w:rPr>
          <w:b w:val="0"/>
        </w:rPr>
        <w:t>前端生成尺寸与地址；常见矩形不改数据路径。继续使用原接口支持的精确粒度，不全面取消decoder对齐检查。要支持任意100B、奇数INT4起点等情况，需另外补字节/半字节打包和保护，不能靠改变指令名称获得。</w:t>
      </w:r>
    </w:p>
    <w:p>
      <w:r>
        <w:rPr>
          <w:b w:val="0"/>
        </w:rPr>
        <w:t>空slice由前端定义为空操作并按协议完成，不发零尺寸child。对SWA、折叠源的步长语义另设支持范围；改变折叠global高度会改变channel跨度，不能照搬线性view技巧。</w:t>
      </w:r>
    </w:p>
    <w:p>
      <w:pPr>
        <w:pStyle w:val="Heading1"/>
        <w:pageBreakBefore/>
      </w:pPr>
      <w:r>
        <w:t>12 功能五 三维换轴</w:t>
      </w:r>
    </w:p>
    <w:p>
      <w:pPr>
        <w:pStyle w:val="Heading2"/>
      </w:pPr>
      <w:r>
        <w:t>根据dim0是否改变选择copy或transpose</w:t>
      </w:r>
    </w:p>
    <w:p>
      <w:r>
        <w:rPr>
          <w:b w:val="0"/>
        </w:rPr>
        <w:t>按文档先支持三维卷积轴变换。用A[a,b,c]表示源，c是最内轴。若输出仍以c连续，例如D[b,a,c]，只改变整段c的目的位置；若输出以a或b连续，则固定另一个轴，调用已有二维转置。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7114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排列例子</w:t>
            </w:r>
          </w:p>
        </w:tc>
        <w:tc>
          <w:tcPr>
            <w:tcW w:type="dxa" w:w="71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子命令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ABC → ABC / BAC</w:t>
            </w:r>
          </w:p>
        </w:tc>
        <w:tc>
          <w:tcPr>
            <w:tcW w:type="dxa" w:w="71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ABC：copy；BAC：固定b，沿A做多行copy，C为连续段。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ABC → ACB / CBA</w:t>
            </w:r>
          </w:p>
        </w:tc>
        <w:tc>
          <w:tcPr>
            <w:tcW w:type="dxa" w:w="71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ACB：固定a，转B×C平面；CBA：固定b，转A×C平面。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ABC → BCA / CAB</w:t>
            </w:r>
          </w:p>
        </w:tc>
        <w:tc>
          <w:tcPr>
            <w:tcW w:type="dxa" w:w="711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物理连续时，BCA转A×(BC)，CAB转(AB)×C；否则拆平面。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交换dim0的实际描述符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INT8：源[128,3,256] → 目的[256,3,128]</w:t>
        <w:br/>
        <w:t>固定b=0、1、2，共3条：</w:t>
        <w:br/>
        <w:t>src global=(768,128)，src start=(256×b,0)</w:t>
        <w:br/>
        <w:t>dst global=(384,256)，dst start=(128×b,0)</w:t>
        <w:br/>
        <w:t>box=(256,128)，Linear→Linear，T=1，G/S=0</w:t>
      </w:r>
    </w:p>
    <w:p>
      <w:r>
        <w:rPr>
          <w:b w:val="0"/>
        </w:rPr>
        <w:t>源A[a,b,c]的地址为(a×3×256+b×256+c)，目的为(c×3×128+b×128+a)，正好写入D[c,b,a]。每个元素只访问一次，不需要整张scratch。</w:t>
      </w:r>
    </w:p>
    <w:p>
      <w:pPr>
        <w:pStyle w:val="Heading2"/>
      </w:pPr>
      <w:r>
        <w:t>不交换dim0的实际例子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INT8：源[4,3,256] → 目的[3,4,256]</w:t>
        <w:br/>
        <w:t>固定b=0、1、2，各发copy：</w:t>
        <w:br/>
        <w:t>src global=(768,4)，src start=(256×b,0)</w:t>
        <w:br/>
        <w:t>dst global=(256,12)，dst start=(0,4×b)</w:t>
        <w:br/>
        <w:t>box=(256,4)，T/G/S=0</w:t>
      </w:r>
    </w:p>
    <w:p>
      <w:pPr>
        <w:pStyle w:val="Heading2"/>
      </w:pPr>
      <w:r>
        <w:t>代码影响与性能</w:t>
      </w:r>
    </w:p>
    <w:p>
      <w:r>
        <w:rPr>
          <w:b w:val="0"/>
        </w:rPr>
        <w:t>前端增加三维排列选择、平面计数和独立源/目的偏移；原转置tile和数据重排不变。数据通常只走一遍，但平面过小会增加命令启动开销。优先合并合法连续轴，不能为了减少命令数把带padding的轴当作紧密连续。</w:t>
      </w:r>
    </w:p>
    <w:p>
      <w:r>
        <w:rPr>
          <w:b w:val="0"/>
        </w:rPr>
        <w:t>这些例子满足选定静态粒度检查。小型2×3数学示例不代表旧decoder能原样执行。若所有可用平面均小于现有粒度，应明确限制或补局部尾部能力，不应自动扩大整个tensor。</w:t>
      </w:r>
    </w:p>
    <w:p>
      <w:pPr>
        <w:pStyle w:val="Heading1"/>
        <w:pageBreakBefore/>
      </w:pPr>
      <w:r>
        <w:t>13 功能六和七 转置后写Act</w:t>
      </w:r>
    </w:p>
    <w:p>
      <w:pPr>
        <w:pStyle w:val="Heading2"/>
      </w:pPr>
      <w:r>
        <w:t>功能六 Linear到ActFold transpose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一条child：源Linear → 原transpose → 四行32B拼接 → Act地址写出</w:t>
      </w:r>
    </w:p>
    <w:p>
      <w:r>
        <w:rPr>
          <w:b w:val="0"/>
        </w:rPr>
        <w:t>INT8例：源128行×256列，目的256行×128列。下发src global=(256,128)、dst global=(128,256)、box=(256,128)、两侧start=(0,0)、T=1、G/S=0、源Linear、目的KFold。</w:t>
      </w:r>
    </w:p>
    <w:p>
      <w:r>
        <w:rPr>
          <w:b w:val="0"/>
        </w:rPr>
        <w:t>前端仅下发一次。cp_trans识别新目的，cp_ctrl传递K顺序和目的global高度，写侧使用H×32B的channel跨度。所需新增是Act写侧改动；转置本身、四行拼接和128B写接口复用。</w:t>
      </w:r>
    </w:p>
    <w:p>
      <w:pPr>
        <w:pStyle w:val="Heading2"/>
      </w:pPr>
      <w:r>
        <w:t>功能七 Linear到ActPara transpose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一条child：源Linear → 原transpose → 十六行8B拼接 → Act参数地址写出</w:t>
      </w:r>
    </w:p>
    <w:p>
      <w:r>
        <w:rPr>
          <w:b w:val="0"/>
        </w:rPr>
        <w:t>32bit参数例：源32行×64元素，目的64行×32元素。src global=(64,32)、dst global=(32,64)、box=(64,32)、两侧start=0，T=1、G/S=0。目的编码KFold，data_type=ONLINE_ACT_PARA，映射为ActPara。</w:t>
      </w:r>
    </w:p>
    <w:p>
      <w:r>
        <w:rPr>
          <w:b w:val="0"/>
        </w:rPr>
        <w:t>源行256B，目的行128B；原参数写侧负责16行×8B拼接，新地址顺序按H×8B推进channel。无需先写WgtPara再搬256B块。</w:t>
      </w:r>
    </w:p>
    <w:p>
      <w:pPr>
        <w:pStyle w:val="Heading2"/>
      </w:pPr>
      <w:r>
        <w:t>共同边界</w:t>
      </w:r>
    </w:p>
    <w:p>
      <w:r>
        <w:rPr>
          <w:b w:val="0"/>
        </w:rPr>
        <w:t>先限定转置后目的范围为完整布局块：普通Act目的宽按32B、行数按8；ActPara目的宽按8B、行数按32。对应到源行列时要交换关系并乘元素字节数。除此之外还必须满足当前入口的取整和128B起点/global约束，不能只检查目的块。</w:t>
      </w:r>
    </w:p>
    <w:p>
      <w:r>
        <w:rPr>
          <w:b w:val="0"/>
        </w:rPr>
        <w:t>参数例中所有关键尺寸均满足现入口。INT4继续沿用既有半字节转置，不按整数E字节公式直接套；本次新增K写顺序仍需单独验证INT4、尾半字节和strobe。</w:t>
      </w:r>
    </w:p>
    <w:p>
      <w:pPr>
        <w:pStyle w:val="Heading2"/>
      </w:pPr>
      <w:r>
        <w:t>保留的替代方案</w:t>
      </w:r>
    </w:p>
    <w:p>
      <w:r>
        <w:rPr>
          <w:b w:val="0"/>
        </w:rPr>
        <w:t>最少触及转置代码时，第6项先普通T再已有ActFold；第7项先普通T再新增ActPara正折叠。都是两遍约4S，适合阶段性交付或golden对照。最终推荐直接写Act：一遍约2S且没有外部中间结果。</w:t>
      </w:r>
    </w:p>
    <w:p>
      <w:pPr>
        <w:pStyle w:val="Heading1"/>
        <w:pageBreakBefore/>
      </w:pPr>
      <w:r>
        <w:t>14 功能八 聚集后写Wgt参数布局</w:t>
      </w:r>
    </w:p>
    <w:p>
      <w:pPr>
        <w:pStyle w:val="Heading2"/>
      </w:pPr>
      <w:r>
        <w:t>推荐一条命令内部流水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索引读取 → gather源地址 → 线性行片段</w:t>
        <w:br/>
        <w:t xml:space="preserve">                              ↓</w:t>
        <w:br/>
        <w:t xml:space="preserve">                    16行×8B参数重排</w:t>
        <w:br/>
        <w:t xml:space="preserve">                              ↓</w:t>
        <w:br/>
        <w:t xml:space="preserve">                       WgtPara地址写出</w:t>
      </w:r>
    </w:p>
    <w:p>
      <w:r>
        <w:rPr>
          <w:b w:val="0"/>
        </w:rPr>
        <w:t>逻辑输出的第r行取自索引I[r]指定的源行段；该行内容不做转置。目的仍按原来的行号r写入WgtPara。gather改变取数位置，参数折叠改变存放方式，两者不需要互相抵消的两次转置。</w:t>
      </w:r>
    </w:p>
    <w:p>
      <w:pPr>
        <w:pStyle w:val="Heading2"/>
      </w:pPr>
      <w:r>
        <w:t>下发什么</w:t>
      </w:r>
    </w:p>
    <w:p>
      <w:r>
        <w:rPr>
          <w:b w:val="0"/>
        </w:rPr>
        <w:t>32bit参数例：聚集32行，每行64元素即256B；源真实global=(128,128)，目的global=(64,32)，box=(64,32)。源Linear、目的Wgt编码、data_type=ONLINE_WGT_PARA，映射为WgtPara；T=0、G=1、S=0。index_addr沿用旧接口。</w:t>
      </w:r>
    </w:p>
    <w:p>
      <w:r>
        <w:rPr>
          <w:b w:val="0"/>
        </w:rPr>
        <w:t>若I[r]=源行号×128，则每个索引以32bit元素计，源行字节地址等于base+I[r]×4。也可以指向合法对齐的行内段，但必须在原分配范围内。索引不是简单的行号。</w:t>
      </w:r>
    </w:p>
    <w:p>
      <w:pPr>
        <w:pStyle w:val="Heading2"/>
      </w:pPr>
      <w:r>
        <w:t>在哪里修改</w:t>
      </w:r>
    </w:p>
    <w:p>
      <w:r>
        <w:rPr>
          <w:b w:val="0"/>
        </w:rPr>
        <w:t>decoder白名单接收参数gather；cp_core把Linear→WgtPara选为W方向正折叠并置fold_para；legacy传递模式；rd_ctrl按16行组读取和重排并保持GS索引；wr_ctrl按WgtPara全局地址写出。index存储宽度维持当前RTL的32bit。</w:t>
      </w:r>
    </w:p>
    <w:p>
      <w:pPr>
        <w:pStyle w:val="Heading2"/>
      </w:pPr>
      <w:r>
        <w:t>改动量与性能</w:t>
      </w:r>
    </w:p>
    <w:p>
      <w:r>
        <w:rPr>
          <w:b w:val="0"/>
        </w:rPr>
        <w:t>主要成本属于公共参数模式改动，不能仅扩白名单就完成。复用索引读取、L1/MIF接口和握手，新增参数几何、16行计数、有效channel/mask与GS组推进。宽128B及以上完整片段时，有效读写约2S加索引，无外部scratch。</w:t>
      </w:r>
    </w:p>
    <w:p>
      <w:pPr>
        <w:pStyle w:val="Heading2"/>
      </w:pPr>
      <w:r>
        <w:t>可先落地的两阶段版本</w:t>
      </w:r>
    </w:p>
    <w:p>
      <w:r>
        <w:rPr>
          <w:b w:val="0"/>
        </w:rPr>
        <w:t>如果GS组控制需要分期验证：先旧Linear gather写临时区，再新参数正折叠读临时区写WgtPara。约4S，一个可复用tile scratch，明确比旧的两次转置绕行少一遍。后续将两阶段之间的存储边界改成受控流水，需要改遍历顺序，不能只是接valid/data两根线。</w:t>
      </w:r>
    </w:p>
    <w:p>
      <w:pPr>
        <w:pStyle w:val="Heading1"/>
        <w:pageBreakBefore/>
      </w:pPr>
      <w:r>
        <w:t>15 功能九 聚集后写Act参数布局</w:t>
      </w:r>
    </w:p>
    <w:p>
      <w:pPr>
        <w:pStyle w:val="Heading2"/>
      </w:pPr>
      <w:r>
        <w:t>复用功能八的参数数据重排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索引读取 → gather源地址 → 16行×8B参数重排</w:t>
        <w:br/>
        <w:t xml:space="preserve">                                      ↓</w:t>
        <w:br/>
        <w:t xml:space="preserve">                             ActPara地址写出</w:t>
      </w:r>
    </w:p>
    <w:p>
      <w:r>
        <w:rPr>
          <w:b w:val="0"/>
        </w:rPr>
        <w:t>与WgtPara gather的区别在目的地址顺序。相同逻辑16行的同一channel仍拼成一个128B，数据内容相同；ActPara换channel时跳目的global_H×8B。没有必要先生成WgtPara，再移动一遍256B块。</w:t>
      </w:r>
    </w:p>
    <w:p>
      <w:pPr>
        <w:pStyle w:val="Heading2"/>
      </w:pPr>
      <w:r>
        <w:t>下发什么</w:t>
      </w:r>
    </w:p>
    <w:p>
      <w:r>
        <w:rPr>
          <w:b w:val="0"/>
        </w:rPr>
        <w:t>延续第8项的32bit例：src global=(128,128)、dst global=(64,32)、box=(64,32)、两侧start=0，T=0、G=1、S=0。将目的编码设为KFold，data_type设为ONLINE_ACT_PARA，映射成ActPara。</w:t>
      </w:r>
    </w:p>
    <w:p>
      <w:r>
        <w:rPr>
          <w:b w:val="0"/>
        </w:rPr>
        <w:t>前端仍只产生一条child，源索引和目标逻辑行分别计数。若目的global高度大于box高度，计算channel跨度必须取目的global高度；如果目的start1非零，把它加入布局绝对行坐标，不能改成局部box高度。</w:t>
      </w:r>
    </w:p>
    <w:p>
      <w:pPr>
        <w:pStyle w:val="Heading2"/>
      </w:pPr>
      <w:r>
        <w:t>代码影响</w:t>
      </w:r>
    </w:p>
    <w:p>
      <w:r>
        <w:rPr>
          <w:b w:val="0"/>
        </w:rPr>
        <w:t>与第8项共用参数模式中的缓存、lane重排、16行/32行组控制和索引保持。差异是K方向参数地址分支和core选择。不能把“每channel跳H×32B”的普通Act公式继续用于参数；这里应是H×8B。</w:t>
      </w:r>
    </w:p>
    <w:p>
      <w:pPr>
        <w:pStyle w:val="Heading2"/>
      </w:pPr>
      <w:r>
        <w:t>代价比较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400"/>
        <w:gridCol w:w="1584"/>
        <w:gridCol w:w="3154"/>
      </w:tblGrid>
      <w:tr>
        <w:trPr>
          <w:tblHeader/>
          <w:cantSplit/>
        </w:trPr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数据遍数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外部中间结果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此前gather→T→T加WP→块重排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4遍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需要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gather→新增ActPara正折叠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2遍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需要一个tile区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gather与ActPara折叠直接流水</w:t>
            </w:r>
          </w:p>
        </w:tc>
        <w:tc>
          <w:tcPr>
            <w:tcW w:type="dxa" w:w="15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1遍</w:t>
            </w:r>
          </w:p>
        </w:tc>
        <w:tc>
          <w:tcPr>
            <w:tcW w:type="dxa" w:w="315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不需要整tile落地</w:t>
            </w:r>
          </w:p>
        </w:tc>
      </w:tr>
    </w:tbl>
    <w:p>
      <w:pPr>
        <w:spacing w:after="20" w:line="20" w:lineRule="exact"/>
      </w:pPr>
    </w:p>
    <w:p>
      <w:r>
        <w:rPr>
          <w:b w:val="0"/>
        </w:rPr>
        <w:t>推荐第三种作为最终设计；第二种作为可独立验证的过渡。两种都建立在真实补齐参数正折叠上。参数高度按32行完整组、列按8B完整片段，入口起点限制按现接口执行；窄行效率见第7节。</w:t>
      </w:r>
    </w:p>
    <w:p>
      <w:pPr>
        <w:pStyle w:val="Heading1"/>
        <w:pageBreakBefore/>
      </w:pPr>
      <w:r>
        <w:t>16 功能十 Act参数逆折叠后离散写</w:t>
      </w:r>
    </w:p>
    <w:p>
      <w:pPr>
        <w:pStyle w:val="Heading2"/>
      </w:pPr>
      <w:r>
        <w:t>推荐一条参数逆折叠加scatter命令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ActPara源地址 → 按channel读128B</w:t>
        <w:br/>
        <w:t xml:space="preserve">                         ↓</w:t>
        <w:br/>
        <w:t xml:space="preserve">                 16行×8B逆重排</w:t>
        <w:br/>
        <w:t xml:space="preserve">                         ↓</w:t>
        <w:br/>
        <w:t xml:space="preserve">           scatter索引地址 + 线性行片段写出</w:t>
      </w:r>
    </w:p>
    <w:p>
      <w:r>
        <w:rPr>
          <w:b w:val="0"/>
        </w:rPr>
        <w:t>先按ActPara读出同一16行组的channel片段，恢复逻辑行。第r行再写到索引I[r]指定的目的线性行段。索引只影响目的地址，不改变源参数布局，也不拿索引值替代源行坐标。</w:t>
      </w:r>
    </w:p>
    <w:p>
      <w:pPr>
        <w:pStyle w:val="Heading2"/>
      </w:pPr>
      <w:r>
        <w:t>下发什么</w:t>
      </w:r>
    </w:p>
    <w:p>
      <w:r>
        <w:rPr>
          <w:b w:val="0"/>
        </w:rPr>
        <w:t>32bit例：源global=(64,64)，从start=(0,32)取32行×64元素；目的global=(128,128)，box=(64,32)。源编码KFold、目的Linear、data_type=ONLINE_ACT_PARA，实际源ActPara。T=0、G=0、S=1；索引I[r]按原32bit元素偏移计算。</w:t>
      </w:r>
    </w:p>
    <w:p>
      <w:r>
        <w:rPr>
          <w:b w:val="0"/>
        </w:rPr>
        <w:t>源起点行32满足参数块边界，global高度64使channel跨度512B。恢复的每行256B写到目的索引基址加I[r]×4；宽度切成两个128B片段时，两片必须用同一个I[r]。</w:t>
      </w:r>
    </w:p>
    <w:p>
      <w:pPr>
        <w:pStyle w:val="Heading2"/>
      </w:pPr>
      <w:r>
        <w:t>代码改动</w:t>
      </w:r>
    </w:p>
    <w:p>
      <w:r>
        <w:rPr>
          <w:b w:val="0"/>
        </w:rPr>
        <w:t>core增加ActPara→Linear的逆K选择及fold_para。rd_ctrl按源H×8B跨channel并执行16×16逆重排；wr_ctrl按恢复后的逻辑行消费scatter索引，扩展行组计数、尾拍和strobe。decoder仅在这些路径具备后放行。</w:t>
      </w:r>
    </w:p>
    <w:p>
      <w:r>
        <w:rPr>
          <w:b w:val="0"/>
        </w:rPr>
        <w:t>参数模式中的逆向控制是真正新增工作。cp_wfold_wr只有正向拼接，不能把它反向连接就当作逆折叠。可以共用lane交换关系，但输入顺序、mask和完成计数要分别设计。</w:t>
      </w:r>
    </w:p>
    <w:p>
      <w:pPr>
        <w:pStyle w:val="Heading2"/>
      </w:pPr>
      <w:r>
        <w:t>性能和替代方案</w:t>
      </w:r>
    </w:p>
    <w:p>
      <w:r>
        <w:rPr>
          <w:b w:val="0"/>
        </w:rPr>
        <w:t>宽片段完整时约2S加索引，无外部scratch。先验证参数逆折叠到Linear，再用旧scatter可作为两阶段4S版本。此前依靠两次转置处理32行×256B的方案保留作模型对照，不推荐进入主控制流程。</w:t>
      </w:r>
    </w:p>
    <w:p>
      <w:r>
        <w:rPr>
          <w:b w:val="0"/>
        </w:rPr>
        <w:t>目的索引所指的行段要求128B起点对齐、合法且互不重叠。若允许重叠，现有片段交错调度不能自动保证整行先后覆盖语义，应先定义冲突规则。单个32行×8B块还需正确的8B尾strobe，不能写满128B。</w:t>
      </w:r>
    </w:p>
    <w:p>
      <w:pPr>
        <w:pStyle w:val="Heading1"/>
        <w:pageBreakBefore/>
      </w:pPr>
      <w:r>
        <w:t>17 功能十一 Wgt参数逆折叠后离散写</w:t>
      </w:r>
    </w:p>
    <w:p>
      <w:pPr>
        <w:pStyle w:val="Heading2"/>
      </w:pPr>
      <w:r>
        <w:t>复用功能十 只改变源布局地址</w:t>
      </w:r>
    </w:p>
    <w:p>
      <w:pPr>
        <w:spacing w:line="259" w:lineRule="auto" w:after="180"/>
      </w:pPr>
      <w:r>
        <w:rPr>
          <w:rFonts w:ascii="Consolas" w:hAnsi="Consolas" w:eastAsia="Microsoft YaHei"/>
          <w:sz w:val="21"/>
        </w:rPr>
        <w:t>WgtPara源地址 → 同一参数逆重排 → 原scatter地址控制</w:t>
        <w:br/>
        <w:t xml:space="preserve">                                → Linear目的</w:t>
      </w:r>
    </w:p>
    <w:p>
      <w:r>
        <w:rPr>
          <w:b w:val="0"/>
        </w:rPr>
        <w:t>同一个32行band中，相邻Wgt参数块相隔256B；一个块的前16行和后16行各占128B。跨32行band时跳源global_G×32B。读取这些半块后，逆重排及scatter操作与ActPara相同。</w:t>
      </w:r>
    </w:p>
    <w:p>
      <w:pPr>
        <w:pStyle w:val="Heading2"/>
      </w:pPr>
      <w:r>
        <w:t>下发什么</w:t>
      </w:r>
    </w:p>
    <w:p>
      <w:r>
        <w:rPr>
          <w:b w:val="0"/>
        </w:rPr>
        <w:t>32bit例：源global=(64,64)，start=(0,32)，目的global=(128,128)，box=(64,32)，目的start=0。源编码WgtFold、目的Linear、data_type=ONLINE_WGT_PARA，映射后源WgtPara；T=0、G=0、S=1。</w:t>
      </w:r>
    </w:p>
    <w:p>
      <w:r>
        <w:rPr>
          <w:b w:val="0"/>
        </w:rPr>
        <w:t>与第10项相同的逻辑参数值和索引，应得到完全相同的目的Linear结果。不同之处只应体现在源地址轨迹，这可以作为很直接的交叉验证。</w:t>
      </w:r>
    </w:p>
    <w:p>
      <w:pPr>
        <w:pStyle w:val="Heading2"/>
      </w:pPr>
      <w:r>
        <w:t>怎样避免global大于box时读错</w:t>
      </w:r>
    </w:p>
    <w:p>
      <w:r>
        <w:rPr>
          <w:b w:val="0"/>
        </w:rPr>
        <w:t>例如源global每行512B，而box每行只取128B，下一32行band跨度仍是32×512B，不能用32×128B。列起点加入该band内的256B块偏移；source base、global与start只能做一次布局映射。</w:t>
      </w:r>
    </w:p>
    <w:p>
      <w:pPr>
        <w:pStyle w:val="Heading2"/>
      </w:pPr>
      <w:r>
        <w:t>代码影响和性能</w:t>
      </w:r>
    </w:p>
    <w:p>
      <w:r>
        <w:rPr>
          <w:b w:val="0"/>
        </w:rPr>
        <w:t>在参数逆折叠模式中增加Wgt地址顺序，与第10项共用缓存、输出行重建、索引管理和写口。功能10/11应一起设计，避免分别写两套16行缓存。完整片段约2S加索引；两阶段逆折叠后scatter约4S。</w:t>
      </w:r>
    </w:p>
    <w:p>
      <w:pPr>
        <w:pStyle w:val="Heading2"/>
      </w:pPr>
      <w:r>
        <w:t>共同的CP目的端边界</w:t>
      </w:r>
    </w:p>
    <w:p>
      <w:r>
        <w:rPr>
          <w:b w:val="0"/>
        </w:rPr>
        <w:t>本文第10/11项以当前CP_L1的本地L1目的口为直接实现目标。规格CP文字中出现写L2/LPDDR，但当前cp_l1的目的路径并不因此具备远端写能力。若这两项必须写片外，应复用ST归属和写接口或增加明确路由，属于另一个集成改动，不能混在参数地址公式里。</w:t>
      </w:r>
    </w:p>
    <w:p>
      <w:r>
        <w:rPr>
          <w:b w:val="0"/>
        </w:rPr>
        <w:t>同理，GS与SWA组合目前受白名单限制。完成参数scatter不会自动完成任意SWA组合，必须按接口规则另行验证。</w:t>
      </w:r>
    </w:p>
    <w:p>
      <w:pPr>
        <w:pStyle w:val="Heading1"/>
        <w:pageBreakBefore/>
      </w:pPr>
      <w:r>
        <w:t>18 性能与缓存的统一比较</w:t>
      </w:r>
    </w:p>
    <w:p>
      <w:r>
        <w:rPr>
          <w:b w:val="0"/>
        </w:rPr>
        <w:t>S为父操作有效数据量。以下流量假设有效范围不重复、没有未选中元素过取、宽片段充分利用128B端口。GS额外计算索引读取；实际总线和周期须实测。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00"/>
        <w:gridCol w:w="1944"/>
        <w:gridCol w:w="2736"/>
        <w:gridCol w:w="1858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推荐有效读写量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可用过渡方案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外部scratch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1—3 concat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原copy序列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4 矩形slice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原二维copy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5 合法平面permute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按平面copy/T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6—7 转置到Act/ActPara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普通T后折叠约4S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推荐方案不需要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8 WgtPara gather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 + index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先gather再折叠4S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推荐方案不需要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9 ActPara gather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 + index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先gather再折叠4S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推荐方案不需要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10—11 参数scatter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2S + index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逆折叠后scatter4S</w:t>
            </w:r>
          </w:p>
        </w:tc>
        <w:tc>
          <w:tcPr>
            <w:tcW w:type="dxa" w:w="18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推荐方案不需要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缓存复用不等于容量免费</w:t>
      </w:r>
    </w:p>
    <w:p>
      <w:r>
        <w:rPr>
          <w:b w:val="0"/>
        </w:rPr>
        <w:t>CP legacy参数重排若扩展原bank，数据容量从1KiB变为4KiB，约增加3KiB；不计valid、mask、请求标签、响应和输出流水。原转置写侧已有4KiB，增加Act地址模式通常可保留这份缓存。两个模块是不同实例，不能未经连接和仲裁设计就把它们算成共享同一物理缓存。</w:t>
      </w:r>
    </w:p>
    <w:p>
      <w:r>
        <w:rPr>
          <w:b w:val="0"/>
        </w:rPr>
        <w:t>若另建专用CP参数adapter，则可能新增完整4KiB而保留旧1KiB；它有较低的共享模块回归风险，但面积更大。推荐先按可选择的统一重排模式设计，再用综合判断是否需要隔离实例。</w:t>
      </w:r>
    </w:p>
    <w:p>
      <w:pPr>
        <w:pStyle w:val="Heading2"/>
      </w:pPr>
      <w:r>
        <w:t>吞吐限制</w:t>
      </w:r>
    </w:p>
    <w:p>
      <w:r>
        <w:rPr>
          <w:b w:val="0"/>
        </w:rPr>
        <w:t>满片段时一个参数bank填16拍、排16拍，双bank可重叠，理论上能持续接收和输出。实际是否达到每周期一拍取决于读返回、L1端口冲突、索引供给、写反压和未决事务深度，不能仅凭双bank承诺满速。</w:t>
      </w:r>
    </w:p>
    <w:p>
      <w:r>
        <w:rPr>
          <w:b w:val="0"/>
        </w:rPr>
        <w:t>两个更重要的性能问题：大量小child会被命令准备开销主导，所以copy和permute要合并合法平面；8B窄行只使用128B接口的1/16有效字节，单遍流水也不能消除这种物理浪费。</w:t>
      </w:r>
    </w:p>
    <w:p>
      <w:pPr>
        <w:pStyle w:val="Heading1"/>
        <w:pageBreakBefore/>
      </w:pPr>
      <w:r>
        <w:t>19 RTL改动范围和回归影响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64"/>
        <w:gridCol w:w="5400"/>
        <w:gridCol w:w="207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文件或模块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拟修改内容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影响判断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新增 cp_seq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操作级拆解、输入/平面计数、子描述符寄存、父完成汇总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中；不接管128B数据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cp.v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接入seq，分开父/子ready、done、error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小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cp_cmd_decode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识别新增操作接口；参数GS白名单；保留尺寸和生命周期检查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小至中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cp_core / cp_legacy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参数正逆选择、fold_para旁带、连接和完成归属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rd_ctrl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8B lane、16行bank/计数、正逆地址、GS组保持、尾片段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中至大；参数模式主要工作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wr_ctrl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参数地址、scatter组推进、有效拍数/strobe、写响应收尾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中；共享模块需回归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cp_trans / cp_ctrl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Act/ActPara转置路由、global高度、检查和控制传递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cp_wfold_wr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K/W目的地址选择；保留四/十六行数据拼接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小至中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pkg / 其他实例连接</w:t>
            </w:r>
          </w:p>
        </w:tc>
        <w:tc>
          <w:tcPr>
            <w:tcW w:type="dxa" w:w="540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参数模式定义/函数；共享模块端口与使能配置</w:t>
            </w:r>
          </w:p>
        </w:tc>
        <w:tc>
          <w:tcPr>
            <w:tcW w:type="dxa" w:w="20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小，但需全工程编译</w:t>
            </w:r>
          </w:p>
        </w:tc>
      </w:tr>
    </w:tbl>
    <w:p>
      <w:pPr>
        <w:spacing w:after="20" w:line="20" w:lineRule="exact"/>
      </w:pPr>
    </w:p>
    <w:p>
      <w:r>
        <w:rPr>
          <w:b w:val="0"/>
        </w:rPr>
        <w:t>这些是修改范围评估，不是已实现补丁或代码行数报价。基线文件约涉及上述9组；新增功能的主要风险集中在参数模式的16行调度和GS/响应控制，前端只是其中一部分。</w:t>
      </w:r>
    </w:p>
    <w:p>
      <w:pPr>
        <w:pStyle w:val="Heading2"/>
      </w:pPr>
      <w:r>
        <w:t>保护原有LD和ST</w:t>
      </w:r>
    </w:p>
    <w:p>
      <w:r>
        <w:rPr>
          <w:b w:val="0"/>
        </w:rPr>
        <w:t>rd_ctrl和wr_ctrl被多个通道复用。建议增加编译期能力开关，默认保持旧配置；只有需要的CP实例使能参数模式。所有实例的新端口明确接常量或命令信号，不能留下X态输入。若保留4行旧路径，原普通模式的关键mux与计数优先不变。</w:t>
      </w:r>
    </w:p>
    <w:p>
      <w:pPr>
        <w:pStyle w:val="Heading2"/>
      </w:pPr>
      <w:r>
        <w:t>时序写法</w:t>
      </w:r>
    </w:p>
    <w:p>
      <w:r>
        <w:rPr>
          <w:b w:val="0"/>
        </w:rPr>
        <w:t>固定8B/32B两种粒度，避免任意可变宽度网络；16选1通道选择若成为关键路径，在输出寄存data/strb/address/last，做正常valid/ready缓冲。地址乘加放配置级或组切换级，按握手推进计数。增加一级延迟可接受，但需同步信用与最后一拍判断。</w:t>
      </w:r>
    </w:p>
    <w:p>
      <w:pPr>
        <w:pStyle w:val="Heading1"/>
        <w:pageBreakBefore/>
      </w:pPr>
      <w:r>
        <w:t>20 对齐 完成和异常处理</w:t>
      </w:r>
    </w:p>
    <w:p>
      <w:pPr>
        <w:pStyle w:val="Heading2"/>
      </w:pPr>
      <w:r>
        <w:t>对齐与最小粒度</w:t>
      </w:r>
    </w:p>
    <w:p>
      <w:r>
        <w:rPr>
          <w:b w:val="0"/>
        </w:rPr>
        <w:t>旧decoder会真正扩大box：Linear宽按256B，普通折叠宽32B/高8，参数宽8B/高32。前端必须保持父语义，先判定child取整后是否仍是所需范围；不能在concat和slice里把扩大部分当成有效数据。原有base/global0/start0的128B要求继续执行。</w:t>
      </w:r>
    </w:p>
    <w:p>
      <w:r>
        <w:rPr>
          <w:b w:val="0"/>
        </w:rPr>
        <w:t>新增参数路径应补齐完整32行×8B块及8B倍数尾片段；这不意味着取消父start0的128B限制。若要允许任意8B横向起点，需要额外的对齐读取、lane选择与边界检查。INT4奇数起点或跨输入半字节拼接也不由byte strobe自动解决。</w:t>
      </w:r>
    </w:p>
    <w:p>
      <w:pPr>
        <w:pStyle w:val="Heading2"/>
      </w:pPr>
      <w:r>
        <w:t>完成的定义</w:t>
      </w:r>
    </w:p>
    <w:p>
      <w:r>
        <w:rPr>
          <w:b w:val="0"/>
        </w:rPr>
        <w:t>当前legacy wr_done由最后一次W握手产生，没有等待全部B响应。组合操作和单遍新路径都应明确未决写的归属；使用scratch的过渡方案必须保证前一阶段写结果对后一阶段可见。不能在前一个child还有未收尾事务时释放owner。</w:t>
      </w:r>
    </w:p>
    <w:p>
      <w:r>
        <w:rPr>
          <w:b w:val="0"/>
        </w:rPr>
        <w:t>可在写控制/包装层补未决响应计数并延后完成；若响应路由会随路径select撤销，还要保留选择或从物理响应口跟踪。转置内部运行时错误目前未完整向CP顶层返回，也应补停止派发、排空和终态返回。</w:t>
      </w:r>
    </w:p>
    <w:p>
      <w:pPr>
        <w:pStyle w:val="Heading2"/>
      </w:pPr>
      <w:r>
        <w:t>不要把错误处理拖到下一条指令</w:t>
      </w:r>
    </w:p>
    <w:p>
      <w:r>
        <w:rPr>
          <w:b w:val="0"/>
        </w:rPr>
        <w:t>valid且不ready时，命令、地址、数据、mask和last保持稳定。收到错误先锁存首个错误，停止新请求，按总线约定收完已发事务再结束；不能用普通done假装成功，也不能让下一父命令收到上一条的响应。</w:t>
      </w:r>
    </w:p>
    <w:p>
      <w:r>
        <w:rPr>
          <w:b w:val="0"/>
        </w:rPr>
        <w:t>多输入concat若希望“任何配置错误都不写目标”，就必须在执行前检查全部输入；逐条读取描述符才发现后续错误，可能已经产生部分写入。两种契约应明确，不能同时承诺。</w:t>
      </w:r>
    </w:p>
    <w:p>
      <w:pPr>
        <w:pStyle w:val="Heading2"/>
      </w:pPr>
      <w:r>
        <w:t>需要统一的规格口径</w:t>
      </w:r>
    </w:p>
    <w:p>
      <w:r>
        <w:rPr>
          <w:b w:val="0"/>
        </w:rPr>
        <w:t>文档索引2B与RTL索引4B冲突；本文按当前4B无符号元素偏移。文档同时出现“不支持4bit转置”和后面的4bit实现说明，应统一。slice的step范围、concat输入列表接口、CP scatter是否必须远端输出，需要在编码之前定清楚。</w:t>
      </w:r>
    </w:p>
    <w:p>
      <w:pPr>
        <w:pStyle w:val="Heading1"/>
        <w:pageBreakBefore/>
      </w:pPr>
      <w:r>
        <w:t>21 实施顺序与验证计划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4248"/>
        <w:gridCol w:w="5098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dxa" w:w="5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关键验证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前端接入；三类concat、矩形slice、3D permute</w:t>
            </w:r>
          </w:p>
        </w:tc>
        <w:tc>
          <w:tcPr>
            <w:tcW w:type="dxa" w:w="5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实际child字段、global&gt;box、非零起点、父done一次、旧命令透传。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参数普通正逆折叠，暂不接GS；提供两阶段组合对照</w:t>
            </w:r>
          </w:p>
        </w:tc>
        <w:tc>
          <w:tcPr>
            <w:tcW w:type="dxa" w:w="5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AP/WP往返、32×8B最小块、8/24/64/128B宽、尾strobe与边界。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参数GS融合，功能8—11单遍</w:t>
            </w:r>
          </w:p>
        </w:tc>
        <w:tc>
          <w:tcPr>
            <w:tcW w:type="dxa" w:w="5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32行索引跨宽片保持；随机AR/R/W/B反压、长读延迟、索引换组。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2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Act转置写侧，功能6—7单遍</w:t>
            </w:r>
          </w:p>
        </w:tc>
        <w:tc>
          <w:tcPr>
            <w:tcW w:type="dxa" w:w="50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K/W相同块内数据、目的global变化、T后尺寸、INT4/8/16/32及写响应。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必须覆盖的数据和协议场景</w:t>
      </w:r>
    </w:p>
    <w:p>
      <w:r>
        <w:rPr>
          <w:b w:val="0"/>
        </w:rPr>
        <w:t>数据：源/目的global各自大于box；非零整块start；一个块、多个channel、多个行band；8B尾片段；输入内容用唯一字节/元素标签，核对所有目的地址和未写区域。重复gather索引可复制源数据；scatter先要求不重叠。</w:t>
      </w:r>
    </w:p>
    <w:p>
      <w:r>
        <w:rPr>
          <w:b w:val="0"/>
        </w:rPr>
        <w:t>协议：输入输出valid停住、索引延迟、读返回延迟大于1拍、双bank同时满/空切换、最后片段反压、B延迟/错误、连续父指令、共享通道仲裁。核对数据之外，还应核对访问次数、mask、地址范围和完成次数。</w:t>
      </w:r>
    </w:p>
    <w:p>
      <w:r>
        <w:rPr>
          <w:b w:val="0"/>
        </w:rPr>
        <w:t>回归：所有已有绿色功能至少运行原回归；共享rd/wr的LD/ST实例全工程编译和Lint。对新16选1重排、地址计算与ready路径做综合/STA，观察面积和关键路径，不能由模型推断频率。</w:t>
      </w:r>
    </w:p>
    <w:p>
      <w:pPr>
        <w:pStyle w:val="Heading2"/>
      </w:pPr>
      <w:r>
        <w:t>本次实际完成的检查</w:t>
      </w:r>
    </w:p>
    <w:p>
      <w:r>
        <w:rPr>
          <w:b w:val="0"/>
        </w:rPr>
        <w:t>新增独立坐标模型检查了80组参数正逆重排/GS组合，以及12组转置后K/W/AP/WP写地址案例，均通过。覆盖global&gt;box、非零起点、8/24/64/128/256B宽、32/64行和1/2/4B元素写侧。</w:t>
      </w:r>
    </w:p>
    <w:p>
      <w:r>
        <w:rPr>
          <w:b w:val="0"/>
        </w:rPr>
        <w:t>该模型检查了拟议数据映射，不包含RTL、cycle-level反压、索引取回时序或错误恢复。它支持“方案在这些几何上成立”，不支持“新增功能已经实现”。上一轮的旧命令绕行模型仅作为对照，不替代本方案验证。</w:t>
      </w:r>
    </w:p>
    <w:p>
      <w:pPr>
        <w:pStyle w:val="Heading1"/>
        <w:pageBreakBefore/>
      </w:pPr>
      <w:r>
        <w:t>22 源码依据与评审检查点</w:t>
      </w:r>
    </w:p>
    <w:p>
      <w:r>
        <w:rPr>
          <w:b w:val="0"/>
        </w:rPr>
        <w:t>源码根目录：C:/Users/zhaorui.nie/Downloads/tma。下列文件均加前缀ada300ps_npu_tma_；pkg位于common，其余位于tma_a。行号对应本次读取的文件，不保证与虚拟机最新提交一致。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322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证据位置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4EBF1"/>
          </w:tcPr>
          <w:p>
            <w:pPr>
              <w:spacing w:after="20" w:line="254" w:lineRule="auto"/>
            </w:pPr>
            <w:r>
              <w:rPr>
                <w:b/>
                <w:sz w:val="21"/>
              </w:rPr>
              <w:t>本方案据此作出的判断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cp.v 183—192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decoder前有明确指令/描述符与返回接口，可插入cp_seq。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cp_cmd_decode.v 242—271、308—349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参数布局映射、box取整、GS白名单和128B检查。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cp_core.v 156—181、328—355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同布局物理copy已存在；普通参数正逆选择尚需补齐。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rd_ctrl.v 152—153、381、1307—1347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普通fold为32B lane、2×4×128B bank和4×4重排。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rd_ctrl.v 661—679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现GS索引按普通4行组推进，参数模式不能只改layout。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wr_ctrl.v 402—406、558、1288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拍数右移与W握手完成，需要窄片段和响应收尾检查。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cp_wfold_wr.v 29—47、93—95、120—128、181—201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已有参数16行拼接及4KiB寄存器bank；当前地址为W顺序。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cp_trans.v 202—217、277—290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转置路由与折叠目的检查需增加Act分支。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cp_ctrl.v 272—297、550—575、754—772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折叠范围计算和写侧实例需同步传入新地址顺序。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pkg.sv 137—152、468—489、538—580</w:t>
            </w:r>
          </w:p>
        </w:tc>
        <w:tc>
          <w:tcPr>
            <w:tcW w:type="dxa" w:w="632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20" w:line="254" w:lineRule="auto"/>
            </w:pPr>
            <w:r>
              <w:rPr>
                <w:b w:val="0"/>
                <w:sz w:val="21"/>
              </w:rPr>
              <w:t>布局/transport枚举、4B索引含义和粒度。</w:t>
            </w:r>
          </w:p>
        </w:tc>
      </w:tr>
    </w:tbl>
    <w:p>
      <w:pPr>
        <w:spacing w:after="20" w:line="20" w:lineRule="exact"/>
      </w:pPr>
    </w:p>
    <w:p>
      <w:pPr>
        <w:pStyle w:val="Heading2"/>
      </w:pPr>
      <w:r>
        <w:t>评审时优先对齐的四个决定</w:t>
      </w:r>
    </w:p>
    <w:p>
      <w:r>
        <w:rPr>
          <w:b w:val="0"/>
        </w:rPr>
        <w:t>1．同意“补公共参数正逆折叠＋GS融合”作为主方案，多次转置只保留对照；接受相应参数模式改动与回归范围。</w:t>
      </w:r>
    </w:p>
    <w:p>
      <w:r>
        <w:rPr>
          <w:b w:val="0"/>
        </w:rPr>
        <w:t>2．第6/7项是否一起补Act转置写侧；如延期，采用T后折叠两阶段，不用Wgt参数块绕行作为长期方案。</w:t>
      </w:r>
    </w:p>
    <w:p>
      <w:r>
        <w:rPr>
          <w:b w:val="0"/>
        </w:rPr>
        <w:t>3．确定concat输入列表和三维permute编码；明确slice是否包含行内抽样，以及小块起点的对齐范围。</w:t>
      </w:r>
    </w:p>
    <w:p>
      <w:r>
        <w:rPr>
          <w:b w:val="0"/>
        </w:rPr>
        <w:t>4．统一索引宽度、CP远端写职责、完成/错误契约，再进入RTL编码。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93" w:left="1051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ADA300PS TMA CP    新功能实现讨论稿    2026年10月15日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CP十一项新增功能指令拆解与最小改动方案</dc:title>
  <dc:subject>复用现有RTL并局部补齐参数正逆折叠及Act转置写侧</dc:subject>
  <dc:creator>CP设计讨论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