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B5" w:rsidRDefault="00E832B5" w:rsidP="008F7C70">
      <w:pPr>
        <w:shd w:val="clear" w:color="auto" w:fill="FFFFFF"/>
        <w:spacing w:after="0" w:line="240" w:lineRule="auto"/>
        <w:ind w:left="272" w:right="272"/>
        <w:jc w:val="center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АТТЕСТАЦИОННЫЙ ЛИСТ ПО ПРАКТИКЕ</w:t>
      </w:r>
    </w:p>
    <w:p w:rsidR="008F7C70" w:rsidRPr="00E832B5" w:rsidRDefault="008F7C70" w:rsidP="008F7C70">
      <w:pPr>
        <w:shd w:val="clear" w:color="auto" w:fill="FFFFFF"/>
        <w:spacing w:after="0" w:line="240" w:lineRule="auto"/>
        <w:ind w:left="272" w:right="272"/>
        <w:jc w:val="center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«Информационные системы»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______________________________________________________________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Обучающийся на</w:t>
      </w:r>
      <w:r w:rsidR="0020734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__ курсе по специальности </w:t>
      </w:r>
      <w:r w:rsidR="0020734E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__________________</w:t>
      </w:r>
      <w:proofErr w:type="gramStart"/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 xml:space="preserve">     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</w:t>
      </w:r>
      <w:proofErr w:type="gramEnd"/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(базовый уровень) успешно прошел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(а)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______________________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</w:t>
      </w:r>
      <w:r w:rsidR="0020734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_______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(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наименование практики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)профессионального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модуля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_________________________________________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код и наименование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_______________________________________________________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объеме ____ часов с «___»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20____ г. по «_____»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20____ г.</w:t>
      </w:r>
    </w:p>
    <w:p w:rsidR="00E832B5" w:rsidRPr="001B0193" w:rsidRDefault="00E832B5" w:rsidP="001B0193">
      <w:pPr>
        <w:shd w:val="clear" w:color="auto" w:fill="FFFFFF"/>
        <w:spacing w:after="0" w:line="240" w:lineRule="auto"/>
        <w:ind w:left="272" w:right="272"/>
        <w:jc w:val="center"/>
        <w:rPr>
          <w:rFonts w:ascii="Times New Roman" w:eastAsia="Times New Roman" w:hAnsi="Times New Roman" w:cs="Times New Roman"/>
          <w:color w:val="424242"/>
          <w:sz w:val="20"/>
          <w:szCs w:val="20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организации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______________________________________________</w:t>
      </w:r>
      <w:r w:rsidR="001B019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______________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1B019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   (</w:t>
      </w:r>
      <w:r w:rsidRPr="001B0193">
        <w:rPr>
          <w:rFonts w:ascii="Times New Roman" w:eastAsia="Times New Roman" w:hAnsi="Times New Roman" w:cs="Times New Roman"/>
          <w:color w:val="424242"/>
          <w:sz w:val="20"/>
          <w:szCs w:val="20"/>
          <w:lang w:eastAsia="ru-RU"/>
        </w:rPr>
        <w:t>наименование организации, юридический адрес</w:t>
      </w:r>
      <w:r w:rsidR="001B0193">
        <w:rPr>
          <w:rFonts w:ascii="Times New Roman" w:eastAsia="Times New Roman" w:hAnsi="Times New Roman" w:cs="Times New Roman"/>
          <w:color w:val="424242"/>
          <w:sz w:val="20"/>
          <w:szCs w:val="20"/>
          <w:lang w:eastAsia="ru-RU"/>
        </w:rPr>
        <w:t>)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Виды и качество выполнения работ</w:t>
      </w:r>
    </w:p>
    <w:tbl>
      <w:tblPr>
        <w:tblW w:w="95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8"/>
        <w:gridCol w:w="1144"/>
        <w:gridCol w:w="5546"/>
      </w:tblGrid>
      <w:tr w:rsidR="00E832B5" w:rsidRPr="00E832B5" w:rsidTr="000633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Вид работ, выполненных </w:t>
            </w:r>
            <w:proofErr w:type="gramStart"/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во время практики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Объем работ, часов</w:t>
            </w:r>
          </w:p>
        </w:tc>
        <w:tc>
          <w:tcPr>
            <w:tcW w:w="5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Качество выполнения работ в соответствии с особенностями и (или) требованиями организации, в которой проходила практика (зачет/незачет) *</w:t>
            </w:r>
          </w:p>
        </w:tc>
      </w:tr>
    </w:tbl>
    <w:tbl>
      <w:tblPr>
        <w:tblStyle w:val="a5"/>
        <w:tblW w:w="0" w:type="auto"/>
        <w:tblInd w:w="108" w:type="dxa"/>
        <w:tblLook w:val="04A0"/>
      </w:tblPr>
      <w:tblGrid>
        <w:gridCol w:w="2835"/>
        <w:gridCol w:w="1134"/>
        <w:gridCol w:w="5493"/>
      </w:tblGrid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20734E" w:rsidTr="00063341">
        <w:tc>
          <w:tcPr>
            <w:tcW w:w="2835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20734E" w:rsidTr="00063341">
        <w:tc>
          <w:tcPr>
            <w:tcW w:w="2835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20734E" w:rsidTr="00063341">
        <w:tc>
          <w:tcPr>
            <w:tcW w:w="2835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Всего</w:t>
            </w:r>
            <w:proofErr w:type="gramStart"/>
            <w: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</w:tbl>
    <w:p w:rsidR="00063341" w:rsidRDefault="00063341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В ходе производственной практики студентом освоены следующие профессиональные компетенции:</w:t>
      </w:r>
    </w:p>
    <w:tbl>
      <w:tblPr>
        <w:tblW w:w="95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8"/>
      </w:tblGrid>
      <w:tr w:rsidR="001B0193" w:rsidRPr="00E832B5" w:rsidTr="001B0193">
        <w:trPr>
          <w:tblCellSpacing w:w="15" w:type="dxa"/>
        </w:trPr>
        <w:tc>
          <w:tcPr>
            <w:tcW w:w="9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0193" w:rsidRDefault="001B0193" w:rsidP="00FD78E7">
            <w:pPr>
              <w:spacing w:after="0" w:line="232" w:lineRule="auto"/>
              <w:ind w:left="260" w:righ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2.6. Использовать критерии оценки качества и надежности функционирования информационной системы.</w:t>
            </w:r>
          </w:p>
          <w:p w:rsidR="001B0193" w:rsidRDefault="001B0193" w:rsidP="00FD78E7">
            <w:pPr>
              <w:spacing w:after="0" w:line="14" w:lineRule="exact"/>
              <w:rPr>
                <w:rFonts w:ascii="Times New Roman" w:eastAsia="Times New Roman" w:hAnsi="Times New Roman"/>
                <w:sz w:val="20"/>
              </w:rPr>
            </w:pPr>
          </w:p>
          <w:p w:rsidR="001B0193" w:rsidRDefault="001B0193" w:rsidP="00FD78E7">
            <w:pPr>
              <w:spacing w:after="0" w:line="232" w:lineRule="auto"/>
              <w:ind w:left="260" w:righ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3.1. Осуществлять ввод, хранение, обработку, передачу и публикацию цифровой информации.</w:t>
            </w:r>
          </w:p>
          <w:p w:rsidR="001B0193" w:rsidRDefault="001B0193" w:rsidP="00FD78E7">
            <w:pPr>
              <w:spacing w:after="0" w:line="2" w:lineRule="exact"/>
              <w:rPr>
                <w:rFonts w:ascii="Times New Roman" w:eastAsia="Times New Roman" w:hAnsi="Times New Roman"/>
                <w:sz w:val="20"/>
              </w:rPr>
            </w:pPr>
          </w:p>
          <w:p w:rsidR="001B0193" w:rsidRDefault="001B0193" w:rsidP="00FD78E7">
            <w:pPr>
              <w:spacing w:after="0"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3.2. Конвертировать файлы с цифровой информацией в различные форматы.</w:t>
            </w:r>
          </w:p>
          <w:p w:rsidR="001B0193" w:rsidRDefault="001B0193" w:rsidP="00FD78E7">
            <w:pPr>
              <w:spacing w:after="0" w:line="12" w:lineRule="exact"/>
              <w:rPr>
                <w:rFonts w:ascii="Times New Roman" w:eastAsia="Times New Roman" w:hAnsi="Times New Roman"/>
                <w:sz w:val="20"/>
              </w:rPr>
            </w:pPr>
          </w:p>
          <w:p w:rsidR="001B0193" w:rsidRDefault="001B0193" w:rsidP="00FD78E7">
            <w:pPr>
              <w:spacing w:after="0"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2.1. Участвовать в разработке технического задания.</w:t>
            </w:r>
          </w:p>
          <w:p w:rsidR="001B0193" w:rsidRDefault="001B0193" w:rsidP="00FD78E7">
            <w:pPr>
              <w:spacing w:after="0"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2.2. Программировать в соответствии с требованиями технического задания.</w:t>
            </w:r>
          </w:p>
          <w:p w:rsidR="001B0193" w:rsidRDefault="001B0193" w:rsidP="00FD78E7">
            <w:pPr>
              <w:spacing w:after="0"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2.3. Применять методики тестирования разрабатываемых приложений.</w:t>
            </w:r>
          </w:p>
          <w:p w:rsidR="001B0193" w:rsidRDefault="001B0193" w:rsidP="00FD78E7">
            <w:pPr>
              <w:spacing w:after="0"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ПК 2.4. Формировать отчетную документацию по результатам работ.</w:t>
            </w:r>
          </w:p>
          <w:p w:rsidR="001B0193" w:rsidRDefault="001B0193" w:rsidP="00FD78E7">
            <w:pPr>
              <w:spacing w:after="0" w:line="12" w:lineRule="exact"/>
              <w:rPr>
                <w:rFonts w:ascii="Times New Roman" w:eastAsia="Times New Roman" w:hAnsi="Times New Roman"/>
                <w:sz w:val="20"/>
              </w:rPr>
            </w:pPr>
          </w:p>
          <w:p w:rsidR="001B0193" w:rsidRPr="00FD78E7" w:rsidRDefault="001B0193" w:rsidP="00FD78E7">
            <w:pPr>
              <w:spacing w:after="0" w:line="232" w:lineRule="auto"/>
              <w:ind w:left="260" w:righ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2.5. Оформлять программную документацию в соответствии с принятыми стандартами.</w:t>
            </w:r>
          </w:p>
          <w:p w:rsidR="001B0193" w:rsidRPr="00E832B5" w:rsidRDefault="001B0193" w:rsidP="00FD78E7">
            <w:pPr>
              <w:pStyle w:val="a6"/>
              <w:widowControl w:val="0"/>
              <w:ind w:left="0" w:firstLine="0"/>
              <w:jc w:val="both"/>
            </w:pPr>
          </w:p>
        </w:tc>
      </w:tr>
      <w:tr w:rsidR="001B0193" w:rsidRPr="00E832B5" w:rsidTr="001B0193">
        <w:trPr>
          <w:tblCellSpacing w:w="15" w:type="dxa"/>
        </w:trPr>
        <w:tc>
          <w:tcPr>
            <w:tcW w:w="9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0193" w:rsidRDefault="001B0193" w:rsidP="004E2D3D">
            <w:pPr>
              <w:spacing w:after="0" w:line="232" w:lineRule="auto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ПК 1.5. Разрабатывать фрагменты документации по эксплуатации информационной системы.</w:t>
            </w:r>
          </w:p>
          <w:p w:rsidR="001B0193" w:rsidRDefault="001B0193" w:rsidP="00FD78E7">
            <w:pPr>
              <w:spacing w:after="0" w:line="14" w:lineRule="exact"/>
              <w:rPr>
                <w:rFonts w:ascii="Times New Roman" w:eastAsia="Times New Roman" w:hAnsi="Times New Roman"/>
                <w:sz w:val="20"/>
              </w:rPr>
            </w:pPr>
          </w:p>
          <w:p w:rsidR="001B0193" w:rsidRDefault="001B0193" w:rsidP="000E630F">
            <w:pPr>
              <w:spacing w:after="0" w:line="232" w:lineRule="auto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1.6. Участвовать в оценке качества и экономической эффективности информационной системы.</w:t>
            </w:r>
          </w:p>
          <w:p w:rsidR="001B0193" w:rsidRDefault="001B0193" w:rsidP="000E630F">
            <w:pPr>
              <w:spacing w:after="0" w:line="14" w:lineRule="exact"/>
              <w:rPr>
                <w:rFonts w:ascii="Times New Roman" w:eastAsia="Times New Roman" w:hAnsi="Times New Roman"/>
                <w:sz w:val="20"/>
              </w:rPr>
            </w:pPr>
          </w:p>
          <w:p w:rsidR="001B0193" w:rsidRDefault="001B0193" w:rsidP="000E630F">
            <w:pPr>
              <w:spacing w:after="0" w:line="232" w:lineRule="auto"/>
              <w:ind w:left="260" w:righ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1.7. Производить инсталляцию и настройку информационной системы в рамках своей компетенции, документировать результаты работ.</w:t>
            </w:r>
          </w:p>
          <w:p w:rsidR="001B0193" w:rsidRPr="00E832B5" w:rsidRDefault="001B0193" w:rsidP="0020734E">
            <w:pPr>
              <w:pStyle w:val="a6"/>
              <w:widowControl w:val="0"/>
              <w:ind w:left="0" w:firstLine="709"/>
              <w:jc w:val="both"/>
            </w:pPr>
          </w:p>
        </w:tc>
      </w:tr>
      <w:tr w:rsidR="001B0193" w:rsidRPr="00E832B5" w:rsidTr="001B0193">
        <w:trPr>
          <w:tblCellSpacing w:w="15" w:type="dxa"/>
        </w:trPr>
        <w:tc>
          <w:tcPr>
            <w:tcW w:w="9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193" w:rsidRDefault="001B0193" w:rsidP="00FD78E7">
            <w:pPr>
              <w:spacing w:line="235" w:lineRule="auto"/>
              <w:ind w:left="26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1.4. Участвовать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      </w:r>
          </w:p>
          <w:p w:rsidR="001B0193" w:rsidRPr="00040E72" w:rsidRDefault="001B0193" w:rsidP="0083488D">
            <w:pPr>
              <w:pStyle w:val="a6"/>
              <w:widowControl w:val="0"/>
              <w:jc w:val="both"/>
            </w:pPr>
          </w:p>
        </w:tc>
      </w:tr>
      <w:tr w:rsidR="001B0193" w:rsidRPr="00E832B5" w:rsidTr="001B0193">
        <w:trPr>
          <w:tblCellSpacing w:w="15" w:type="dxa"/>
        </w:trPr>
        <w:tc>
          <w:tcPr>
            <w:tcW w:w="9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193" w:rsidRDefault="001B0193" w:rsidP="00FD78E7">
            <w:pPr>
              <w:spacing w:after="0" w:line="232" w:lineRule="auto"/>
              <w:ind w:left="260" w:right="2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1.2. 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      </w:r>
          </w:p>
          <w:p w:rsidR="001B0193" w:rsidRDefault="001B0193" w:rsidP="00FD78E7">
            <w:pPr>
              <w:spacing w:after="0" w:line="14" w:lineRule="exact"/>
              <w:rPr>
                <w:rFonts w:ascii="Times New Roman" w:eastAsia="Times New Roman" w:hAnsi="Times New Roman"/>
                <w:sz w:val="20"/>
              </w:rPr>
            </w:pPr>
          </w:p>
          <w:p w:rsidR="001B0193" w:rsidRDefault="001B0193" w:rsidP="004E2D3D">
            <w:pPr>
              <w:spacing w:after="0" w:line="232" w:lineRule="auto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ПК 1.3. Производить модификацию отдельных модулей информационной системы в соответствии с рабочим заданием, документировать произведенные изменения.</w:t>
            </w:r>
          </w:p>
          <w:p w:rsidR="001B0193" w:rsidRPr="00040E72" w:rsidRDefault="001B0193" w:rsidP="0083488D">
            <w:pPr>
              <w:pStyle w:val="a6"/>
              <w:widowControl w:val="0"/>
              <w:jc w:val="both"/>
            </w:pPr>
          </w:p>
        </w:tc>
      </w:tr>
      <w:tr w:rsidR="001B0193" w:rsidRPr="00E832B5" w:rsidTr="001B0193">
        <w:trPr>
          <w:tblCellSpacing w:w="15" w:type="dxa"/>
        </w:trPr>
        <w:tc>
          <w:tcPr>
            <w:tcW w:w="9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193" w:rsidRDefault="001B0193" w:rsidP="004E2D3D">
            <w:pPr>
              <w:spacing w:after="0" w:line="232" w:lineRule="auto"/>
              <w:ind w:left="260" w:right="20"/>
              <w:rPr>
                <w:rFonts w:ascii="Times New Roman" w:eastAsia="Times New Roman" w:hAnsi="Times New Roman"/>
                <w:sz w:val="24"/>
              </w:rPr>
            </w:pPr>
            <w:r w:rsidRPr="00FD78E7">
              <w:rPr>
                <w:rFonts w:ascii="Times New Roman" w:eastAsia="Times New Roman" w:hAnsi="Times New Roman"/>
                <w:sz w:val="24"/>
              </w:rPr>
              <w:t>ПК 1.1. 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      </w:r>
          </w:p>
        </w:tc>
      </w:tr>
    </w:tbl>
    <w:p w:rsidR="00FD78E7" w:rsidRDefault="00FD78E7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Итоговая оценка по практике__________________________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Руководитель практики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от организации _________________ __________________________</w:t>
      </w:r>
    </w:p>
    <w:p w:rsid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подпись расшифровка подписи</w:t>
      </w:r>
    </w:p>
    <w:p w:rsidR="0020734E" w:rsidRPr="00E832B5" w:rsidRDefault="0020734E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М.П.</w:t>
      </w:r>
    </w:p>
    <w:p w:rsidR="00B06D00" w:rsidRPr="00E832B5" w:rsidRDefault="00B06D00" w:rsidP="00E832B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06D00" w:rsidRPr="00E832B5" w:rsidSect="00CC0A8A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832B5"/>
    <w:rsid w:val="00063341"/>
    <w:rsid w:val="000E630F"/>
    <w:rsid w:val="001B0193"/>
    <w:rsid w:val="0020734E"/>
    <w:rsid w:val="00250813"/>
    <w:rsid w:val="002C3A90"/>
    <w:rsid w:val="003012E1"/>
    <w:rsid w:val="004460B0"/>
    <w:rsid w:val="004A1C8D"/>
    <w:rsid w:val="004E2D3D"/>
    <w:rsid w:val="00624A23"/>
    <w:rsid w:val="006D4A05"/>
    <w:rsid w:val="00776170"/>
    <w:rsid w:val="00794780"/>
    <w:rsid w:val="007A4C24"/>
    <w:rsid w:val="008F7C70"/>
    <w:rsid w:val="009205AC"/>
    <w:rsid w:val="00B06D00"/>
    <w:rsid w:val="00B71D35"/>
    <w:rsid w:val="00BA2C52"/>
    <w:rsid w:val="00CC0A8A"/>
    <w:rsid w:val="00D7749F"/>
    <w:rsid w:val="00D8256C"/>
    <w:rsid w:val="00E26299"/>
    <w:rsid w:val="00E832B5"/>
    <w:rsid w:val="00EB6619"/>
    <w:rsid w:val="00F55A0E"/>
    <w:rsid w:val="00F60CF1"/>
    <w:rsid w:val="00FD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2B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32B5"/>
    <w:rPr>
      <w:b/>
      <w:bCs/>
    </w:rPr>
  </w:style>
  <w:style w:type="character" w:customStyle="1" w:styleId="apple-converted-space">
    <w:name w:val="apple-converted-space"/>
    <w:basedOn w:val="a0"/>
    <w:rsid w:val="00E832B5"/>
  </w:style>
  <w:style w:type="table" w:styleId="a5">
    <w:name w:val="Table Grid"/>
    <w:basedOn w:val="a1"/>
    <w:uiPriority w:val="59"/>
    <w:rsid w:val="000633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"/>
    <w:basedOn w:val="a"/>
    <w:unhideWhenUsed/>
    <w:rsid w:val="0020734E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VVK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</dc:creator>
  <cp:lastModifiedBy>Элла</cp:lastModifiedBy>
  <cp:revision>7</cp:revision>
  <cp:lastPrinted>2018-06-05T11:25:00Z</cp:lastPrinted>
  <dcterms:created xsi:type="dcterms:W3CDTF">2019-03-28T07:18:00Z</dcterms:created>
  <dcterms:modified xsi:type="dcterms:W3CDTF">2019-04-30T08:27:00Z</dcterms:modified>
</cp:coreProperties>
</file>