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3A5F"/>
          <w:sz w:val="40"/>
        </w:rPr>
        <w:t>ИНСТРУКЦИЯ ПОЛЬЗОВАТЕЛЯ</w:t>
      </w:r>
    </w:p>
    <w:p>
      <w:pPr>
        <w:jc w:val="center"/>
      </w:pPr>
      <w:r>
        <w:rPr>
          <w:rFonts w:ascii="Calibri" w:hAnsi="Calibri" w:eastAsia="Calibri"/>
          <w:b w:val="0"/>
          <w:color w:val="5A6A7A"/>
          <w:sz w:val="24"/>
        </w:rPr>
        <w:t>Пошаговое руководство · Участник 3</w:t>
      </w:r>
    </w:p>
    <w:p>
      <w:r>
        <w:rPr>
          <w:rFonts w:ascii="Calibri" w:hAnsi="Calibri" w:eastAsia="Calibri"/>
          <w:b w:val="0"/>
          <w:i/>
          <w:sz w:val="22"/>
        </w:rPr>
        <w:t>Цель документа: любой человек, не знакомый с проектом, должен суметь пройти весь путь от первого входа до получения результата, используя только эту инструкцию.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0. Введение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Название проекта: </w:t>
      </w:r>
      <w:r>
        <w:rPr>
          <w:rFonts w:ascii="Calibri" w:hAnsi="Calibri" w:eastAsia="Calibri"/>
          <w:b w:val="0"/>
          <w:sz w:val="24"/>
        </w:rPr>
        <w:t>SEO Seller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Ссылка на работающий MVP: </w:t>
      </w:r>
      <w:r>
        <w:rPr>
          <w:rFonts w:ascii="Calibri" w:hAnsi="Calibri" w:eastAsia="Calibri"/>
          <w:b w:val="0"/>
          <w:sz w:val="24"/>
        </w:rPr>
        <w:t>https://t.me/CardSEO_bot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Для кого этот продукт: </w:t>
      </w:r>
      <w:r>
        <w:rPr>
          <w:rFonts w:ascii="Calibri" w:hAnsi="Calibri" w:eastAsia="Calibri"/>
          <w:b w:val="0"/>
          <w:sz w:val="24"/>
        </w:rPr>
        <w:t>Селлеры и контент-менеджеры, которые заполняют карточки на Wildberries, Ozon и Авито и не хотят каждый раз заново подгонять текст под лимиты площадки.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Что он делает: </w:t>
      </w:r>
      <w:r>
        <w:rPr>
          <w:rFonts w:ascii="Calibri" w:hAnsi="Calibri" w:eastAsia="Calibri"/>
          <w:b w:val="0"/>
          <w:sz w:val="24"/>
        </w:rPr>
        <w:t>По фактам о товаре собирает готовый SEO-пакет: заголовок, описание, теги и характеристики под выбранную витрину.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Сколько времени займёт знакомство: </w:t>
      </w:r>
      <w:r>
        <w:rPr>
          <w:rFonts w:ascii="Calibri" w:hAnsi="Calibri" w:eastAsia="Calibri"/>
          <w:b w:val="0"/>
          <w:sz w:val="24"/>
        </w:rPr>
        <w:t>3–5 минут до первого результата, если факты о товаре уже под рукой. Генерация обычно занимает от нескольких секунд до минуты.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1. Первый вход в продукт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Как попасть в продукт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Откройте Telegram и перейдите по ссылке https://t.me/CardSEO_bot либо найдите бота по имени SEO Seller (@CardSEO_bot). Нажмите «Start Bot» / «Запустить» — откроется чат с ботом.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Что нужно сделать на старте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Регистрация в продукте не нужна. Отдельный логин, почта и карта не запрашиваются. Достаточно аккаунта Telegram. Сразу после входа ничего заполнять не требуется: отправьте команду /start.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Что пользователь увидит первым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Бот приветствует коротко: «Готовый SEO-пакет для Wildberries, Ozon и Авито за пару минут: заголовок, описание и теги под лимиты площадки.» Ниже — три кнопки площадок: Wildberries, Ozon, Авито. Это и есть главный экран. Кабинета, корзины и ленты заказов нет: весь сценарий живёт в одном чате.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4023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hod_v_bo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023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sz w:val="20"/>
        </w:rPr>
        <w:t>Рисунок 1. Страница входа в SEO Seller: имя бота и кнопка запуска.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293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9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sz w:val="20"/>
        </w:rPr>
        <w:t>Рисунок 2. Стартовый экран после /start: приветствие и выбор площадки.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2. Основная функция №1. Собрать SEO-пакет под площадку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Название функции: </w:t>
      </w:r>
      <w:r>
        <w:rPr>
          <w:rFonts w:ascii="Calibri" w:hAnsi="Calibri" w:eastAsia="Calibri"/>
          <w:b w:val="0"/>
          <w:sz w:val="24"/>
        </w:rPr>
        <w:t>Генерация SEO-пакета под выбранную площадку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Зачем она нужна пользователю: </w:t>
      </w:r>
      <w:r>
        <w:rPr>
          <w:rFonts w:ascii="Calibri" w:hAnsi="Calibri" w:eastAsia="Calibri"/>
          <w:b w:val="0"/>
          <w:sz w:val="24"/>
        </w:rPr>
        <w:t>Закрывает самую частую боль селлера — написать карточку с нуля и не вылезти за лимиты. Wildberries режет название на 60 символах, у Ozon описание почти не участвует в поиске, на Авито в ленте видны первые строки. Бот держит эти правила и отдаёт черновик, который можно сразу вставить в карточку. В кабинеты маркетплейсов он ничего не публикует.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Пошаговая инструкция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1. Пользователь открывает бота и отправляет /start.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2. Затем нажимает кнопку площадки — например, Wildberries.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3. Присылает факты о товаре списком (тип, бренд, материал, цвет, для кого, повод). Фото можно приложить или пропустить кнопкой «Без фото».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4. Система обрабатывает запрос: на экране появляется статус «Собираю SEO-пакет…». Обычно это 5–40 секунд, иногда до минуты.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5. Пользователь получает пакет: заголовок со счётчиком символов, описание, теги и характеристики — плюс кнопки копирования.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Пример входных данных: </w:t>
      </w:r>
      <w:r>
        <w:rPr>
          <w:rFonts w:ascii="Calibri" w:hAnsi="Calibri" w:eastAsia="Calibri"/>
          <w:b w:val="0"/>
          <w:sz w:val="24"/>
        </w:rPr>
        <w:t>текст фактов. Фото необязательно. Файл и ссылка на кабинет не нужны.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Худи мужское</w:t>
        <w:br/>
        <w:t>Бренд: Nordveil</w:t>
        <w:br/>
        <w:t>Материал: хлопок 80%, полиэстер 20%</w:t>
        <w:br/>
        <w:t>Цвет: чёрный</w:t>
        <w:br/>
        <w:t>Крой: оверсайз</w:t>
        <w:br/>
        <w:t>Для кого: мужчины 25-40</w:t>
        <w:br/>
        <w:t>Повод: повседневная носка, подарок коллеге</w:t>
        <w:br/>
        <w:t>Детали: капюшон, карман кенгуру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Пример результата: </w:t>
      </w:r>
      <w:r>
        <w:rPr>
          <w:rFonts w:ascii="Calibri" w:hAnsi="Calibri" w:eastAsia="Calibri"/>
          <w:b w:val="0"/>
          <w:sz w:val="24"/>
        </w:rPr>
        <w:t>готовый пакет для Wildberries.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Заголовок: «Худи мужское оверсайз хлопок капюшон чёрное» (47 из 60 символов).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Описание: живой текст для покупателя — что это, кому подойдёт, как носить, как ухаживать. Состав только из ввода, без выдуманных сертификатов.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Теги: худи мужское; оверсайз; хлопок; с капюшоном; карман кенгуру; повседневное; подарок коллеге; подарок мужчине.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Характеристики: мужской, оверсайз, хлопок, чёрный, капюшон, подарок коллеге.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445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ybor_ploshchad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45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sz w:val="20"/>
        </w:rPr>
        <w:t>Рисунок 3. Выбор Wildberries и ввод фактов о товаре.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105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zhidan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0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sz w:val="20"/>
        </w:rPr>
        <w:t>Рисунок 4. Ожидание: бот собирает SEO-пакет.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5968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o_pa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96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sz w:val="20"/>
        </w:rPr>
        <w:t>Рисунок 5. Результат core-функции: пакет с кнопками копирования.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3. Основная функция №2. Пересобрать тот же товар под другую площадку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Название функции: </w:t>
      </w:r>
      <w:r>
        <w:rPr>
          <w:rFonts w:ascii="Calibri" w:hAnsi="Calibri" w:eastAsia="Calibri"/>
          <w:b w:val="0"/>
          <w:sz w:val="24"/>
        </w:rPr>
        <w:t>Пересборка пакета под другую витрину без повторного ввода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Зачем она нужна: </w:t>
      </w:r>
      <w:r>
        <w:rPr>
          <w:rFonts w:ascii="Calibri" w:hAnsi="Calibri" w:eastAsia="Calibri"/>
          <w:b w:val="0"/>
          <w:sz w:val="24"/>
        </w:rPr>
        <w:t>Один товар часто продают сразу на нескольких площадках. Не нужно заново набирать факты: бот берёт тот же ввод и переписывает текст под другие лимиты и правила поиска.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Пошаговая инструкция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1. После готового пакета нажмите «Другая площадка».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2. Выберите витрину, которой ещё не было — например, Ozon. Текущая кнопка скрывается.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3. Дождитесь нового пакета. Факты и фото подставляются автоматически.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Пример входных данных: </w:t>
      </w:r>
      <w:r>
        <w:rPr>
          <w:rFonts w:ascii="Calibri" w:hAnsi="Calibri" w:eastAsia="Calibri"/>
          <w:b w:val="0"/>
          <w:sz w:val="24"/>
        </w:rPr>
        <w:t>те же факты худи Nordveil, без повторного набора.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Пример выходных данных: </w:t>
      </w:r>
      <w:r>
        <w:rPr>
          <w:rFonts w:ascii="Calibri" w:hAnsi="Calibri" w:eastAsia="Calibri"/>
          <w:b w:val="0"/>
          <w:sz w:val="24"/>
        </w:rPr>
        <w:t>для Ozon заголовок длиннее и содержит бренд: «Худи мужское оверсайз хлопок капюшон карман кенгуру чёрное Nordveil». Теги и характеристики становятся опорой для поиска, потому что описание Ozon почти не индексирует.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393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rugaya_ploshchadk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93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sz w:val="20"/>
        </w:rPr>
        <w:t>Рисунок 6. Пересборка того же товара под Ozon.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4. Основная функция №3. Скопировать поля и получить другой вариант текста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Название функции: </w:t>
      </w:r>
      <w:r>
        <w:rPr>
          <w:rFonts w:ascii="Calibri" w:hAnsi="Calibri" w:eastAsia="Calibri"/>
          <w:b w:val="0"/>
          <w:sz w:val="24"/>
        </w:rPr>
        <w:t>Копирование полей и перегенерация формулировок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Зачем она нужна: </w:t>
      </w:r>
      <w:r>
        <w:rPr>
          <w:rFonts w:ascii="Calibri" w:hAnsi="Calibri" w:eastAsia="Calibri"/>
          <w:b w:val="0"/>
          <w:sz w:val="24"/>
        </w:rPr>
        <w:t>Это завершение цикла: текст не остаётся в чате «для чтения», его можно сразу унести в карточку. Если тон не зашёл — другой угол без смены товара. Так селлер закрывает задачу: получил, выбрал, вставил.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Пошаговая инструкция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1. Нажмите «Копировать заголовок», «Копировать описание», «Копировать теги» или «Копировать всё». Короткое поле сразу попадает в буфер. Если текст длиннее лимита кнопки Telegram (256 символов), бот пришлёт его отдельным сообщением — скопируйте из чата.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2. Если формулировка не подошла, нажмите «Перегенерировать». Бот напишет тот же товар иначе: другой акцент, без дословного повтора.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3. Для следующего SKU нажмите «Новый товар» — диалог начнётся с выбора площадки.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Пример результата: </w:t>
      </w:r>
      <w:r>
        <w:rPr>
          <w:rFonts w:ascii="Calibri" w:hAnsi="Calibri" w:eastAsia="Calibri"/>
          <w:b w:val="0"/>
          <w:sz w:val="24"/>
        </w:rPr>
        <w:t>заголовок в буфере обмена; либо новый вариант описания того же худи с акцентом на подарок коллеге. Состав и бренд по-прежнему только из исходных фактов.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299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opirovan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sz w:val="20"/>
        </w:rPr>
        <w:t>Рисунок 7. Копирование полей и перегенерация формулировок.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5. Что делать, если что-то пошло не так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Ошибка №1: бот не отвечает, чат «молчит» после /start. </w:t>
      </w:r>
      <w:r>
        <w:rPr>
          <w:rFonts w:ascii="Calibri" w:hAnsi="Calibri" w:eastAsia="Calibri"/>
          <w:b w:val="0"/>
          <w:sz w:val="24"/>
        </w:rPr>
        <w:t>→ MVP работает, только пока запущен процесс бота. Постоянного хостинга нет — круглосуточно держать демо нельзя. Подождите минуту и отправьте /start ещё раз. Если ответа нет, напишите программисту проекта и попросите поднять бота на время показа.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Ошибка №2: вместо пакета пришло «Не удалось обратиться к модели» или кнопка «Повторить». </w:t>
      </w:r>
      <w:r>
        <w:rPr>
          <w:rFonts w:ascii="Calibri" w:hAnsi="Calibri" w:eastAsia="Calibri"/>
          <w:b w:val="0"/>
          <w:sz w:val="24"/>
        </w:rPr>
        <w:t>→ Демо ходит в бесплатный шлюз, он иногда отвечает пусто или с задержкой. Подождите полминуты и нажмите «Повторить». Не открывайте несколько копий бота сразу.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Ошибка №3: бот пишет «Нужны фото или хотя бы несколько фактов о товаре». </w:t>
      </w:r>
      <w:r>
        <w:rPr>
          <w:rFonts w:ascii="Calibri" w:hAnsi="Calibri" w:eastAsia="Calibri"/>
          <w:b w:val="0"/>
          <w:sz w:val="24"/>
        </w:rPr>
        <w:t>→ Пришлите текст: что это за товар, материал, цвет, для кого. Одной фразы «вещь» мало. Фото само по себе допустимо, но факты делают текст заметно точнее.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Ошибка №4: генерация идёт дольше минуты. </w:t>
      </w:r>
      <w:r>
        <w:rPr>
          <w:rFonts w:ascii="Calibri" w:hAnsi="Calibri" w:eastAsia="Calibri"/>
          <w:b w:val="0"/>
          <w:sz w:val="24"/>
        </w:rPr>
        <w:t>→ Не нажимайте кнопки пачкой. Дождитесь статуса или сообщения об ошибке. Если ответа нет — «Повторить» или /start.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6. Частые вопросы (FAQ)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Бот сам опубликует карточку на Wildberries, Ozon или Авито? </w:t>
      </w:r>
      <w:r>
        <w:rPr>
          <w:rFonts w:ascii="Calibri" w:hAnsi="Calibri" w:eastAsia="Calibri"/>
          <w:b w:val="0"/>
          <w:sz w:val="24"/>
        </w:rPr>
        <w:t>Нет. Он готовит черновик. Публикацию в кабинете селлер делает сам.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Нужно ли платить или вводить ключ нейросети? </w:t>
      </w:r>
      <w:r>
        <w:rPr>
          <w:rFonts w:ascii="Calibri" w:hAnsi="Calibri" w:eastAsia="Calibri"/>
          <w:b w:val="0"/>
          <w:sz w:val="24"/>
        </w:rPr>
        <w:t>Для демо — нет. Сейчас стоит бесплатный шлюз, чтобы показать систему. В рабочем контуре планируется более сильная модель.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Обязательно ли фото? </w:t>
      </w:r>
      <w:r>
        <w:rPr>
          <w:rFonts w:ascii="Calibri" w:hAnsi="Calibri" w:eastAsia="Calibri"/>
          <w:b w:val="0"/>
          <w:sz w:val="24"/>
        </w:rPr>
        <w:t>Нет. Достаточно фактов списком. Кнопка «Без фото» как раз для этого. Фото помогает сверить цвет и детали, которые вы не успели написать.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Бот не допишет состав и размер, если я их не указал? </w:t>
      </w:r>
      <w:r>
        <w:rPr>
          <w:rFonts w:ascii="Calibri" w:hAnsi="Calibri" w:eastAsia="Calibri"/>
          <w:b w:val="0"/>
          <w:sz w:val="24"/>
        </w:rPr>
        <w:t>Да, так и задумано. Неизвестное он пропускает, а не выдумывает.</w:t>
      </w:r>
    </w:p>
    <w:p>
      <w:pPr>
        <w:spacing w:after="160"/>
      </w:pPr>
      <w:r>
        <w:rPr>
          <w:rFonts w:ascii="Calibri" w:hAnsi="Calibri" w:eastAsia="Calibri"/>
          <w:b/>
          <w:sz w:val="24"/>
        </w:rPr>
        <w:t xml:space="preserve">Можно ли сделать текст сразу на три площадки? </w:t>
      </w:r>
      <w:r>
        <w:rPr>
          <w:rFonts w:ascii="Calibri" w:hAnsi="Calibri" w:eastAsia="Calibri"/>
          <w:b w:val="0"/>
          <w:sz w:val="24"/>
        </w:rPr>
        <w:t>Да. Сначала соберите пакет на одной, затем «Другая площадка» — факты вводить заново не нужно.</w:t>
      </w:r>
    </w:p>
    <w:p>
      <w:pPr>
        <w:spacing w:before="360"/>
      </w:pPr>
      <w:r>
        <w:rPr>
          <w:rFonts w:ascii="Calibri" w:hAnsi="Calibri" w:eastAsia="Calibri"/>
          <w:b w:val="0"/>
          <w:i/>
          <w:color w:val="5A6A7A"/>
          <w:sz w:val="20"/>
        </w:rPr>
        <w:t>Рисунки 2–7 воспроизводят реальные тексты и кнопки диалога SEO Seller. Рисунок 1 — живая страница https://t.me/CardSEO_bot.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