
<file path=[Content_Types].xml><?xml version="1.0" encoding="utf-8"?>
<Types xmlns="http://schemas.openxmlformats.org/package/2006/content-types">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84906110"/>
        <w:docPartObj>
          <w:docPartGallery w:val="Cover Pages"/>
          <w:docPartUnique/>
        </w:docPartObj>
      </w:sdtPr>
      <w:sdtContent>
        <w:p w:rsidR="00ED4804" w:rsidRDefault="00ED480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3836"/>
          </w:tblGrid>
          <w:tr w:rsidR="00ED4804">
            <w:sdt>
              <w:sdtPr>
                <w:rPr>
                  <w:rFonts w:asciiTheme="majorHAnsi" w:eastAsiaTheme="majorEastAsia" w:hAnsiTheme="majorHAnsi" w:cstheme="majorBidi"/>
                  <w:sz w:val="72"/>
                  <w:szCs w:val="72"/>
                </w:rPr>
                <w:alias w:val="Title"/>
                <w:id w:val="13553149"/>
                <w:placeholder>
                  <w:docPart w:val="B056204CE976467F88434AB6B5E580F1"/>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D4804" w:rsidRDefault="00ED4804" w:rsidP="00ED4804">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Naïve Bayer </w:t>
                    </w:r>
                  </w:p>
                </w:tc>
              </w:sdtContent>
            </w:sdt>
          </w:tr>
          <w:tr w:rsidR="00ED4804">
            <w:sdt>
              <w:sdtPr>
                <w:rPr>
                  <w:sz w:val="40"/>
                  <w:szCs w:val="40"/>
                </w:rPr>
                <w:alias w:val="Subtitle"/>
                <w:id w:val="13553153"/>
                <w:placeholder>
                  <w:docPart w:val="2AEF530292554F29B74345C3C2EB64CF"/>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ED4804" w:rsidRDefault="00ED4804" w:rsidP="00ED4804">
                    <w:pPr>
                      <w:pStyle w:val="NoSpacing"/>
                      <w:rPr>
                        <w:sz w:val="40"/>
                        <w:szCs w:val="40"/>
                      </w:rPr>
                    </w:pPr>
                    <w:r>
                      <w:rPr>
                        <w:sz w:val="40"/>
                        <w:szCs w:val="40"/>
                      </w:rPr>
                      <w:t xml:space="preserve">By </w:t>
                    </w:r>
                    <w:proofErr w:type="spellStart"/>
                    <w:r>
                      <w:rPr>
                        <w:sz w:val="40"/>
                        <w:szCs w:val="40"/>
                      </w:rPr>
                      <w:t>Anees</w:t>
                    </w:r>
                    <w:proofErr w:type="spellEnd"/>
                    <w:r>
                      <w:rPr>
                        <w:sz w:val="40"/>
                        <w:szCs w:val="40"/>
                      </w:rPr>
                      <w:t xml:space="preserve"> </w:t>
                    </w:r>
                    <w:proofErr w:type="spellStart"/>
                    <w:r>
                      <w:rPr>
                        <w:sz w:val="40"/>
                        <w:szCs w:val="40"/>
                      </w:rPr>
                      <w:t>Azhar</w:t>
                    </w:r>
                    <w:proofErr w:type="spellEnd"/>
                  </w:p>
                </w:tc>
              </w:sdtContent>
            </w:sdt>
          </w:tr>
          <w:tr w:rsidR="00ED4804">
            <w:sdt>
              <w:sdtPr>
                <w:rPr>
                  <w:sz w:val="28"/>
                  <w:szCs w:val="28"/>
                </w:rPr>
                <w:alias w:val="Author"/>
                <w:id w:val="13553158"/>
                <w:placeholder>
                  <w:docPart w:val="BF68DDDBD7DB4FDEB527C71BCD64F02C"/>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ED4804" w:rsidRDefault="00ED4804">
                    <w:pPr>
                      <w:pStyle w:val="NoSpacing"/>
                      <w:rPr>
                        <w:sz w:val="28"/>
                        <w:szCs w:val="28"/>
                      </w:rPr>
                    </w:pPr>
                    <w:r>
                      <w:rPr>
                        <w:sz w:val="28"/>
                        <w:szCs w:val="28"/>
                      </w:rPr>
                      <w:t>Section A Roll no 13</w:t>
                    </w:r>
                  </w:p>
                </w:tc>
              </w:sdtContent>
            </w:sdt>
          </w:tr>
        </w:tbl>
        <w:p w:rsidR="00ED4804" w:rsidRDefault="00ED4804"/>
        <w:p w:rsidR="00ED4804" w:rsidRDefault="00ED4804">
          <w:r>
            <w:br w:type="page"/>
          </w:r>
        </w:p>
      </w:sdtContent>
    </w:sdt>
    <w:p w:rsidR="00ED4804" w:rsidRDefault="00ED4804"/>
    <w:p w:rsidR="00ED4804" w:rsidRDefault="00ED4804">
      <w:r>
        <w:rPr>
          <w:noProof/>
        </w:rPr>
        <w:drawing>
          <wp:inline distT="0" distB="0" distL="0" distR="0">
            <wp:extent cx="6905625" cy="6505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6905625" cy="6505575"/>
                    </a:xfrm>
                    <a:prstGeom prst="rect">
                      <a:avLst/>
                    </a:prstGeom>
                    <a:noFill/>
                    <a:ln w="9525">
                      <a:noFill/>
                      <a:miter lim="800000"/>
                      <a:headEnd/>
                      <a:tailEnd/>
                    </a:ln>
                  </pic:spPr>
                </pic:pic>
              </a:graphicData>
            </a:graphic>
          </wp:inline>
        </w:drawing>
      </w:r>
      <w:r>
        <w:br w:type="page"/>
      </w:r>
    </w:p>
    <w:p w:rsidR="00ED4804" w:rsidRDefault="00ED4804">
      <w:r>
        <w:rPr>
          <w:noProof/>
        </w:rPr>
        <w:lastRenderedPageBreak/>
        <w:drawing>
          <wp:inline distT="0" distB="0" distL="0" distR="0">
            <wp:extent cx="6877050" cy="60388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a:stretch>
                      <a:fillRect/>
                    </a:stretch>
                  </pic:blipFill>
                  <pic:spPr bwMode="auto">
                    <a:xfrm>
                      <a:off x="0" y="0"/>
                      <a:ext cx="6877050" cy="6038850"/>
                    </a:xfrm>
                    <a:prstGeom prst="rect">
                      <a:avLst/>
                    </a:prstGeom>
                    <a:noFill/>
                    <a:ln w="9525">
                      <a:noFill/>
                      <a:miter lim="800000"/>
                      <a:headEnd/>
                      <a:tailEnd/>
                    </a:ln>
                  </pic:spPr>
                </pic:pic>
              </a:graphicData>
            </a:graphic>
          </wp:inline>
        </w:drawing>
      </w:r>
    </w:p>
    <w:p w:rsidR="00ED4804" w:rsidRDefault="00ED4804">
      <w:r>
        <w:br w:type="page"/>
      </w:r>
    </w:p>
    <w:p w:rsidR="00ED4804" w:rsidRDefault="00ED4804"/>
    <w:p w:rsidR="00ED4804" w:rsidRDefault="00ED4804">
      <w:r>
        <w:rPr>
          <w:noProof/>
        </w:rPr>
        <w:drawing>
          <wp:inline distT="0" distB="0" distL="0" distR="0">
            <wp:extent cx="6867525" cy="62865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6867525" cy="6286500"/>
                    </a:xfrm>
                    <a:prstGeom prst="rect">
                      <a:avLst/>
                    </a:prstGeom>
                    <a:noFill/>
                    <a:ln w="9525">
                      <a:noFill/>
                      <a:miter lim="800000"/>
                      <a:headEnd/>
                      <a:tailEnd/>
                    </a:ln>
                  </pic:spPr>
                </pic:pic>
              </a:graphicData>
            </a:graphic>
          </wp:inline>
        </w:drawing>
      </w:r>
      <w:r>
        <w:br w:type="page"/>
      </w:r>
    </w:p>
    <w:p w:rsidR="00ED4804" w:rsidRDefault="00ED4804">
      <w:r>
        <w:rPr>
          <w:noProof/>
        </w:rPr>
        <w:lastRenderedPageBreak/>
        <w:drawing>
          <wp:inline distT="0" distB="0" distL="0" distR="0">
            <wp:extent cx="6886575" cy="70485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6886575" cy="7048500"/>
                    </a:xfrm>
                    <a:prstGeom prst="rect">
                      <a:avLst/>
                    </a:prstGeom>
                    <a:noFill/>
                    <a:ln w="9525">
                      <a:noFill/>
                      <a:miter lim="800000"/>
                      <a:headEnd/>
                      <a:tailEnd/>
                    </a:ln>
                  </pic:spPr>
                </pic:pic>
              </a:graphicData>
            </a:graphic>
          </wp:inline>
        </w:drawing>
      </w:r>
    </w:p>
    <w:p w:rsidR="00ED4804" w:rsidRDefault="00ED4804">
      <w:r>
        <w:br w:type="page"/>
      </w:r>
    </w:p>
    <w:p w:rsidR="00ED4804" w:rsidRDefault="00ED4804">
      <w:r>
        <w:rPr>
          <w:noProof/>
        </w:rPr>
        <w:lastRenderedPageBreak/>
        <w:drawing>
          <wp:inline distT="0" distB="0" distL="0" distR="0">
            <wp:extent cx="6877050" cy="66865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6877050" cy="6686550"/>
                    </a:xfrm>
                    <a:prstGeom prst="rect">
                      <a:avLst/>
                    </a:prstGeom>
                    <a:noFill/>
                    <a:ln w="9525">
                      <a:noFill/>
                      <a:miter lim="800000"/>
                      <a:headEnd/>
                      <a:tailEnd/>
                    </a:ln>
                  </pic:spPr>
                </pic:pic>
              </a:graphicData>
            </a:graphic>
          </wp:inline>
        </w:drawing>
      </w:r>
    </w:p>
    <w:p w:rsidR="00ED4804" w:rsidRDefault="00ED4804">
      <w:r>
        <w:br w:type="page"/>
      </w:r>
    </w:p>
    <w:p w:rsidR="00ED4804" w:rsidRDefault="00ED4804"/>
    <w:p w:rsidR="00ED4804" w:rsidRDefault="00ED4804">
      <w:r>
        <w:rPr>
          <w:noProof/>
        </w:rPr>
        <w:drawing>
          <wp:inline distT="0" distB="0" distL="0" distR="0">
            <wp:extent cx="6886575" cy="73247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6886575" cy="7324725"/>
                    </a:xfrm>
                    <a:prstGeom prst="rect">
                      <a:avLst/>
                    </a:prstGeom>
                    <a:noFill/>
                    <a:ln w="9525">
                      <a:noFill/>
                      <a:miter lim="800000"/>
                      <a:headEnd/>
                      <a:tailEnd/>
                    </a:ln>
                  </pic:spPr>
                </pic:pic>
              </a:graphicData>
            </a:graphic>
          </wp:inline>
        </w:drawing>
      </w:r>
      <w:r>
        <w:br w:type="page"/>
      </w:r>
    </w:p>
    <w:p w:rsidR="00ED4804" w:rsidRDefault="00ED4804"/>
    <w:p w:rsidR="00ED4804" w:rsidRDefault="00ED4804">
      <w:r>
        <w:rPr>
          <w:noProof/>
        </w:rPr>
        <w:drawing>
          <wp:inline distT="0" distB="0" distL="0" distR="0">
            <wp:extent cx="6905625" cy="73437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6905625" cy="7343775"/>
                    </a:xfrm>
                    <a:prstGeom prst="rect">
                      <a:avLst/>
                    </a:prstGeom>
                    <a:noFill/>
                    <a:ln w="9525">
                      <a:noFill/>
                      <a:miter lim="800000"/>
                      <a:headEnd/>
                      <a:tailEnd/>
                    </a:ln>
                  </pic:spPr>
                </pic:pic>
              </a:graphicData>
            </a:graphic>
          </wp:inline>
        </w:drawing>
      </w:r>
      <w:r>
        <w:br w:type="page"/>
      </w:r>
    </w:p>
    <w:p w:rsidR="00ED4804" w:rsidRDefault="00DD53D1">
      <w:r>
        <w:rPr>
          <w:noProof/>
        </w:rPr>
        <w:lastRenderedPageBreak/>
        <w:drawing>
          <wp:inline distT="0" distB="0" distL="0" distR="0">
            <wp:extent cx="6905625" cy="72771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srcRect/>
                    <a:stretch>
                      <a:fillRect/>
                    </a:stretch>
                  </pic:blipFill>
                  <pic:spPr bwMode="auto">
                    <a:xfrm>
                      <a:off x="0" y="0"/>
                      <a:ext cx="6905625" cy="7277100"/>
                    </a:xfrm>
                    <a:prstGeom prst="rect">
                      <a:avLst/>
                    </a:prstGeom>
                    <a:noFill/>
                    <a:ln w="9525">
                      <a:noFill/>
                      <a:miter lim="800000"/>
                      <a:headEnd/>
                      <a:tailEnd/>
                    </a:ln>
                  </pic:spPr>
                </pic:pic>
              </a:graphicData>
            </a:graphic>
          </wp:inline>
        </w:drawing>
      </w:r>
    </w:p>
    <w:p w:rsidR="00ED4804" w:rsidRDefault="00ED4804">
      <w:r>
        <w:br w:type="page"/>
      </w:r>
    </w:p>
    <w:p w:rsidR="00000000" w:rsidRDefault="00700CCF">
      <w:r>
        <w:lastRenderedPageBreak/>
        <w:t xml:space="preserve">Q.)Explain </w:t>
      </w:r>
      <w:proofErr w:type="spellStart"/>
      <w:proofErr w:type="gramStart"/>
      <w:r>
        <w:t>laplace</w:t>
      </w:r>
      <w:proofErr w:type="spellEnd"/>
      <w:proofErr w:type="gramEnd"/>
      <w:r>
        <w:t xml:space="preserve"> correction</w:t>
      </w:r>
    </w:p>
    <w:p w:rsidR="00700CCF" w:rsidRDefault="00700CCF">
      <w:proofErr w:type="gramStart"/>
      <w:r>
        <w:t>Ans.)</w:t>
      </w:r>
      <w:proofErr w:type="gramEnd"/>
      <w:r>
        <w:t xml:space="preserve"> </w:t>
      </w:r>
      <w:r>
        <w:rPr>
          <w:rFonts w:ascii="Arial" w:hAnsi="Arial" w:cs="Arial"/>
          <w:color w:val="333333"/>
          <w:shd w:val="clear" w:color="auto" w:fill="FFFFFF"/>
        </w:rPr>
        <w:t xml:space="preserve">The simplicity of Naive </w:t>
      </w:r>
      <w:proofErr w:type="spellStart"/>
      <w:r>
        <w:rPr>
          <w:rFonts w:ascii="Arial" w:hAnsi="Arial" w:cs="Arial"/>
          <w:color w:val="333333"/>
          <w:shd w:val="clear" w:color="auto" w:fill="FFFFFF"/>
        </w:rPr>
        <w:t>Bayes</w:t>
      </w:r>
      <w:proofErr w:type="spellEnd"/>
      <w:r>
        <w:rPr>
          <w:rFonts w:ascii="Arial" w:hAnsi="Arial" w:cs="Arial"/>
          <w:color w:val="333333"/>
          <w:shd w:val="clear" w:color="auto" w:fill="FFFFFF"/>
        </w:rPr>
        <w:t xml:space="preserve"> includes a weakness: if within the training data a given Attribute value never occurs in the context of a given class, then the conditional probability is set to zero. When this zero value is multiplied together with other probabilities, those values are also set to zero, and the results will be misleading. Laplace correction is a simple trick to avoid this problem, adding one to each count to avoid the occurrence of zero values. For most training sets, adding one to each count has only a negligible effect on the estimated probabilities</w:t>
      </w:r>
    </w:p>
    <w:sectPr w:rsidR="00700CCF" w:rsidSect="00ED480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ED4804"/>
    <w:rsid w:val="00700CCF"/>
    <w:rsid w:val="00DD53D1"/>
    <w:rsid w:val="00ED48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4804"/>
    <w:pPr>
      <w:spacing w:after="0" w:line="240" w:lineRule="auto"/>
    </w:pPr>
  </w:style>
  <w:style w:type="character" w:customStyle="1" w:styleId="NoSpacingChar">
    <w:name w:val="No Spacing Char"/>
    <w:basedOn w:val="DefaultParagraphFont"/>
    <w:link w:val="NoSpacing"/>
    <w:uiPriority w:val="1"/>
    <w:rsid w:val="00ED4804"/>
  </w:style>
  <w:style w:type="paragraph" w:styleId="BalloonText">
    <w:name w:val="Balloon Text"/>
    <w:basedOn w:val="Normal"/>
    <w:link w:val="BalloonTextChar"/>
    <w:uiPriority w:val="99"/>
    <w:semiHidden/>
    <w:unhideWhenUsed/>
    <w:rsid w:val="00ED48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8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56204CE976467F88434AB6B5E580F1"/>
        <w:category>
          <w:name w:val="General"/>
          <w:gallery w:val="placeholder"/>
        </w:category>
        <w:types>
          <w:type w:val="bbPlcHdr"/>
        </w:types>
        <w:behaviors>
          <w:behavior w:val="content"/>
        </w:behaviors>
        <w:guid w:val="{A2944107-DA56-48C8-B880-7668949ED918}"/>
      </w:docPartPr>
      <w:docPartBody>
        <w:p w:rsidR="00000000" w:rsidRDefault="00D72333" w:rsidP="00D72333">
          <w:pPr>
            <w:pStyle w:val="B056204CE976467F88434AB6B5E580F1"/>
          </w:pPr>
          <w:r>
            <w:rPr>
              <w:rFonts w:asciiTheme="majorHAnsi" w:eastAsiaTheme="majorEastAsia" w:hAnsiTheme="majorHAnsi" w:cstheme="majorBidi"/>
              <w:sz w:val="72"/>
              <w:szCs w:val="72"/>
            </w:rPr>
            <w:t>[Type the document title]</w:t>
          </w:r>
        </w:p>
      </w:docPartBody>
    </w:docPart>
    <w:docPart>
      <w:docPartPr>
        <w:name w:val="2AEF530292554F29B74345C3C2EB64CF"/>
        <w:category>
          <w:name w:val="General"/>
          <w:gallery w:val="placeholder"/>
        </w:category>
        <w:types>
          <w:type w:val="bbPlcHdr"/>
        </w:types>
        <w:behaviors>
          <w:behavior w:val="content"/>
        </w:behaviors>
        <w:guid w:val="{66A5B456-89ED-485C-8105-70A556845A22}"/>
      </w:docPartPr>
      <w:docPartBody>
        <w:p w:rsidR="00000000" w:rsidRDefault="00D72333" w:rsidP="00D72333">
          <w:pPr>
            <w:pStyle w:val="2AEF530292554F29B74345C3C2EB64CF"/>
          </w:pPr>
          <w:r>
            <w:rPr>
              <w:sz w:val="40"/>
              <w:szCs w:val="40"/>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72333"/>
    <w:rsid w:val="006A3303"/>
    <w:rsid w:val="00D723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56204CE976467F88434AB6B5E580F1">
    <w:name w:val="B056204CE976467F88434AB6B5E580F1"/>
    <w:rsid w:val="00D72333"/>
  </w:style>
  <w:style w:type="paragraph" w:customStyle="1" w:styleId="2AEF530292554F29B74345C3C2EB64CF">
    <w:name w:val="2AEF530292554F29B74345C3C2EB64CF"/>
    <w:rsid w:val="00D72333"/>
  </w:style>
  <w:style w:type="paragraph" w:customStyle="1" w:styleId="BF68DDDBD7DB4FDEB527C71BCD64F02C">
    <w:name w:val="BF68DDDBD7DB4FDEB527C71BCD64F02C"/>
    <w:rsid w:val="00D7233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105</Words>
  <Characters>600</Characters>
  <Application>Microsoft Office Word</Application>
  <DocSecurity>0</DocSecurity>
  <Lines>5</Lines>
  <Paragraphs>1</Paragraphs>
  <ScaleCrop>false</ScaleCrop>
  <Company/>
  <LinksUpToDate>false</LinksUpToDate>
  <CharactersWithSpaces>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Naïve Bayer </dc:title>
  <dc:subject>By Anees Azhar</dc:subject>
  <dc:creator>Section A Roll no 13</dc:creator>
  <cp:keywords/>
  <dc:description/>
  <cp:lastModifiedBy>923082608978</cp:lastModifiedBy>
  <cp:revision>4</cp:revision>
  <dcterms:created xsi:type="dcterms:W3CDTF">2020-03-15T09:51:00Z</dcterms:created>
  <dcterms:modified xsi:type="dcterms:W3CDTF">2020-03-15T09:59:00Z</dcterms:modified>
</cp:coreProperties>
</file>