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07" w:rsidRDefault="00ED3D67" w:rsidP="00ED3D67">
      <w:pPr>
        <w:rPr>
          <w:rFonts w:ascii="Times" w:hAnsi="Times"/>
        </w:rPr>
      </w:pPr>
      <w:r>
        <w:rPr>
          <w:rFonts w:ascii="Times" w:hAnsi="Times"/>
        </w:rPr>
        <w:t>Aneesh Kudaravalli</w:t>
      </w:r>
    </w:p>
    <w:p w:rsidR="00ED3D67" w:rsidRDefault="00ED3D67" w:rsidP="00ED3D67">
      <w:pPr>
        <w:rPr>
          <w:rFonts w:ascii="Times" w:hAnsi="Times"/>
        </w:rPr>
      </w:pPr>
      <w:r>
        <w:rPr>
          <w:rFonts w:ascii="Times" w:hAnsi="Times"/>
        </w:rPr>
        <w:t>IEMS 308</w:t>
      </w:r>
    </w:p>
    <w:p w:rsidR="00ED3D67" w:rsidRDefault="00ED3D67" w:rsidP="00ED3D67">
      <w:pPr>
        <w:rPr>
          <w:rFonts w:ascii="Times" w:hAnsi="Times"/>
        </w:rPr>
      </w:pPr>
      <w:r>
        <w:rPr>
          <w:rFonts w:ascii="Times" w:hAnsi="Times"/>
        </w:rPr>
        <w:t>HW 3</w:t>
      </w:r>
    </w:p>
    <w:p w:rsidR="00ED3D67" w:rsidRDefault="00ED3D67">
      <w:pPr>
        <w:rPr>
          <w:rFonts w:ascii="Times" w:hAnsi="Times"/>
        </w:rPr>
      </w:pPr>
    </w:p>
    <w:p w:rsidR="00ED3D67" w:rsidRDefault="00ED3D67" w:rsidP="00ED3D67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Entity </w:t>
      </w:r>
      <w:r w:rsidRPr="00ED3D67">
        <w:rPr>
          <w:rFonts w:ascii="Times" w:hAnsi="Times"/>
          <w:b/>
          <w:bCs/>
        </w:rPr>
        <w:t>Extraction Process</w:t>
      </w:r>
    </w:p>
    <w:p w:rsidR="00ED3D67" w:rsidRDefault="00ED3D67" w:rsidP="00ED3D67">
      <w:pPr>
        <w:jc w:val="center"/>
        <w:rPr>
          <w:rFonts w:ascii="Times" w:hAnsi="Times"/>
          <w:b/>
          <w:bCs/>
        </w:rPr>
      </w:pPr>
    </w:p>
    <w:p w:rsidR="00ED3D67" w:rsidRDefault="0009159E" w:rsidP="00ED3D6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Overview</w:t>
      </w:r>
      <w:r w:rsidR="00ED3D67">
        <w:rPr>
          <w:rFonts w:ascii="Times" w:hAnsi="Times"/>
          <w:b/>
          <w:bCs/>
        </w:rPr>
        <w:t xml:space="preserve">: </w:t>
      </w:r>
    </w:p>
    <w:p w:rsidR="00ED3D67" w:rsidRDefault="00ED3D67" w:rsidP="00ED3D67">
      <w:pPr>
        <w:rPr>
          <w:rFonts w:ascii="Times" w:hAnsi="Times"/>
          <w:b/>
          <w:bCs/>
        </w:rPr>
      </w:pPr>
    </w:p>
    <w:p w:rsidR="00E61376" w:rsidRDefault="00E61376" w:rsidP="00E6137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Used Spacy to identify entities initially </w:t>
      </w:r>
    </w:p>
    <w:p w:rsidR="00E61376" w:rsidRDefault="00E61376" w:rsidP="00E6137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Spacy identified Names, Organizations, and Percents</w:t>
      </w:r>
    </w:p>
    <w:p w:rsidR="00E61376" w:rsidRDefault="00E61376" w:rsidP="00E6137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Supervised learning was conducted on the identified Names and Organizations to further classify them as CEOs or Companies respectively</w:t>
      </w:r>
    </w:p>
    <w:p w:rsidR="00E61376" w:rsidRDefault="00E61376" w:rsidP="00E6137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To determine if a name or organization is indeed a CEO or Company, I checked to see if that name or organization appears in the labeled training data we were given</w:t>
      </w:r>
    </w:p>
    <w:p w:rsidR="00E61376" w:rsidRDefault="00E61376" w:rsidP="00E6137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2013 articles were used as a training set (model is predicting correctly if it identifies a name as a CEO and that name is in labeled training data we were given) or if it identifies an org as a company and that org appears in the labeled training data we were given</w:t>
      </w:r>
    </w:p>
    <w:p w:rsidR="00E61376" w:rsidRDefault="00E61376" w:rsidP="00E6137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The trained model was then used to predict on the 2014 data, </w:t>
      </w:r>
    </w:p>
    <w:p w:rsidR="00E61376" w:rsidRDefault="00E61376" w:rsidP="00E6137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Misclass training and test rates were calculated based on appearance in labeled training data</w:t>
      </w:r>
    </w:p>
    <w:p w:rsidR="00E61376" w:rsidRDefault="00E61376" w:rsidP="00E6137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No need to conduct supervised learning on Percents as Spacy accurately identifies all cases where “%” or “percent” appears in the dataset along with the surrounding context information around the %</w:t>
      </w:r>
    </w:p>
    <w:p w:rsidR="00B96981" w:rsidRDefault="00B96981" w:rsidP="00E6137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Final files include </w:t>
      </w:r>
      <w:r w:rsidR="009F4A13">
        <w:rPr>
          <w:rFonts w:ascii="Times" w:hAnsi="Times"/>
        </w:rPr>
        <w:t>(duplicates removed)</w:t>
      </w:r>
    </w:p>
    <w:p w:rsidR="00B96981" w:rsidRDefault="00B96981" w:rsidP="00B96981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– all percents captured by spacy on 2013 and 2014 data. </w:t>
      </w:r>
    </w:p>
    <w:p w:rsidR="00B96981" w:rsidRDefault="00B96981" w:rsidP="00B96981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Names predicted to be CEOs from 2013 training set + Names predicted to be CEOs from 2014 test set </w:t>
      </w:r>
    </w:p>
    <w:p w:rsidR="00B96981" w:rsidRDefault="00B96981" w:rsidP="00B96981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Orgs predicted to be companies from 2013 training set + orgs predicted to be companies from 2014 test set</w:t>
      </w:r>
    </w:p>
    <w:p w:rsidR="00B96981" w:rsidRDefault="00B96981" w:rsidP="00B96981">
      <w:pPr>
        <w:rPr>
          <w:rFonts w:ascii="Times" w:hAnsi="Times"/>
        </w:rPr>
      </w:pPr>
    </w:p>
    <w:p w:rsidR="00CD42BD" w:rsidRDefault="009F4A13" w:rsidP="00B96981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Processing and </w:t>
      </w:r>
      <w:r w:rsidR="00CD42BD" w:rsidRPr="00CD42BD">
        <w:rPr>
          <w:rFonts w:ascii="Times" w:hAnsi="Times"/>
          <w:b/>
          <w:bCs/>
        </w:rPr>
        <w:t>Feature Selection</w:t>
      </w:r>
      <w:r w:rsidR="00CD42BD">
        <w:rPr>
          <w:rFonts w:ascii="Times" w:hAnsi="Times"/>
          <w:b/>
          <w:bCs/>
        </w:rPr>
        <w:t>:</w:t>
      </w:r>
    </w:p>
    <w:p w:rsidR="00CD42BD" w:rsidRDefault="00CD42BD" w:rsidP="00B96981">
      <w:pPr>
        <w:rPr>
          <w:rFonts w:ascii="Times" w:hAnsi="Times"/>
        </w:rPr>
      </w:pPr>
    </w:p>
    <w:p w:rsidR="009F4A13" w:rsidRDefault="009F4A13" w:rsidP="00B96981">
      <w:pPr>
        <w:rPr>
          <w:rFonts w:ascii="Times" w:hAnsi="Times"/>
          <w:b/>
          <w:bCs/>
        </w:rPr>
      </w:pPr>
      <w:r>
        <w:rPr>
          <w:rFonts w:ascii="Times" w:hAnsi="Times"/>
        </w:rPr>
        <w:tab/>
      </w:r>
      <w:r>
        <w:rPr>
          <w:rFonts w:ascii="Times" w:hAnsi="Times"/>
          <w:b/>
          <w:bCs/>
        </w:rPr>
        <w:t>Names to CEOs:</w:t>
      </w:r>
    </w:p>
    <w:p w:rsidR="009F4A13" w:rsidRP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>Main feature is whether “CEO” or “chief executive” (case insensitive) appears in the same sentence as the identified name</w:t>
      </w:r>
    </w:p>
    <w:p w:rsidR="009F4A13" w:rsidRP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>Noticed that many of the most famous CEOs – Elon Musk, Warren Buffett, etc. don’t have “CEO” appear in sentence as its common knowledge</w:t>
      </w:r>
    </w:p>
    <w:p w:rsidR="009F4A13" w:rsidRPr="009F4A13" w:rsidRDefault="009F4A13" w:rsidP="009F4A13">
      <w:pPr>
        <w:pStyle w:val="ListParagraph"/>
        <w:numPr>
          <w:ilvl w:val="2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>Included another feature if entity appears on the Wikipedia list of CEOs (as this is a group of very popular CEOs)</w:t>
      </w:r>
    </w:p>
    <w:p w:rsidR="009F4A13" w:rsidRP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 xml:space="preserve">Also removed all names that are only one word long (just last names or just first names) as it is not enough information and usually these one word </w:t>
      </w:r>
      <w:r w:rsidR="00F178D1">
        <w:rPr>
          <w:rFonts w:ascii="Times" w:hAnsi="Times"/>
        </w:rPr>
        <w:t>occurrences</w:t>
      </w:r>
      <w:r>
        <w:rPr>
          <w:rFonts w:ascii="Times" w:hAnsi="Times"/>
        </w:rPr>
        <w:t xml:space="preserve"> of names appear after the full name was stated earlier</w:t>
      </w:r>
    </w:p>
    <w:p w:rsidR="009F4A13" w:rsidRP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 xml:space="preserve">Removed any bad data (name is not spelled properly, or input error) </w:t>
      </w:r>
    </w:p>
    <w:p w:rsidR="009F4A13" w:rsidRDefault="009F4A13" w:rsidP="009F4A13">
      <w:pPr>
        <w:pStyle w:val="ListParagraph"/>
        <w:rPr>
          <w:rFonts w:ascii="Times" w:hAnsi="Times"/>
        </w:rPr>
      </w:pPr>
    </w:p>
    <w:p w:rsidR="009F4A13" w:rsidRPr="009F4A13" w:rsidRDefault="009F4A13" w:rsidP="009F4A13">
      <w:pPr>
        <w:ind w:firstLine="720"/>
        <w:rPr>
          <w:rFonts w:ascii="Times" w:hAnsi="Times"/>
          <w:b/>
          <w:bCs/>
        </w:rPr>
      </w:pPr>
      <w:r w:rsidRPr="009F4A13">
        <w:rPr>
          <w:rFonts w:ascii="Times" w:hAnsi="Times"/>
          <w:b/>
          <w:bCs/>
        </w:rPr>
        <w:lastRenderedPageBreak/>
        <w:t>Orgs to Companies:</w:t>
      </w:r>
    </w:p>
    <w:p w:rsid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First feature is whether that company exists in the Forbes 2000 list of largest companies</w:t>
      </w:r>
    </w:p>
    <w:p w:rsid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Second feature is how many words are in the organizations – I noticed that many of the organizations that are not companies have multiple words</w:t>
      </w:r>
    </w:p>
    <w:p w:rsidR="009F4A13" w:rsidRPr="009F4A13" w:rsidRDefault="009F4A13" w:rsidP="009F4A13">
      <w:pPr>
        <w:pStyle w:val="ListParagraph"/>
        <w:numPr>
          <w:ilvl w:val="1"/>
          <w:numId w:val="4"/>
        </w:numPr>
        <w:rPr>
          <w:rFonts w:ascii="Times" w:hAnsi="Times"/>
          <w:b/>
          <w:bCs/>
        </w:rPr>
      </w:pPr>
      <w:r>
        <w:rPr>
          <w:rFonts w:ascii="Times" w:hAnsi="Times"/>
        </w:rPr>
        <w:t xml:space="preserve">Removed any bad data (name is not spelled properly, or input error) </w:t>
      </w:r>
    </w:p>
    <w:p w:rsidR="009F4A13" w:rsidRDefault="009F4A13" w:rsidP="009F4A13">
      <w:pPr>
        <w:rPr>
          <w:rFonts w:ascii="Times" w:hAnsi="Times"/>
        </w:rPr>
      </w:pPr>
    </w:p>
    <w:p w:rsidR="009F4A13" w:rsidRDefault="009F4A13" w:rsidP="009F4A1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Logistic Regression Model and Results</w:t>
      </w:r>
      <w:r>
        <w:rPr>
          <w:rFonts w:ascii="Times" w:hAnsi="Times"/>
          <w:b/>
          <w:bCs/>
        </w:rPr>
        <w:t>:</w:t>
      </w:r>
    </w:p>
    <w:p w:rsidR="009F4A13" w:rsidRDefault="009F4A13" w:rsidP="009F4A13">
      <w:pPr>
        <w:rPr>
          <w:rFonts w:ascii="Times" w:hAnsi="Times"/>
          <w:b/>
          <w:bCs/>
        </w:rPr>
      </w:pPr>
    </w:p>
    <w:p w:rsidR="009F4A13" w:rsidRDefault="009F4A13" w:rsidP="009F4A1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ab/>
      </w:r>
    </w:p>
    <w:p w:rsidR="009F4A13" w:rsidRDefault="00595D50" w:rsidP="00595D50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Training Set (2013) Misclass rate on identifying </w:t>
      </w:r>
      <w:r w:rsidRPr="00595D50">
        <w:rPr>
          <w:rFonts w:ascii="Times" w:hAnsi="Times"/>
          <w:b/>
          <w:bCs/>
        </w:rPr>
        <w:t>orgs as companies</w:t>
      </w:r>
      <w:r>
        <w:rPr>
          <w:rFonts w:ascii="Times" w:hAnsi="Times"/>
        </w:rPr>
        <w:t xml:space="preserve"> (misclassified if probability is greater than .5, but data does not appear in labeled training data):</w:t>
      </w:r>
      <w:r w:rsidRPr="00595D50">
        <w:t xml:space="preserve"> </w:t>
      </w:r>
      <w:r w:rsidRPr="00595D50">
        <w:rPr>
          <w:rFonts w:ascii="Times" w:hAnsi="Times"/>
        </w:rPr>
        <w:t>0.007370396</w:t>
      </w:r>
    </w:p>
    <w:p w:rsidR="00595D50" w:rsidRDefault="00595D50" w:rsidP="00595D50">
      <w:pPr>
        <w:ind w:left="720"/>
        <w:rPr>
          <w:rFonts w:ascii="Times" w:hAnsi="Times"/>
        </w:rPr>
      </w:pPr>
    </w:p>
    <w:p w:rsidR="00595D50" w:rsidRDefault="00595D50" w:rsidP="00595D50">
      <w:pPr>
        <w:ind w:left="720"/>
        <w:rPr>
          <w:rFonts w:ascii="Times" w:hAnsi="Times"/>
        </w:rPr>
      </w:pPr>
      <w:r>
        <w:rPr>
          <w:rFonts w:ascii="Times" w:hAnsi="Times"/>
        </w:rPr>
        <w:t>Test</w:t>
      </w:r>
      <w:r>
        <w:rPr>
          <w:rFonts w:ascii="Times" w:hAnsi="Times"/>
        </w:rPr>
        <w:t xml:space="preserve"> Set (201</w:t>
      </w:r>
      <w:r>
        <w:rPr>
          <w:rFonts w:ascii="Times" w:hAnsi="Times"/>
        </w:rPr>
        <w:t>4</w:t>
      </w:r>
      <w:r>
        <w:rPr>
          <w:rFonts w:ascii="Times" w:hAnsi="Times"/>
        </w:rPr>
        <w:t xml:space="preserve">) Misclass rate on identifying </w:t>
      </w:r>
      <w:r w:rsidRPr="00595D50">
        <w:rPr>
          <w:rFonts w:ascii="Times" w:hAnsi="Times"/>
          <w:b/>
          <w:bCs/>
        </w:rPr>
        <w:t>orgs as companies</w:t>
      </w:r>
      <w:r>
        <w:rPr>
          <w:rFonts w:ascii="Times" w:hAnsi="Times"/>
        </w:rPr>
        <w:t xml:space="preserve"> (misclassified if probability is greater than .5, but data does not appear in labeled training data):</w:t>
      </w:r>
    </w:p>
    <w:p w:rsidR="00595D50" w:rsidRDefault="00595D50" w:rsidP="00595D50">
      <w:pPr>
        <w:ind w:left="720"/>
        <w:rPr>
          <w:rFonts w:ascii="Times" w:hAnsi="Times"/>
        </w:rPr>
      </w:pPr>
      <w:r w:rsidRPr="00595D50">
        <w:rPr>
          <w:rFonts w:ascii="Times" w:hAnsi="Times"/>
        </w:rPr>
        <w:t>0.01459092</w:t>
      </w:r>
    </w:p>
    <w:p w:rsidR="00595D50" w:rsidRDefault="00595D50" w:rsidP="00595D50">
      <w:pPr>
        <w:ind w:left="720"/>
        <w:rPr>
          <w:rFonts w:ascii="Times" w:hAnsi="Times"/>
        </w:rPr>
      </w:pPr>
    </w:p>
    <w:p w:rsidR="00595D50" w:rsidRDefault="00595D50" w:rsidP="00595D50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The code for classifying </w:t>
      </w:r>
      <w:r>
        <w:rPr>
          <w:rFonts w:ascii="Times" w:hAnsi="Times"/>
          <w:b/>
          <w:bCs/>
        </w:rPr>
        <w:t>names as ceos</w:t>
      </w:r>
      <w:r>
        <w:rPr>
          <w:rFonts w:ascii="Times" w:hAnsi="Times"/>
        </w:rPr>
        <w:t xml:space="preserve"> isn’t running properly in the latest iteration, but initial misclass rates for both test and train data were under 5%.</w:t>
      </w:r>
    </w:p>
    <w:p w:rsidR="00595D50" w:rsidRDefault="00595D50" w:rsidP="00595D50">
      <w:pPr>
        <w:ind w:left="720"/>
        <w:rPr>
          <w:rFonts w:ascii="Times" w:hAnsi="Times"/>
        </w:rPr>
      </w:pPr>
    </w:p>
    <w:p w:rsidR="00473FCD" w:rsidRDefault="00473FCD" w:rsidP="00595D50">
      <w:pPr>
        <w:ind w:left="720"/>
        <w:rPr>
          <w:rFonts w:ascii="Times" w:hAnsi="Times"/>
        </w:rPr>
      </w:pPr>
      <w:bookmarkStart w:id="0" w:name="_GoBack"/>
      <w:bookmarkEnd w:id="0"/>
    </w:p>
    <w:p w:rsidR="00595D50" w:rsidRPr="009F4A13" w:rsidRDefault="00595D50" w:rsidP="00595D50">
      <w:pPr>
        <w:ind w:left="720"/>
        <w:rPr>
          <w:rFonts w:ascii="Times" w:hAnsi="Times"/>
        </w:rPr>
      </w:pPr>
    </w:p>
    <w:sectPr w:rsidR="00595D50" w:rsidRPr="009F4A13" w:rsidSect="007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3890"/>
    <w:multiLevelType w:val="hybridMultilevel"/>
    <w:tmpl w:val="C2AE103E"/>
    <w:lvl w:ilvl="0" w:tplc="2694426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216E"/>
    <w:multiLevelType w:val="hybridMultilevel"/>
    <w:tmpl w:val="158E3510"/>
    <w:lvl w:ilvl="0" w:tplc="F3E67DA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7EE"/>
    <w:multiLevelType w:val="hybridMultilevel"/>
    <w:tmpl w:val="FF46B19C"/>
    <w:lvl w:ilvl="0" w:tplc="7E5AD918"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5308A8"/>
    <w:multiLevelType w:val="hybridMultilevel"/>
    <w:tmpl w:val="162047D8"/>
    <w:lvl w:ilvl="0" w:tplc="45B0F246"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67"/>
    <w:rsid w:val="0009159E"/>
    <w:rsid w:val="00163182"/>
    <w:rsid w:val="00473FCD"/>
    <w:rsid w:val="00595D50"/>
    <w:rsid w:val="00734312"/>
    <w:rsid w:val="009F4A13"/>
    <w:rsid w:val="00B96981"/>
    <w:rsid w:val="00C30A1E"/>
    <w:rsid w:val="00CD42BD"/>
    <w:rsid w:val="00E61376"/>
    <w:rsid w:val="00ED3D67"/>
    <w:rsid w:val="00F178D1"/>
    <w:rsid w:val="00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A8BDE"/>
  <w14:defaultImageDpi w14:val="32767"/>
  <w15:chartTrackingRefBased/>
  <w15:docId w15:val="{C767F830-C143-7941-A462-555017EC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Kudaravalli</dc:creator>
  <cp:keywords/>
  <dc:description/>
  <cp:lastModifiedBy>Aneesh Kudaravalli</cp:lastModifiedBy>
  <cp:revision>7</cp:revision>
  <dcterms:created xsi:type="dcterms:W3CDTF">2020-03-02T19:46:00Z</dcterms:created>
  <dcterms:modified xsi:type="dcterms:W3CDTF">2020-03-02T22:48:00Z</dcterms:modified>
</cp:coreProperties>
</file>