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82862" w14:textId="77777777" w:rsidR="004066B7" w:rsidRDefault="004066B7" w:rsidP="004066B7">
      <w:pPr>
        <w:pStyle w:val="NormalWeb"/>
        <w:spacing w:before="0" w:beforeAutospacing="0" w:after="0" w:afterAutospacing="0" w:line="480" w:lineRule="auto"/>
        <w:jc w:val="center"/>
      </w:pPr>
      <w:r>
        <w:rPr>
          <w:color w:val="000000"/>
        </w:rPr>
        <w:t> </w:t>
      </w:r>
    </w:p>
    <w:p w14:paraId="5B7227C5" w14:textId="77777777" w:rsidR="004066B7" w:rsidRDefault="004066B7" w:rsidP="004066B7">
      <w:pPr>
        <w:pStyle w:val="NormalWeb"/>
        <w:spacing w:before="0" w:beforeAutospacing="0" w:after="0" w:afterAutospacing="0" w:line="480" w:lineRule="auto"/>
        <w:jc w:val="center"/>
      </w:pPr>
      <w:r>
        <w:rPr>
          <w:color w:val="000000"/>
        </w:rPr>
        <w:t> </w:t>
      </w:r>
    </w:p>
    <w:p w14:paraId="456C872F" w14:textId="77777777" w:rsidR="004066B7" w:rsidRDefault="004066B7" w:rsidP="004066B7">
      <w:pPr>
        <w:pStyle w:val="NormalWeb"/>
        <w:spacing w:before="0" w:beforeAutospacing="0" w:after="0" w:afterAutospacing="0" w:line="480" w:lineRule="auto"/>
        <w:jc w:val="center"/>
      </w:pPr>
      <w:r>
        <w:rPr>
          <w:color w:val="000000"/>
        </w:rPr>
        <w:t> </w:t>
      </w:r>
    </w:p>
    <w:p w14:paraId="6F8AEF03" w14:textId="77777777" w:rsidR="004066B7" w:rsidRDefault="004066B7" w:rsidP="004066B7">
      <w:pPr>
        <w:pStyle w:val="NormalWeb"/>
        <w:spacing w:before="0" w:beforeAutospacing="0" w:after="0" w:afterAutospacing="0" w:line="480" w:lineRule="auto"/>
        <w:jc w:val="center"/>
      </w:pPr>
      <w:r>
        <w:rPr>
          <w:color w:val="000000"/>
        </w:rPr>
        <w:t> </w:t>
      </w:r>
    </w:p>
    <w:p w14:paraId="325A7588" w14:textId="1E60D656" w:rsidR="004066B7" w:rsidRPr="004066B7" w:rsidRDefault="004066B7" w:rsidP="004066B7">
      <w:pPr>
        <w:pStyle w:val="NormalWeb"/>
        <w:spacing w:before="0" w:beforeAutospacing="0" w:after="0" w:afterAutospacing="0" w:line="480" w:lineRule="auto"/>
        <w:jc w:val="center"/>
        <w:rPr>
          <w:color w:val="000000"/>
          <w:sz w:val="32"/>
          <w:szCs w:val="32"/>
        </w:rPr>
      </w:pPr>
      <w:r w:rsidRPr="004066B7">
        <w:rPr>
          <w:color w:val="000000"/>
          <w:sz w:val="32"/>
          <w:szCs w:val="32"/>
        </w:rPr>
        <w:t>Library Database</w:t>
      </w:r>
      <w:r w:rsidRPr="004066B7">
        <w:rPr>
          <w:color w:val="000000"/>
          <w:sz w:val="32"/>
          <w:szCs w:val="32"/>
        </w:rPr>
        <w:t xml:space="preserve"> – SQL Project</w:t>
      </w:r>
    </w:p>
    <w:p w14:paraId="6353B70F" w14:textId="77777777" w:rsidR="004066B7" w:rsidRPr="004066B7" w:rsidRDefault="004066B7" w:rsidP="004066B7">
      <w:pPr>
        <w:pStyle w:val="NormalWeb"/>
        <w:spacing w:before="0" w:beforeAutospacing="0" w:after="0" w:afterAutospacing="0" w:line="480" w:lineRule="auto"/>
        <w:jc w:val="center"/>
        <w:rPr>
          <w:sz w:val="32"/>
          <w:szCs w:val="32"/>
        </w:rPr>
      </w:pPr>
      <w:r w:rsidRPr="004066B7">
        <w:rPr>
          <w:color w:val="000000"/>
          <w:sz w:val="32"/>
          <w:szCs w:val="32"/>
        </w:rPr>
        <w:t> </w:t>
      </w:r>
    </w:p>
    <w:p w14:paraId="1DA2B87B" w14:textId="77777777" w:rsidR="004066B7" w:rsidRPr="004066B7" w:rsidRDefault="004066B7" w:rsidP="004066B7">
      <w:pPr>
        <w:pStyle w:val="NormalWeb"/>
        <w:spacing w:before="0" w:beforeAutospacing="0" w:after="0" w:afterAutospacing="0" w:line="480" w:lineRule="auto"/>
        <w:jc w:val="center"/>
        <w:rPr>
          <w:sz w:val="32"/>
          <w:szCs w:val="32"/>
        </w:rPr>
      </w:pPr>
      <w:r w:rsidRPr="004066B7">
        <w:rPr>
          <w:color w:val="000000"/>
          <w:sz w:val="32"/>
          <w:szCs w:val="32"/>
        </w:rPr>
        <w:t> </w:t>
      </w:r>
    </w:p>
    <w:p w14:paraId="068C0E18" w14:textId="77777777" w:rsidR="004066B7" w:rsidRPr="004066B7" w:rsidRDefault="004066B7" w:rsidP="004066B7">
      <w:pPr>
        <w:pStyle w:val="NormalWeb"/>
        <w:spacing w:before="0" w:beforeAutospacing="0" w:after="0" w:afterAutospacing="0" w:line="480" w:lineRule="auto"/>
        <w:jc w:val="center"/>
        <w:rPr>
          <w:sz w:val="32"/>
          <w:szCs w:val="32"/>
        </w:rPr>
      </w:pPr>
      <w:r w:rsidRPr="004066B7">
        <w:rPr>
          <w:color w:val="000000"/>
          <w:sz w:val="32"/>
          <w:szCs w:val="32"/>
        </w:rPr>
        <w:t> </w:t>
      </w:r>
    </w:p>
    <w:p w14:paraId="4605662A" w14:textId="77777777" w:rsidR="004066B7" w:rsidRPr="004066B7" w:rsidRDefault="004066B7" w:rsidP="004066B7">
      <w:pPr>
        <w:pStyle w:val="NormalWeb"/>
        <w:spacing w:before="0" w:beforeAutospacing="0" w:after="0" w:afterAutospacing="0" w:line="480" w:lineRule="auto"/>
        <w:jc w:val="center"/>
        <w:rPr>
          <w:sz w:val="32"/>
          <w:szCs w:val="32"/>
        </w:rPr>
      </w:pPr>
      <w:r w:rsidRPr="004066B7">
        <w:rPr>
          <w:color w:val="000000"/>
          <w:sz w:val="32"/>
          <w:szCs w:val="32"/>
        </w:rPr>
        <w:t> </w:t>
      </w:r>
    </w:p>
    <w:p w14:paraId="161AFAEF" w14:textId="53D61BD6" w:rsidR="004066B7" w:rsidRPr="004066B7" w:rsidRDefault="004066B7" w:rsidP="004066B7">
      <w:pPr>
        <w:pStyle w:val="NormalWeb"/>
        <w:spacing w:before="0" w:beforeAutospacing="0" w:after="0" w:afterAutospacing="0" w:line="480" w:lineRule="auto"/>
        <w:jc w:val="center"/>
        <w:rPr>
          <w:sz w:val="32"/>
          <w:szCs w:val="32"/>
        </w:rPr>
      </w:pPr>
      <w:r w:rsidRPr="004066B7">
        <w:rPr>
          <w:color w:val="000000"/>
          <w:sz w:val="32"/>
          <w:szCs w:val="32"/>
        </w:rPr>
        <w:t>Anees Rehman</w:t>
      </w:r>
    </w:p>
    <w:p w14:paraId="7CCE2598" w14:textId="77777777" w:rsidR="004066B7" w:rsidRDefault="004066B7">
      <w:pPr>
        <w:rPr>
          <w:b/>
        </w:rPr>
      </w:pPr>
    </w:p>
    <w:p w14:paraId="12C3A289" w14:textId="77777777" w:rsidR="004066B7" w:rsidRDefault="004066B7">
      <w:pPr>
        <w:rPr>
          <w:b/>
        </w:rPr>
      </w:pPr>
    </w:p>
    <w:p w14:paraId="6F71E8C9" w14:textId="77777777" w:rsidR="004066B7" w:rsidRDefault="004066B7">
      <w:pPr>
        <w:rPr>
          <w:b/>
        </w:rPr>
      </w:pPr>
    </w:p>
    <w:p w14:paraId="0FA697C1" w14:textId="77777777" w:rsidR="004066B7" w:rsidRDefault="004066B7">
      <w:pPr>
        <w:rPr>
          <w:b/>
        </w:rPr>
      </w:pPr>
    </w:p>
    <w:p w14:paraId="157497EE" w14:textId="77777777" w:rsidR="004066B7" w:rsidRDefault="004066B7">
      <w:pPr>
        <w:rPr>
          <w:b/>
        </w:rPr>
      </w:pPr>
    </w:p>
    <w:p w14:paraId="3F2B9A23" w14:textId="77777777" w:rsidR="004066B7" w:rsidRDefault="004066B7">
      <w:pPr>
        <w:rPr>
          <w:b/>
        </w:rPr>
      </w:pPr>
    </w:p>
    <w:p w14:paraId="4CC322D5" w14:textId="77777777" w:rsidR="004066B7" w:rsidRDefault="004066B7">
      <w:pPr>
        <w:rPr>
          <w:b/>
        </w:rPr>
      </w:pPr>
    </w:p>
    <w:p w14:paraId="52178254" w14:textId="77777777" w:rsidR="004066B7" w:rsidRDefault="004066B7">
      <w:pPr>
        <w:rPr>
          <w:b/>
        </w:rPr>
      </w:pPr>
    </w:p>
    <w:p w14:paraId="05D4C8D7" w14:textId="77777777" w:rsidR="004066B7" w:rsidRDefault="004066B7">
      <w:pPr>
        <w:rPr>
          <w:b/>
        </w:rPr>
      </w:pPr>
    </w:p>
    <w:p w14:paraId="093D8ABC" w14:textId="77777777" w:rsidR="004066B7" w:rsidRDefault="004066B7">
      <w:pPr>
        <w:rPr>
          <w:b/>
        </w:rPr>
      </w:pPr>
    </w:p>
    <w:p w14:paraId="31DD88C1" w14:textId="77777777" w:rsidR="004066B7" w:rsidRDefault="004066B7">
      <w:pPr>
        <w:rPr>
          <w:b/>
        </w:rPr>
      </w:pPr>
    </w:p>
    <w:p w14:paraId="59E53073" w14:textId="77777777" w:rsidR="004066B7" w:rsidRDefault="004066B7">
      <w:pPr>
        <w:rPr>
          <w:b/>
        </w:rPr>
      </w:pPr>
    </w:p>
    <w:p w14:paraId="055F1267" w14:textId="77777777" w:rsidR="004066B7" w:rsidRDefault="004066B7">
      <w:pPr>
        <w:rPr>
          <w:b/>
        </w:rPr>
      </w:pPr>
    </w:p>
    <w:p w14:paraId="76EFA409" w14:textId="77777777" w:rsidR="004066B7" w:rsidRDefault="004066B7">
      <w:pPr>
        <w:rPr>
          <w:b/>
        </w:rPr>
      </w:pPr>
    </w:p>
    <w:p w14:paraId="4358F606" w14:textId="77777777" w:rsidR="004066B7" w:rsidRDefault="004066B7">
      <w:pPr>
        <w:rPr>
          <w:b/>
        </w:rPr>
      </w:pPr>
    </w:p>
    <w:p w14:paraId="0FDE7031" w14:textId="77777777" w:rsidR="004066B7" w:rsidRDefault="004066B7">
      <w:pPr>
        <w:rPr>
          <w:b/>
        </w:rPr>
      </w:pPr>
    </w:p>
    <w:p w14:paraId="2C3FE2F9" w14:textId="77777777" w:rsidR="004066B7" w:rsidRDefault="004066B7">
      <w:pPr>
        <w:rPr>
          <w:b/>
        </w:rPr>
      </w:pPr>
    </w:p>
    <w:p w14:paraId="6FC48080" w14:textId="77777777" w:rsidR="004066B7" w:rsidRDefault="004066B7">
      <w:pPr>
        <w:rPr>
          <w:b/>
        </w:rPr>
      </w:pPr>
    </w:p>
    <w:p w14:paraId="0FA32AA8" w14:textId="77777777" w:rsidR="004066B7" w:rsidRDefault="004066B7">
      <w:pPr>
        <w:rPr>
          <w:b/>
        </w:rPr>
      </w:pPr>
    </w:p>
    <w:p w14:paraId="2B5D3A19" w14:textId="77777777" w:rsidR="004066B7" w:rsidRDefault="004066B7">
      <w:pPr>
        <w:rPr>
          <w:b/>
        </w:rPr>
      </w:pPr>
    </w:p>
    <w:p w14:paraId="3E10BCAF" w14:textId="77777777" w:rsidR="004066B7" w:rsidRDefault="004066B7">
      <w:pPr>
        <w:rPr>
          <w:b/>
        </w:rPr>
      </w:pPr>
    </w:p>
    <w:p w14:paraId="7875E02A" w14:textId="68A5DCB3" w:rsidR="002F3B39" w:rsidRDefault="00000000">
      <w:pPr>
        <w:rPr>
          <w:b/>
        </w:rPr>
      </w:pPr>
      <w:r>
        <w:rPr>
          <w:b/>
        </w:rPr>
        <w:lastRenderedPageBreak/>
        <w:t>Business Process</w:t>
      </w:r>
      <w:r w:rsidR="003C3EBD">
        <w:rPr>
          <w:b/>
        </w:rPr>
        <w:t xml:space="preserve"> Modeling</w:t>
      </w:r>
    </w:p>
    <w:p w14:paraId="5D25AA43" w14:textId="77777777" w:rsidR="002F3B39" w:rsidRDefault="002F3B39">
      <w:pPr>
        <w:rPr>
          <w:b/>
        </w:rPr>
      </w:pPr>
    </w:p>
    <w:p w14:paraId="0901A1B0" w14:textId="77777777" w:rsidR="002F3B39" w:rsidRDefault="00000000">
      <w:pPr>
        <w:rPr>
          <w:b/>
        </w:rPr>
      </w:pPr>
      <w:r>
        <w:rPr>
          <w:b/>
          <w:noProof/>
        </w:rPr>
        <w:drawing>
          <wp:inline distT="19050" distB="19050" distL="19050" distR="19050" wp14:anchorId="368D8A9A" wp14:editId="6F0B0358">
            <wp:extent cx="5943600" cy="35179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48C25" w14:textId="77777777" w:rsidR="002F3B39" w:rsidRDefault="00000000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>Figure 1: Business Process model</w:t>
      </w:r>
    </w:p>
    <w:p w14:paraId="73E23E4F" w14:textId="77777777" w:rsidR="003C3EBD" w:rsidRDefault="003C3EBD">
      <w:pPr>
        <w:jc w:val="center"/>
        <w:rPr>
          <w:i/>
          <w:sz w:val="22"/>
          <w:szCs w:val="22"/>
        </w:rPr>
      </w:pPr>
    </w:p>
    <w:p w14:paraId="68596790" w14:textId="77777777" w:rsidR="003C3EBD" w:rsidRDefault="003C3EBD">
      <w:pPr>
        <w:jc w:val="center"/>
        <w:rPr>
          <w:i/>
          <w:sz w:val="22"/>
          <w:szCs w:val="22"/>
        </w:rPr>
      </w:pPr>
    </w:p>
    <w:p w14:paraId="5B731B59" w14:textId="77777777" w:rsidR="003C3EBD" w:rsidRDefault="003C3EBD">
      <w:pPr>
        <w:jc w:val="center"/>
        <w:rPr>
          <w:b/>
        </w:rPr>
      </w:pPr>
    </w:p>
    <w:p w14:paraId="29A12B8E" w14:textId="77777777" w:rsidR="002F3B39" w:rsidRDefault="002F3B39">
      <w:pPr>
        <w:rPr>
          <w:b/>
        </w:rPr>
      </w:pPr>
    </w:p>
    <w:p w14:paraId="27109E56" w14:textId="77777777" w:rsidR="002F3B39" w:rsidRDefault="00000000">
      <w:pPr>
        <w:ind w:right="-3285"/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48C392A" wp14:editId="6279ACD7">
            <wp:extent cx="5943600" cy="303657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7021D" w14:textId="77777777" w:rsidR="002F3B39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i/>
          <w:sz w:val="22"/>
          <w:szCs w:val="22"/>
        </w:rPr>
        <w:t>Figure 2: Business ERD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: </w:t>
      </w:r>
      <w:r>
        <w:rPr>
          <w:rFonts w:ascii="Arial" w:eastAsia="Arial" w:hAnsi="Arial" w:cs="Arial"/>
          <w:i/>
          <w:color w:val="000000"/>
          <w:sz w:val="22"/>
          <w:szCs w:val="22"/>
        </w:rPr>
        <w:t>relationship between entities</w:t>
      </w:r>
    </w:p>
    <w:p w14:paraId="1338E735" w14:textId="77777777" w:rsidR="002F3B39" w:rsidRDefault="002F3B39"/>
    <w:p w14:paraId="090A9979" w14:textId="77777777" w:rsidR="002F3B39" w:rsidRDefault="00000000">
      <w:pPr>
        <w:ind w:right="-3285"/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70E890DD" wp14:editId="250A698B">
            <wp:extent cx="5795963" cy="4189069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4189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E79CA" w14:textId="77777777" w:rsidR="002F3B39" w:rsidRDefault="00000000">
      <w:pPr>
        <w:ind w:left="2880" w:right="-3285"/>
        <w:rPr>
          <w:i/>
          <w:color w:val="000000"/>
          <w:sz w:val="22"/>
          <w:szCs w:val="22"/>
        </w:rPr>
      </w:pPr>
      <w:r>
        <w:rPr>
          <w:i/>
          <w:sz w:val="22"/>
          <w:szCs w:val="22"/>
        </w:rPr>
        <w:t xml:space="preserve">Figure 3: The Data Dictionary </w:t>
      </w:r>
    </w:p>
    <w:p w14:paraId="1E833B7D" w14:textId="77777777" w:rsidR="002F3B39" w:rsidRDefault="002F3B39">
      <w:pPr>
        <w:ind w:right="-3285"/>
        <w:jc w:val="center"/>
        <w:rPr>
          <w:i/>
          <w:sz w:val="22"/>
          <w:szCs w:val="22"/>
        </w:rPr>
      </w:pPr>
    </w:p>
    <w:p w14:paraId="2B8DDCB0" w14:textId="77777777" w:rsidR="002F3B39" w:rsidRDefault="002F3B39">
      <w:pPr>
        <w:ind w:right="-3285"/>
        <w:rPr>
          <w:b/>
        </w:rPr>
      </w:pPr>
    </w:p>
    <w:p w14:paraId="7C582134" w14:textId="77777777" w:rsidR="002F3B39" w:rsidRDefault="00000000">
      <w:pPr>
        <w:ind w:right="-3285"/>
        <w:rPr>
          <w:b/>
        </w:rPr>
      </w:pPr>
      <w:r>
        <w:rPr>
          <w:b/>
        </w:rPr>
        <w:t>SQL Statements and Their Output</w:t>
      </w:r>
    </w:p>
    <w:p w14:paraId="5BFEBCDA" w14:textId="77777777" w:rsidR="002F3B39" w:rsidRDefault="002F3B39">
      <w:pPr>
        <w:ind w:right="-3285"/>
        <w:rPr>
          <w:b/>
        </w:rPr>
      </w:pPr>
    </w:p>
    <w:p w14:paraId="569FE5DD" w14:textId="2CB19B90" w:rsidR="002F3B39" w:rsidRDefault="00000000">
      <w:pPr>
        <w:ind w:right="-3285"/>
      </w:pPr>
      <w:r>
        <w:t xml:space="preserve">The following are the SQL statements </w:t>
      </w:r>
      <w:r w:rsidR="003C3EBD">
        <w:t>I</w:t>
      </w:r>
      <w:r>
        <w:t xml:space="preserve"> </w:t>
      </w:r>
      <w:r w:rsidR="00697350">
        <w:t>used</w:t>
      </w:r>
      <w:r>
        <w:t xml:space="preserve"> to create each of the five tables in the Oracle database. </w:t>
      </w:r>
    </w:p>
    <w:p w14:paraId="39D14F8C" w14:textId="77777777" w:rsidR="002F3B39" w:rsidRDefault="002F3B39"/>
    <w:p w14:paraId="2DE57125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CREATE TABLE "Members" (</w:t>
      </w:r>
    </w:p>
    <w:p w14:paraId="563276A0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" 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CHAR(</w:t>
      </w:r>
      <w:proofErr w:type="gram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7),</w:t>
      </w:r>
    </w:p>
    <w:p w14:paraId="68FDBE53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Last_Name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VARCHAR2(30),</w:t>
      </w:r>
    </w:p>
    <w:p w14:paraId="697B6D10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First_Name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VARCHAR2(30),</w:t>
      </w:r>
    </w:p>
    <w:p w14:paraId="3F13E2C4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"DOB" VARCHAR2(30),</w:t>
      </w:r>
    </w:p>
    <w:p w14:paraId="78EF5EE1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"Address" VARCHAR2(30),</w:t>
      </w:r>
    </w:p>
    <w:p w14:paraId="1217CA3D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"City" VARCHAR2(30),</w:t>
      </w:r>
    </w:p>
    <w:p w14:paraId="35B63A3C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"Email" VARCHAR2(30),</w:t>
      </w:r>
    </w:p>
    <w:p w14:paraId="2AE4F2DB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PRIMARY KEY ("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")</w:t>
      </w:r>
    </w:p>
    <w:p w14:paraId="2C4573FB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);</w:t>
      </w:r>
    </w:p>
    <w:p w14:paraId="7F7F3567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4E30ACB9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noProof/>
          <w:color w:val="111111"/>
          <w:sz w:val="22"/>
          <w:szCs w:val="22"/>
          <w:highlight w:val="white"/>
        </w:rPr>
        <w:lastRenderedPageBreak/>
        <w:drawing>
          <wp:inline distT="114300" distB="114300" distL="114300" distR="114300" wp14:anchorId="1B7FCBB2" wp14:editId="10B6291C">
            <wp:extent cx="5943600" cy="18796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F1C3C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27CAFA46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CREATE TABLE "Authors" (</w:t>
      </w:r>
    </w:p>
    <w:p w14:paraId="30F0060E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"Author1" VARCHAR2(50),</w:t>
      </w:r>
    </w:p>
    <w:p w14:paraId="03250A87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"Author2" VARCHAR2(50),</w:t>
      </w:r>
    </w:p>
    <w:p w14:paraId="3F117C70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"ISBN" VARCHAR2(13),</w:t>
      </w:r>
    </w:p>
    <w:p w14:paraId="1CDFB2A7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" 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CHAR(</w:t>
      </w:r>
      <w:proofErr w:type="gram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8),</w:t>
      </w:r>
    </w:p>
    <w:p w14:paraId="4CD5729B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PRIMARY KEY ("Author1")</w:t>
      </w:r>
    </w:p>
    <w:p w14:paraId="339A7828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);</w:t>
      </w:r>
    </w:p>
    <w:p w14:paraId="480053D3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4F9C8F75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noProof/>
          <w:color w:val="111111"/>
          <w:sz w:val="22"/>
          <w:szCs w:val="22"/>
          <w:highlight w:val="white"/>
        </w:rPr>
        <w:drawing>
          <wp:inline distT="114300" distB="114300" distL="114300" distR="114300" wp14:anchorId="3753C88D" wp14:editId="2441979A">
            <wp:extent cx="4685734" cy="3033713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734" cy="303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8521F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3FB34834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CREATE TABLE "Publishers" (</w:t>
      </w:r>
    </w:p>
    <w:p w14:paraId="5BE5BDAB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"ISBN" VARCHAR2(13),</w:t>
      </w:r>
    </w:p>
    <w:p w14:paraId="17AA2D9A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Publisher_Name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VARCHAR2(50),</w:t>
      </w:r>
    </w:p>
    <w:p w14:paraId="76A436AC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"Author1" VARCHAR2(50),</w:t>
      </w:r>
    </w:p>
    <w:p w14:paraId="14D25A80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"Author2" VARCHAR2(50),</w:t>
      </w:r>
    </w:p>
    <w:p w14:paraId="64E69745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Book_Name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VARCHAR2(60),</w:t>
      </w:r>
    </w:p>
    <w:p w14:paraId="7D4629CC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Date_Published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DATE,</w:t>
      </w:r>
    </w:p>
    <w:p w14:paraId="07BE815B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lastRenderedPageBreak/>
        <w:t xml:space="preserve">  PRIMARY KEY ("ISBN"),</w:t>
      </w:r>
    </w:p>
    <w:p w14:paraId="3275387B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CONSTRAINT "FK_Publishers.Author1"</w:t>
      </w:r>
    </w:p>
    <w:p w14:paraId="560497E8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  FOREIGN KEY ("Author1")</w:t>
      </w:r>
    </w:p>
    <w:p w14:paraId="0944753A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      REFERENCES "Authors"("Author1")</w:t>
      </w:r>
    </w:p>
    <w:p w14:paraId="2251F2A9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);</w:t>
      </w:r>
    </w:p>
    <w:p w14:paraId="3CD706E6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203086AA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noProof/>
          <w:color w:val="111111"/>
          <w:sz w:val="22"/>
          <w:szCs w:val="22"/>
          <w:highlight w:val="white"/>
        </w:rPr>
        <w:drawing>
          <wp:inline distT="114300" distB="114300" distL="114300" distR="114300" wp14:anchorId="0361A246" wp14:editId="539B1B2A">
            <wp:extent cx="5943600" cy="1600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AEAD3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37FF4392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CREATE TABLE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Main_Book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(</w:t>
      </w:r>
    </w:p>
    <w:p w14:paraId="56D0043E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" 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CHAR(</w:t>
      </w:r>
      <w:proofErr w:type="gram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8),</w:t>
      </w:r>
    </w:p>
    <w:p w14:paraId="053F996A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"ISBN" VARCHAR2(13),</w:t>
      </w:r>
    </w:p>
    <w:p w14:paraId="73ED37A5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Book_Name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VARCHAR2(60),</w:t>
      </w:r>
    </w:p>
    <w:p w14:paraId="6E7CA15C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"Author1" VARCHAR2(50),</w:t>
      </w:r>
    </w:p>
    <w:p w14:paraId="3E474055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"Author2" VARCHAR2(50),</w:t>
      </w:r>
    </w:p>
    <w:p w14:paraId="4E7BC4BC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"Topic" 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CHAR(</w:t>
      </w:r>
      <w:proofErr w:type="gram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2),</w:t>
      </w:r>
    </w:p>
    <w:p w14:paraId="7D37418D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Book_Status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" 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CHAR(</w:t>
      </w:r>
      <w:proofErr w:type="gram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1),</w:t>
      </w:r>
    </w:p>
    <w:p w14:paraId="4BDAB595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Date_Acquired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DATE,</w:t>
      </w:r>
    </w:p>
    <w:p w14:paraId="2074FC9B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PRIMARY KEY ("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"),</w:t>
      </w:r>
    </w:p>
    <w:p w14:paraId="430B9A3A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CONSTRAINT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FK_Main_Book.ISBN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</w:t>
      </w:r>
    </w:p>
    <w:p w14:paraId="2F288DB2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  FOREIGN KEY ("ISBN")</w:t>
      </w:r>
    </w:p>
    <w:p w14:paraId="41D0AB59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    REFERENCES "Publishers"("ISBN")</w:t>
      </w:r>
    </w:p>
    <w:p w14:paraId="7D4A4C52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);</w:t>
      </w:r>
    </w:p>
    <w:p w14:paraId="265EE193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21007A94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noProof/>
          <w:color w:val="111111"/>
          <w:sz w:val="22"/>
          <w:szCs w:val="22"/>
          <w:highlight w:val="white"/>
        </w:rPr>
        <w:drawing>
          <wp:inline distT="114300" distB="114300" distL="114300" distR="114300" wp14:anchorId="006DFBE5" wp14:editId="1665274F">
            <wp:extent cx="5943600" cy="16510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B3FC2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6F79AD98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CREATE TABLE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Member_Book_Loan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(</w:t>
      </w:r>
    </w:p>
    <w:p w14:paraId="2A05A24C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" 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CHAR(</w:t>
      </w:r>
      <w:proofErr w:type="gram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7),</w:t>
      </w:r>
    </w:p>
    <w:p w14:paraId="352FFDAD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" 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CHAR(</w:t>
      </w:r>
      <w:proofErr w:type="gram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8),</w:t>
      </w:r>
    </w:p>
    <w:p w14:paraId="0D2394F1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lastRenderedPageBreak/>
        <w:t xml:space="preserve">  "BOB" DATE,</w:t>
      </w:r>
    </w:p>
    <w:p w14:paraId="291592C8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"Topic" 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CHAR(</w:t>
      </w:r>
      <w:proofErr w:type="gram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2),</w:t>
      </w:r>
    </w:p>
    <w:p w14:paraId="3BACC318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CONSTRAINT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FK_Member_Book_Loan.Member_ID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</w:t>
      </w:r>
    </w:p>
    <w:p w14:paraId="6DC551A6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  FOREIGN KEY ("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")</w:t>
      </w:r>
    </w:p>
    <w:p w14:paraId="45DA36A7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    REFERENCES "Members"("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")</w:t>
      </w:r>
    </w:p>
    <w:p w14:paraId="5F6F8D7E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);</w:t>
      </w:r>
    </w:p>
    <w:p w14:paraId="5593F908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28C59514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CREATE INDEX "PK/FK" 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ON  "</w:t>
      </w:r>
      <w:proofErr w:type="spellStart"/>
      <w:proofErr w:type="gram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Member_Book_Loan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("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",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");</w:t>
      </w:r>
    </w:p>
    <w:p w14:paraId="3EF4ECB1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552926A1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noProof/>
          <w:color w:val="111111"/>
          <w:sz w:val="22"/>
          <w:szCs w:val="22"/>
          <w:highlight w:val="white"/>
        </w:rPr>
        <w:drawing>
          <wp:inline distT="114300" distB="114300" distL="114300" distR="114300" wp14:anchorId="41A1AE22" wp14:editId="72A228AD">
            <wp:extent cx="5110163" cy="2890845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890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BD0A5" w14:textId="77777777" w:rsidR="002F3B39" w:rsidRDefault="002F3B39">
      <w:pPr>
        <w:spacing w:line="276" w:lineRule="auto"/>
        <w:rPr>
          <w:rFonts w:ascii="Arial" w:eastAsia="Arial" w:hAnsi="Arial" w:cs="Arial"/>
          <w:b/>
          <w:color w:val="111111"/>
          <w:sz w:val="22"/>
          <w:szCs w:val="22"/>
          <w:highlight w:val="white"/>
        </w:rPr>
      </w:pPr>
    </w:p>
    <w:p w14:paraId="267C5678" w14:textId="77777777" w:rsidR="003C3EBD" w:rsidRDefault="003C3EBD">
      <w:pPr>
        <w:spacing w:line="276" w:lineRule="auto"/>
        <w:rPr>
          <w:rFonts w:ascii="Arial" w:eastAsia="Arial" w:hAnsi="Arial" w:cs="Arial"/>
          <w:b/>
          <w:color w:val="111111"/>
          <w:sz w:val="22"/>
          <w:szCs w:val="22"/>
          <w:highlight w:val="white"/>
        </w:rPr>
      </w:pPr>
    </w:p>
    <w:p w14:paraId="0E4021D6" w14:textId="04A76FE5" w:rsidR="002F3B39" w:rsidRPr="003C3EBD" w:rsidRDefault="00000000">
      <w:pPr>
        <w:spacing w:line="276" w:lineRule="auto"/>
        <w:rPr>
          <w:rFonts w:ascii="Arial" w:eastAsia="Arial" w:hAnsi="Arial" w:cs="Arial"/>
          <w:b/>
          <w:color w:val="111111"/>
          <w:sz w:val="28"/>
          <w:szCs w:val="28"/>
          <w:highlight w:val="white"/>
        </w:rPr>
      </w:pPr>
      <w:r w:rsidRPr="003C3EBD">
        <w:rPr>
          <w:rFonts w:ascii="Arial" w:eastAsia="Arial" w:hAnsi="Arial" w:cs="Arial"/>
          <w:b/>
          <w:color w:val="111111"/>
          <w:sz w:val="28"/>
          <w:szCs w:val="28"/>
          <w:highlight w:val="white"/>
        </w:rPr>
        <w:t>SQL Reports</w:t>
      </w:r>
    </w:p>
    <w:p w14:paraId="4D5EC4B1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47AC8BBF" w14:textId="34BF6DBE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Once </w:t>
      </w:r>
      <w:r w:rsidR="003C3EBD">
        <w:rPr>
          <w:rFonts w:ascii="Arial" w:eastAsia="Arial" w:hAnsi="Arial" w:cs="Arial"/>
          <w:color w:val="111111"/>
          <w:sz w:val="22"/>
          <w:szCs w:val="22"/>
          <w:highlight w:val="white"/>
        </w:rPr>
        <w:t>I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created the tables in Oracle and imported all the required data into each of the tables in Oracle</w:t>
      </w:r>
      <w:r w:rsidR="003C3EBD">
        <w:rPr>
          <w:rFonts w:ascii="Arial" w:eastAsia="Arial" w:hAnsi="Arial" w:cs="Arial"/>
          <w:color w:val="111111"/>
          <w:sz w:val="22"/>
          <w:szCs w:val="22"/>
          <w:highlight w:val="white"/>
        </w:rPr>
        <w:t>, I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generated reports to </w:t>
      </w:r>
      <w:r w:rsidR="00CA57F9">
        <w:rPr>
          <w:rFonts w:ascii="Arial" w:eastAsia="Arial" w:hAnsi="Arial" w:cs="Arial"/>
          <w:color w:val="111111"/>
          <w:sz w:val="22"/>
          <w:szCs w:val="22"/>
          <w:highlight w:val="white"/>
        </w:rPr>
        <w:t>solve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</w:t>
      </w:r>
      <w:r w:rsidR="003C3EBD">
        <w:rPr>
          <w:rFonts w:ascii="Arial" w:eastAsia="Arial" w:hAnsi="Arial" w:cs="Arial"/>
          <w:color w:val="111111"/>
          <w:sz w:val="22"/>
          <w:szCs w:val="22"/>
          <w:highlight w:val="white"/>
        </w:rPr>
        <w:t>different library queries.</w:t>
      </w:r>
    </w:p>
    <w:p w14:paraId="417A093C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01C11D64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---</w:t>
      </w:r>
      <w:r>
        <w:rPr>
          <w:rFonts w:ascii="Arial" w:eastAsia="Arial" w:hAnsi="Arial" w:cs="Arial"/>
          <w:b/>
          <w:color w:val="111111"/>
          <w:sz w:val="22"/>
          <w:szCs w:val="22"/>
          <w:highlight w:val="white"/>
        </w:rPr>
        <w:t>Report 1: Library Member Borrow Status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---</w:t>
      </w:r>
    </w:p>
    <w:p w14:paraId="68912997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23F582C4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select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",</w:t>
      </w:r>
    </w:p>
    <w:p w14:paraId="1CA65BD1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      case when "BOB" &gt;= '14-APR-22' then 'Recent Check Out' </w:t>
      </w:r>
    </w:p>
    <w:p w14:paraId="351D26C3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           when "BOB" &gt;= '01-Apr-22' then 'Due Soon'</w:t>
      </w:r>
    </w:p>
    <w:p w14:paraId="3A64C568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      else 'Overdue' end "Member Overdue Status"</w:t>
      </w:r>
    </w:p>
    <w:p w14:paraId="46F5F3F5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from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Member_Book_Loan</w:t>
      </w:r>
      <w:proofErr w:type="spellEnd"/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";</w:t>
      </w:r>
      <w:proofErr w:type="gramEnd"/>
    </w:p>
    <w:p w14:paraId="649CDB4A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70958530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noProof/>
          <w:color w:val="111111"/>
          <w:sz w:val="22"/>
          <w:szCs w:val="22"/>
          <w:highlight w:val="white"/>
        </w:rPr>
        <w:lastRenderedPageBreak/>
        <w:drawing>
          <wp:inline distT="114300" distB="114300" distL="114300" distR="114300" wp14:anchorId="51FF6098" wp14:editId="4D2988DA">
            <wp:extent cx="3908804" cy="33575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8804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DD498" w14:textId="77777777" w:rsidR="00CA57F9" w:rsidRDefault="00CA57F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749C9C38" w14:textId="542416F9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In this report</w:t>
      </w:r>
      <w:r w:rsidR="00CA57F9">
        <w:rPr>
          <w:rFonts w:ascii="Arial" w:eastAsia="Arial" w:hAnsi="Arial" w:cs="Arial"/>
          <w:color w:val="111111"/>
          <w:sz w:val="22"/>
          <w:szCs w:val="22"/>
          <w:highlight w:val="white"/>
        </w:rPr>
        <w:t>,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the </w:t>
      </w:r>
      <w:r w:rsidR="003C3EBD">
        <w:rPr>
          <w:rFonts w:ascii="Arial" w:eastAsia="Arial" w:hAnsi="Arial" w:cs="Arial"/>
          <w:color w:val="111111"/>
          <w:sz w:val="22"/>
          <w:szCs w:val="22"/>
          <w:highlight w:val="white"/>
        </w:rPr>
        <w:t>l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ibrarian </w:t>
      </w:r>
      <w:r w:rsidR="003C3EBD">
        <w:rPr>
          <w:rFonts w:ascii="Arial" w:eastAsia="Arial" w:hAnsi="Arial" w:cs="Arial"/>
          <w:color w:val="111111"/>
          <w:sz w:val="22"/>
          <w:szCs w:val="22"/>
          <w:highlight w:val="white"/>
        </w:rPr>
        <w:t>would be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able to see library </w:t>
      </w:r>
      <w:r w:rsidR="003C3EBD"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members’ 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borrowing status. </w:t>
      </w:r>
      <w:r w:rsidR="00CA57F9">
        <w:rPr>
          <w:rFonts w:ascii="Arial" w:eastAsia="Arial" w:hAnsi="Arial" w:cs="Arial"/>
          <w:color w:val="111111"/>
          <w:sz w:val="22"/>
          <w:szCs w:val="22"/>
          <w:highlight w:val="white"/>
        </w:rPr>
        <w:t>This allows the librarian to understand which members may have overdue books and/or books due soon, so they can send out return reminders.</w:t>
      </w:r>
    </w:p>
    <w:p w14:paraId="76061712" w14:textId="77777777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76D0053E" w14:textId="77777777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372200E3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---</w:t>
      </w:r>
      <w:r>
        <w:rPr>
          <w:rFonts w:ascii="Arial" w:eastAsia="Arial" w:hAnsi="Arial" w:cs="Arial"/>
          <w:b/>
          <w:color w:val="111111"/>
          <w:sz w:val="22"/>
          <w:szCs w:val="22"/>
          <w:highlight w:val="white"/>
        </w:rPr>
        <w:t>Report 2: Average Age of Library Members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---</w:t>
      </w:r>
    </w:p>
    <w:p w14:paraId="2E88D7B6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52C83363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select "DOB",</w:t>
      </w:r>
    </w:p>
    <w:p w14:paraId="656847BC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    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round(</w:t>
      </w:r>
      <w:proofErr w:type="spellStart"/>
      <w:proofErr w:type="gram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months_between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(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sysdate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, "DOB") / 12, 0) as "Age",</w:t>
      </w:r>
    </w:p>
    <w:p w14:paraId="6C94F147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     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round(</w:t>
      </w:r>
      <w:proofErr w:type="gram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avg(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months_between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(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sysdate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, "DOB") / 12) over(), 0) as "Average Age"</w:t>
      </w:r>
    </w:p>
    <w:p w14:paraId="28F925E8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from "Members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";</w:t>
      </w:r>
      <w:proofErr w:type="gramEnd"/>
    </w:p>
    <w:p w14:paraId="79300B85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0C317538" w14:textId="243136E0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noProof/>
          <w:color w:val="111111"/>
          <w:sz w:val="22"/>
          <w:szCs w:val="22"/>
          <w:highlight w:val="white"/>
        </w:rPr>
        <w:lastRenderedPageBreak/>
        <w:drawing>
          <wp:inline distT="114300" distB="114300" distL="114300" distR="114300" wp14:anchorId="4D73E0AC" wp14:editId="717EF947">
            <wp:extent cx="4541387" cy="2889312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1387" cy="2889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004D8" w14:textId="77777777" w:rsidR="00CA57F9" w:rsidRDefault="00CA57F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606A9213" w14:textId="587294F9" w:rsidR="002F3B39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This report shows the library what the average age of their members is</w:t>
      </w:r>
      <w:r w:rsidR="00CA57F9">
        <w:rPr>
          <w:rFonts w:ascii="Arial" w:eastAsia="Arial" w:hAnsi="Arial" w:cs="Arial"/>
          <w:color w:val="111111"/>
          <w:sz w:val="22"/>
          <w:szCs w:val="22"/>
          <w:highlight w:val="white"/>
        </w:rPr>
        <w:t>. This insight allows the library to cater/tailor their social events to this age group.</w:t>
      </w:r>
    </w:p>
    <w:p w14:paraId="57C71163" w14:textId="77777777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2410255C" w14:textId="77777777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7372CD99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---</w:t>
      </w:r>
      <w:r>
        <w:rPr>
          <w:rFonts w:ascii="Arial" w:eastAsia="Arial" w:hAnsi="Arial" w:cs="Arial"/>
          <w:b/>
          <w:color w:val="111111"/>
          <w:sz w:val="22"/>
          <w:szCs w:val="22"/>
          <w:highlight w:val="white"/>
        </w:rPr>
        <w:t>Report 3: Library Member Borrow Eligibility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---</w:t>
      </w:r>
    </w:p>
    <w:p w14:paraId="1646599A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23E81588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alter table "Members" add "Eligible to Borrow?" varchar2(3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);</w:t>
      </w:r>
      <w:proofErr w:type="gramEnd"/>
    </w:p>
    <w:p w14:paraId="198EB8CF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update "Members" set "Eligible to Borrow?" = 'YES' where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in (select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from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Member_Book_Loan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where "BOB" &gt; '31-MAR-22'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);</w:t>
      </w:r>
      <w:proofErr w:type="gramEnd"/>
    </w:p>
    <w:p w14:paraId="13548BBC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update "Members" set "Eligible to Borrow?" = 'NO' where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in (select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from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Member_Book_Loan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where "BOB" &lt;= '31-MAR-22'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);</w:t>
      </w:r>
      <w:proofErr w:type="gramEnd"/>
    </w:p>
    <w:p w14:paraId="2D81570E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55F590EC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SELECT * FROM "Members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";</w:t>
      </w:r>
      <w:proofErr w:type="gramEnd"/>
    </w:p>
    <w:p w14:paraId="48C58999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5D3C8095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noProof/>
          <w:color w:val="111111"/>
          <w:sz w:val="22"/>
          <w:szCs w:val="22"/>
          <w:highlight w:val="white"/>
        </w:rPr>
        <w:drawing>
          <wp:inline distT="114300" distB="114300" distL="114300" distR="114300" wp14:anchorId="2F2E0DFB" wp14:editId="14DB3353">
            <wp:extent cx="4717733" cy="1814513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7733" cy="1814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92EF3" w14:textId="0AD1748E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4E15D909" w14:textId="5B19D70B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This report offers more insight into the library members while also providing borrow eligibility, based on any overdue books and/or pending fines.</w:t>
      </w:r>
      <w:r w:rsidR="00CA57F9"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For example, if a member is trying to borrow </w:t>
      </w:r>
      <w:r w:rsidR="00CA57F9">
        <w:rPr>
          <w:rFonts w:ascii="Arial" w:eastAsia="Arial" w:hAnsi="Arial" w:cs="Arial"/>
          <w:color w:val="111111"/>
          <w:sz w:val="22"/>
          <w:szCs w:val="22"/>
          <w:highlight w:val="white"/>
        </w:rPr>
        <w:lastRenderedPageBreak/>
        <w:t>a book despite having overdue fines, the librarian will know not to loan out any more books to this individual until their fines are paid off.</w:t>
      </w:r>
    </w:p>
    <w:p w14:paraId="39FAD9BF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2FC9EE96" w14:textId="77777777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67805A70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---</w:t>
      </w:r>
      <w:r>
        <w:rPr>
          <w:rFonts w:ascii="Arial" w:eastAsia="Arial" w:hAnsi="Arial" w:cs="Arial"/>
          <w:b/>
          <w:color w:val="111111"/>
          <w:sz w:val="22"/>
          <w:szCs w:val="22"/>
          <w:highlight w:val="white"/>
        </w:rPr>
        <w:t>Report 4: Pairing Publisher Name with Book Name and Book ID Number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---</w:t>
      </w:r>
    </w:p>
    <w:p w14:paraId="421A63AA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096E3698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select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Publisher_Name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",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Book_Name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", "Author1",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</w:t>
      </w:r>
      <w:proofErr w:type="gramEnd"/>
    </w:p>
    <w:p w14:paraId="643123C8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from "Authors" join "Publishers" using ("Author1"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);</w:t>
      </w:r>
      <w:proofErr w:type="gramEnd"/>
    </w:p>
    <w:p w14:paraId="4C36A332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671F9273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noProof/>
          <w:color w:val="111111"/>
          <w:sz w:val="22"/>
          <w:szCs w:val="22"/>
          <w:highlight w:val="white"/>
        </w:rPr>
        <w:drawing>
          <wp:inline distT="114300" distB="114300" distL="114300" distR="114300" wp14:anchorId="384CA229" wp14:editId="6EF5E2C5">
            <wp:extent cx="5943600" cy="26543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28FEB" w14:textId="77777777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62442991" w14:textId="70BC43ED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This report shows which publishers are associated with each book.</w:t>
      </w:r>
      <w:r w:rsidR="00CA57F9"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This allows libraries to diversify their book collection.</w:t>
      </w:r>
    </w:p>
    <w:p w14:paraId="219598A2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030D37F3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</w:t>
      </w:r>
    </w:p>
    <w:p w14:paraId="2D28287D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---</w:t>
      </w:r>
      <w:r>
        <w:rPr>
          <w:rFonts w:ascii="Arial" w:eastAsia="Arial" w:hAnsi="Arial" w:cs="Arial"/>
          <w:b/>
          <w:color w:val="111111"/>
          <w:sz w:val="22"/>
          <w:szCs w:val="22"/>
          <w:highlight w:val="white"/>
        </w:rPr>
        <w:t>Report 5: Setting Book Status to Exempt for Children's Books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---</w:t>
      </w:r>
    </w:p>
    <w:p w14:paraId="78A61AA0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17586D74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update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Main_Book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set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Book_Status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= 'E' where "Topic" = 'JP' or "Topic" = 'JE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';</w:t>
      </w:r>
      <w:proofErr w:type="gramEnd"/>
    </w:p>
    <w:p w14:paraId="366BC266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5F0D92ED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noProof/>
          <w:color w:val="111111"/>
          <w:sz w:val="22"/>
          <w:szCs w:val="22"/>
          <w:highlight w:val="white"/>
        </w:rPr>
        <w:drawing>
          <wp:inline distT="114300" distB="114300" distL="114300" distR="114300" wp14:anchorId="6A09A4A3" wp14:editId="0EFDF1D6">
            <wp:extent cx="4833938" cy="17585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75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A8011" w14:textId="0E311079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5BDE6FF8" w14:textId="5D48046F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lastRenderedPageBreak/>
        <w:t>This report shows wh</w:t>
      </w:r>
      <w:r w:rsidR="00CA57F9">
        <w:rPr>
          <w:rFonts w:ascii="Arial" w:eastAsia="Arial" w:hAnsi="Arial" w:cs="Arial"/>
          <w:color w:val="111111"/>
          <w:sz w:val="22"/>
          <w:szCs w:val="22"/>
          <w:highlight w:val="white"/>
        </w:rPr>
        <w:t>ich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books are rented</w:t>
      </w:r>
      <w:r w:rsidR="00CA57F9"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out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to children and are therefore exempt from </w:t>
      </w:r>
      <w:r w:rsidR="00CA57F9">
        <w:rPr>
          <w:rFonts w:ascii="Arial" w:eastAsia="Arial" w:hAnsi="Arial" w:cs="Arial"/>
          <w:color w:val="111111"/>
          <w:sz w:val="22"/>
          <w:szCs w:val="22"/>
          <w:highlight w:val="white"/>
        </w:rPr>
        <w:t>overdue fines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.</w:t>
      </w:r>
    </w:p>
    <w:p w14:paraId="419FCA37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58BB589C" w14:textId="77777777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2A1D891B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---</w:t>
      </w:r>
      <w:r>
        <w:rPr>
          <w:rFonts w:ascii="Arial" w:eastAsia="Arial" w:hAnsi="Arial" w:cs="Arial"/>
          <w:b/>
          <w:color w:val="111111"/>
          <w:sz w:val="22"/>
          <w:szCs w:val="22"/>
          <w:highlight w:val="white"/>
        </w:rPr>
        <w:t>Report 6: Identifying Overdue Books-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</w:t>
      </w:r>
    </w:p>
    <w:p w14:paraId="4A21A494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07B39E75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select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Book_Name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as "Overdue Books" from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Main_Book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where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in (select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from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Member_Book_Loan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where "BOB" &lt;= '31-MAR-22'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);</w:t>
      </w:r>
      <w:proofErr w:type="gramEnd"/>
    </w:p>
    <w:p w14:paraId="10D29612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79D3E06A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noProof/>
          <w:color w:val="111111"/>
          <w:sz w:val="22"/>
          <w:szCs w:val="22"/>
          <w:highlight w:val="white"/>
        </w:rPr>
        <w:drawing>
          <wp:inline distT="114300" distB="114300" distL="114300" distR="114300" wp14:anchorId="3F335271" wp14:editId="2EEE9FA1">
            <wp:extent cx="4900613" cy="1075936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075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554555" w14:textId="4F60DFF5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. </w:t>
      </w:r>
    </w:p>
    <w:p w14:paraId="7A6FF34F" w14:textId="098268AC" w:rsidR="003C3EBD" w:rsidRDefault="00CA57F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This report</w:t>
      </w:r>
      <w:r w:rsidR="003C3EBD"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offers insight into which books are </w:t>
      </w:r>
      <w:proofErr w:type="gramStart"/>
      <w:r w:rsidR="003C3EBD">
        <w:rPr>
          <w:rFonts w:ascii="Arial" w:eastAsia="Arial" w:hAnsi="Arial" w:cs="Arial"/>
          <w:color w:val="111111"/>
          <w:sz w:val="22"/>
          <w:szCs w:val="22"/>
          <w:highlight w:val="white"/>
        </w:rPr>
        <w:t>overdue</w:t>
      </w:r>
      <w:proofErr w:type="gramEnd"/>
      <w:r w:rsidR="003C3EBD"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so the library knows what it needs to keep tabs on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/send out return reminders. This also serves as a reminder for librarians to impose fines.</w:t>
      </w:r>
    </w:p>
    <w:p w14:paraId="7251AD69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128AFCC3" w14:textId="77777777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427685B0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---</w:t>
      </w:r>
      <w:r>
        <w:rPr>
          <w:rFonts w:ascii="Arial" w:eastAsia="Arial" w:hAnsi="Arial" w:cs="Arial"/>
          <w:b/>
          <w:color w:val="111111"/>
          <w:sz w:val="22"/>
          <w:szCs w:val="22"/>
          <w:highlight w:val="white"/>
        </w:rPr>
        <w:t>Report 7: Identifying Travel Books Owned by the Library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---</w:t>
      </w:r>
    </w:p>
    <w:p w14:paraId="57F3842F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3422D159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select "Author1",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Book_Name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from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Main_Book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where "Topic" like 'T%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';</w:t>
      </w:r>
      <w:proofErr w:type="gramEnd"/>
    </w:p>
    <w:p w14:paraId="36C607BE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6623D7A4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noProof/>
          <w:color w:val="111111"/>
          <w:sz w:val="22"/>
          <w:szCs w:val="22"/>
          <w:highlight w:val="white"/>
        </w:rPr>
        <w:drawing>
          <wp:inline distT="114300" distB="114300" distL="114300" distR="114300" wp14:anchorId="136EB085" wp14:editId="1876874E">
            <wp:extent cx="5037231" cy="249439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7231" cy="2494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4DDA2" w14:textId="77777777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61F4C82E" w14:textId="437B44B5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This report shows which travel books the library currently owns.</w:t>
      </w:r>
      <w:r w:rsidR="00CA57F9"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This is an example, but if an individual came in asking “what (insert genre) books do you have,” this report could be run to quickly provide an answer.</w:t>
      </w:r>
    </w:p>
    <w:p w14:paraId="1AD89379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231BE9B9" w14:textId="77777777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019E3817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lastRenderedPageBreak/>
        <w:t>---</w:t>
      </w:r>
      <w:r>
        <w:rPr>
          <w:rFonts w:ascii="Arial" w:eastAsia="Arial" w:hAnsi="Arial" w:cs="Arial"/>
          <w:b/>
          <w:color w:val="111111"/>
          <w:sz w:val="22"/>
          <w:szCs w:val="22"/>
          <w:highlight w:val="white"/>
        </w:rPr>
        <w:t xml:space="preserve">Report 8: Identifying Members </w:t>
      </w:r>
      <w:proofErr w:type="gramStart"/>
      <w:r>
        <w:rPr>
          <w:rFonts w:ascii="Arial" w:eastAsia="Arial" w:hAnsi="Arial" w:cs="Arial"/>
          <w:b/>
          <w:color w:val="111111"/>
          <w:sz w:val="22"/>
          <w:szCs w:val="22"/>
          <w:highlight w:val="white"/>
        </w:rPr>
        <w:t>From</w:t>
      </w:r>
      <w:proofErr w:type="gramEnd"/>
      <w:r>
        <w:rPr>
          <w:rFonts w:ascii="Arial" w:eastAsia="Arial" w:hAnsi="Arial" w:cs="Arial"/>
          <w:b/>
          <w:color w:val="111111"/>
          <w:sz w:val="22"/>
          <w:szCs w:val="22"/>
          <w:highlight w:val="white"/>
        </w:rPr>
        <w:t xml:space="preserve"> Our Library's Location, Hartford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---</w:t>
      </w:r>
    </w:p>
    <w:p w14:paraId="2DDA8780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338CF55F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select 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CONCAT(</w:t>
      </w:r>
      <w:proofErr w:type="gram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CONCAT("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First_Name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", ' '),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Last_Name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") as "Hartford Residents" from "Members" where "City" = 'Hartford';</w:t>
      </w:r>
    </w:p>
    <w:p w14:paraId="41AE0182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4B7CBF11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noProof/>
          <w:color w:val="111111"/>
          <w:sz w:val="22"/>
          <w:szCs w:val="22"/>
          <w:highlight w:val="white"/>
        </w:rPr>
        <w:drawing>
          <wp:inline distT="114300" distB="114300" distL="114300" distR="114300" wp14:anchorId="16317C87" wp14:editId="0382FB92">
            <wp:extent cx="5943600" cy="18034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C252E" w14:textId="77777777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7CB32DE6" w14:textId="1E3F11ED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This report identifies the local members of the Hartford library (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i.e.</w:t>
      </w:r>
      <w:proofErr w:type="gram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those that live in Hartford).</w:t>
      </w:r>
      <w:r w:rsidR="00CA57F9"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 This could be valuable information, as sometimes local members are given lengthier rental periods/longer grace periods for fines.</w:t>
      </w:r>
    </w:p>
    <w:p w14:paraId="169C1D31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35F95189" w14:textId="77777777" w:rsidR="003C3EBD" w:rsidRDefault="003C3EBD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7E188E0E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---</w:t>
      </w:r>
      <w:r>
        <w:rPr>
          <w:rFonts w:ascii="Arial" w:eastAsia="Arial" w:hAnsi="Arial" w:cs="Arial"/>
          <w:b/>
          <w:color w:val="111111"/>
          <w:sz w:val="22"/>
          <w:szCs w:val="22"/>
          <w:highlight w:val="white"/>
        </w:rPr>
        <w:t>Report 9: Calculating Average Rental Length-</w:t>
      </w: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--</w:t>
      </w:r>
    </w:p>
    <w:p w14:paraId="0F0EA434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3FBE0EC5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select 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trunc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(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sysdate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 xml:space="preserve">) - 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to_</w:t>
      </w:r>
      <w:proofErr w:type="gram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date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(</w:t>
      </w:r>
      <w:proofErr w:type="gram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"BOB", 'dd-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mon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-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yy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') as "Days Borrowed",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Book_Name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",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from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Member_Book_Loan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join 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Main_Book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 using ("</w:t>
      </w:r>
      <w:proofErr w:type="spellStart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Book_ID</w:t>
      </w:r>
      <w:proofErr w:type="spellEnd"/>
      <w:r>
        <w:rPr>
          <w:rFonts w:ascii="Arial" w:eastAsia="Arial" w:hAnsi="Arial" w:cs="Arial"/>
          <w:color w:val="111111"/>
          <w:sz w:val="22"/>
          <w:szCs w:val="22"/>
          <w:highlight w:val="white"/>
        </w:rPr>
        <w:t>");</w:t>
      </w:r>
    </w:p>
    <w:p w14:paraId="79497806" w14:textId="77777777" w:rsidR="002F3B39" w:rsidRDefault="002F3B39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</w:p>
    <w:p w14:paraId="128E83EE" w14:textId="77777777" w:rsidR="002F3B39" w:rsidRDefault="00000000">
      <w:pPr>
        <w:spacing w:line="276" w:lineRule="auto"/>
        <w:rPr>
          <w:rFonts w:ascii="Arial" w:eastAsia="Arial" w:hAnsi="Arial" w:cs="Arial"/>
          <w:color w:val="111111"/>
          <w:sz w:val="22"/>
          <w:szCs w:val="22"/>
          <w:highlight w:val="white"/>
        </w:rPr>
      </w:pPr>
      <w:r>
        <w:rPr>
          <w:rFonts w:ascii="Arial" w:eastAsia="Arial" w:hAnsi="Arial" w:cs="Arial"/>
          <w:noProof/>
          <w:color w:val="111111"/>
          <w:sz w:val="22"/>
          <w:szCs w:val="22"/>
          <w:highlight w:val="white"/>
        </w:rPr>
        <w:drawing>
          <wp:inline distT="114300" distB="114300" distL="114300" distR="114300" wp14:anchorId="52F9D02D" wp14:editId="54B43AC5">
            <wp:extent cx="5943600" cy="17145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7FDC8" w14:textId="77777777" w:rsidR="002F3B39" w:rsidRDefault="002F3B39"/>
    <w:p w14:paraId="493E1F1B" w14:textId="1DC93BFB" w:rsidR="003C3EBD" w:rsidRDefault="003C3EBD">
      <w:r>
        <w:t>This report shows the calculated average number of days that each book is rented for.</w:t>
      </w:r>
      <w:r w:rsidR="00CA57F9">
        <w:t xml:space="preserve"> This could be </w:t>
      </w:r>
      <w:proofErr w:type="gramStart"/>
      <w:r w:rsidR="00CA57F9">
        <w:t>insightful</w:t>
      </w:r>
      <w:proofErr w:type="gramEnd"/>
      <w:r w:rsidR="00CA57F9">
        <w:t xml:space="preserve"> so the library knows to acquire additional copies of books that are rented for longer periods of time</w:t>
      </w:r>
      <w:proofErr w:type="gramStart"/>
      <w:r w:rsidR="00CA57F9">
        <w:t>, as</w:t>
      </w:r>
      <w:proofErr w:type="gramEnd"/>
      <w:r w:rsidR="00CA57F9">
        <w:t xml:space="preserve"> to ensure minimal wait times for those interested in renting out those books.</w:t>
      </w:r>
    </w:p>
    <w:p w14:paraId="2ACDDC6A" w14:textId="77777777" w:rsidR="002F3B39" w:rsidRDefault="002F3B39"/>
    <w:sectPr w:rsidR="002F3B39">
      <w:headerReference w:type="default" r:id="rId23"/>
      <w:footerReference w:type="default" r:id="rId24"/>
      <w:footerReference w:type="first" r:id="rId25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85795" w14:textId="77777777" w:rsidR="00C27EF3" w:rsidRDefault="00C27EF3">
      <w:r>
        <w:separator/>
      </w:r>
    </w:p>
  </w:endnote>
  <w:endnote w:type="continuationSeparator" w:id="0">
    <w:p w14:paraId="7941DAA7" w14:textId="77777777" w:rsidR="00C27EF3" w:rsidRDefault="00C27E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1F8F8" w14:textId="77777777" w:rsidR="002F3B39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C3EBD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CCFDF" w14:textId="77777777" w:rsidR="002F3B39" w:rsidRDefault="002F3B3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A06B9" w14:textId="77777777" w:rsidR="00C27EF3" w:rsidRDefault="00C27EF3">
      <w:r>
        <w:separator/>
      </w:r>
    </w:p>
  </w:footnote>
  <w:footnote w:type="continuationSeparator" w:id="0">
    <w:p w14:paraId="79D39274" w14:textId="77777777" w:rsidR="00C27EF3" w:rsidRDefault="00C27E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08A04" w14:textId="77777777" w:rsidR="002F3B39" w:rsidRDefault="002F3B3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B39"/>
    <w:rsid w:val="002F3B39"/>
    <w:rsid w:val="003C3EBD"/>
    <w:rsid w:val="004066B7"/>
    <w:rsid w:val="00697350"/>
    <w:rsid w:val="00C27EF3"/>
    <w:rsid w:val="00CA5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19237"/>
  <w15:docId w15:val="{A3999563-E41A-4918-A25C-B1B64F087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4066B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3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Anees Rehman</dc:creator>
  <cp:lastModifiedBy>Anees Rehman</cp:lastModifiedBy>
  <cp:revision>4</cp:revision>
  <dcterms:created xsi:type="dcterms:W3CDTF">2023-07-05T23:09:00Z</dcterms:created>
  <dcterms:modified xsi:type="dcterms:W3CDTF">2023-07-05T23:23:00Z</dcterms:modified>
</cp:coreProperties>
</file>