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8BE" w:rsidRPr="000261F6" w:rsidRDefault="007028BE" w:rsidP="007028BE">
      <w:pPr>
        <w:pStyle w:val="Title"/>
        <w:spacing w:after="0"/>
        <w:jc w:val="center"/>
        <w:rPr>
          <w:color w:val="auto"/>
          <w:sz w:val="48"/>
          <w:szCs w:val="48"/>
        </w:rPr>
      </w:pPr>
      <w:r w:rsidRPr="000261F6">
        <w:rPr>
          <w:color w:val="auto"/>
          <w:sz w:val="48"/>
          <w:szCs w:val="48"/>
        </w:rPr>
        <w:t>Rīgas Tehniska universitāte</w:t>
      </w:r>
    </w:p>
    <w:p w:rsidR="007028BE" w:rsidRPr="000261F6" w:rsidRDefault="007028BE" w:rsidP="007028BE">
      <w:pPr>
        <w:spacing w:after="0"/>
        <w:rPr>
          <w:lang w:val="lv-LV"/>
        </w:rPr>
      </w:pPr>
    </w:p>
    <w:p w:rsidR="007028BE" w:rsidRPr="000261F6" w:rsidRDefault="007028BE" w:rsidP="007028BE">
      <w:pPr>
        <w:pStyle w:val="Title"/>
        <w:spacing w:after="0"/>
        <w:jc w:val="center"/>
        <w:rPr>
          <w:color w:val="auto"/>
          <w:sz w:val="36"/>
          <w:szCs w:val="36"/>
        </w:rPr>
      </w:pPr>
      <w:r w:rsidRPr="000261F6">
        <w:rPr>
          <w:color w:val="auto"/>
          <w:sz w:val="36"/>
          <w:szCs w:val="36"/>
        </w:rPr>
        <w:t>Datorzinātnes un Informācijas tehnoloģijas fakultāte</w:t>
      </w:r>
    </w:p>
    <w:p w:rsidR="007028BE" w:rsidRPr="000261F6" w:rsidRDefault="007028BE" w:rsidP="007028BE">
      <w:pPr>
        <w:spacing w:after="0"/>
        <w:rPr>
          <w:lang w:val="lv-LV"/>
        </w:rPr>
      </w:pPr>
    </w:p>
    <w:p w:rsidR="007028BE" w:rsidRPr="000261F6" w:rsidRDefault="007028BE" w:rsidP="007028BE">
      <w:pPr>
        <w:pStyle w:val="Title"/>
        <w:jc w:val="center"/>
        <w:rPr>
          <w:color w:val="auto"/>
          <w:sz w:val="36"/>
          <w:szCs w:val="36"/>
        </w:rPr>
      </w:pPr>
      <w:r w:rsidRPr="000261F6">
        <w:rPr>
          <w:color w:val="auto"/>
          <w:sz w:val="36"/>
          <w:szCs w:val="36"/>
        </w:rPr>
        <w:t>Lietišķo datorsistēmu institūts</w:t>
      </w:r>
    </w:p>
    <w:p w:rsidR="007028BE" w:rsidRPr="000261F6" w:rsidRDefault="007028BE" w:rsidP="007028BE">
      <w:pPr>
        <w:rPr>
          <w:lang w:val="lv-LV"/>
        </w:rPr>
      </w:pPr>
    </w:p>
    <w:p w:rsidR="007028BE" w:rsidRPr="000261F6" w:rsidRDefault="007028BE" w:rsidP="007028BE">
      <w:pPr>
        <w:rPr>
          <w:lang w:val="lv-LV"/>
        </w:rPr>
      </w:pPr>
    </w:p>
    <w:p w:rsidR="007028BE" w:rsidRPr="000261F6" w:rsidRDefault="007028BE" w:rsidP="007028BE">
      <w:pPr>
        <w:pStyle w:val="Title"/>
        <w:jc w:val="center"/>
        <w:rPr>
          <w:color w:val="auto"/>
          <w:sz w:val="36"/>
          <w:szCs w:val="36"/>
        </w:rPr>
      </w:pPr>
      <w:r w:rsidRPr="000261F6">
        <w:rPr>
          <w:color w:val="auto"/>
          <w:sz w:val="36"/>
          <w:szCs w:val="36"/>
        </w:rPr>
        <w:t>Praktiskais darbs mācību priekšmetā</w:t>
      </w:r>
    </w:p>
    <w:p w:rsidR="007028BE" w:rsidRPr="000261F6" w:rsidRDefault="007028BE" w:rsidP="007028BE">
      <w:pPr>
        <w:pStyle w:val="Title"/>
        <w:jc w:val="center"/>
        <w:rPr>
          <w:color w:val="auto"/>
          <w:sz w:val="36"/>
          <w:szCs w:val="36"/>
        </w:rPr>
      </w:pPr>
      <w:r w:rsidRPr="000261F6">
        <w:rPr>
          <w:color w:val="auto"/>
          <w:sz w:val="36"/>
          <w:szCs w:val="36"/>
        </w:rPr>
        <w:t>„Programmatūras izstrādes tehnoloģija”</w:t>
      </w:r>
    </w:p>
    <w:p w:rsidR="007028BE" w:rsidRPr="000261F6" w:rsidRDefault="007028BE" w:rsidP="007028BE">
      <w:pPr>
        <w:rPr>
          <w:lang w:val="lv-LV"/>
        </w:rPr>
      </w:pPr>
    </w:p>
    <w:p w:rsidR="007028BE" w:rsidRPr="00003EDD" w:rsidRDefault="007028BE" w:rsidP="007028BE">
      <w:pPr>
        <w:rPr>
          <w:sz w:val="36"/>
          <w:szCs w:val="36"/>
          <w:lang w:val="lv-LV"/>
        </w:rPr>
      </w:pPr>
    </w:p>
    <w:p w:rsidR="007028BE" w:rsidRPr="00003EDD" w:rsidRDefault="007028BE" w:rsidP="007028BE">
      <w:pPr>
        <w:pStyle w:val="Title"/>
        <w:jc w:val="center"/>
        <w:rPr>
          <w:color w:val="auto"/>
          <w:sz w:val="40"/>
          <w:szCs w:val="40"/>
        </w:rPr>
      </w:pPr>
      <w:r w:rsidRPr="00003EDD">
        <w:rPr>
          <w:color w:val="auto"/>
          <w:sz w:val="40"/>
          <w:szCs w:val="40"/>
        </w:rPr>
        <w:t xml:space="preserve"> „Spēle ar cipariem (ar atkārtojumiem)”</w:t>
      </w:r>
    </w:p>
    <w:p w:rsidR="007028BE" w:rsidRPr="00003EDD" w:rsidRDefault="007028BE" w:rsidP="007028BE">
      <w:pPr>
        <w:pStyle w:val="Title"/>
        <w:jc w:val="center"/>
        <w:rPr>
          <w:color w:val="auto"/>
          <w:sz w:val="36"/>
          <w:szCs w:val="36"/>
        </w:rPr>
      </w:pPr>
      <w:r w:rsidRPr="00003EDD">
        <w:rPr>
          <w:color w:val="auto"/>
          <w:sz w:val="36"/>
          <w:szCs w:val="36"/>
        </w:rPr>
        <w:t>Programmas testēšana</w:t>
      </w:r>
    </w:p>
    <w:p w:rsidR="007028BE" w:rsidRPr="006A23DD" w:rsidRDefault="007028BE" w:rsidP="007028BE">
      <w:pPr>
        <w:rPr>
          <w:lang w:val="lv-LV"/>
        </w:rPr>
      </w:pPr>
    </w:p>
    <w:p w:rsidR="007028BE" w:rsidRDefault="007028BE" w:rsidP="007028BE">
      <w:pPr>
        <w:rPr>
          <w:lang w:val="lv-LV"/>
        </w:rPr>
      </w:pPr>
    </w:p>
    <w:p w:rsidR="007028BE" w:rsidRDefault="007028BE" w:rsidP="007028BE">
      <w:pPr>
        <w:rPr>
          <w:lang w:val="lv-LV"/>
        </w:rPr>
      </w:pPr>
    </w:p>
    <w:p w:rsidR="007028BE" w:rsidRPr="006A23DD" w:rsidRDefault="007028BE" w:rsidP="007028BE">
      <w:pPr>
        <w:rPr>
          <w:lang w:val="lv-LV"/>
        </w:rPr>
      </w:pPr>
    </w:p>
    <w:p w:rsidR="007028BE" w:rsidRPr="006A23DD" w:rsidRDefault="007028BE" w:rsidP="007028BE">
      <w:pPr>
        <w:spacing w:line="240" w:lineRule="auto"/>
        <w:rPr>
          <w:lang w:val="lv-LV"/>
        </w:rPr>
      </w:pPr>
    </w:p>
    <w:p w:rsidR="007028BE" w:rsidRPr="009F33A1" w:rsidRDefault="007028BE" w:rsidP="007028BE">
      <w:pPr>
        <w:tabs>
          <w:tab w:val="left" w:pos="5954"/>
        </w:tabs>
        <w:spacing w:line="240" w:lineRule="auto"/>
        <w:rPr>
          <w:lang w:val="lv-LV"/>
        </w:rPr>
      </w:pPr>
      <w:r w:rsidRPr="006A23DD">
        <w:rPr>
          <w:lang w:val="lv-LV"/>
        </w:rPr>
        <w:tab/>
      </w:r>
      <w:r w:rsidRPr="009F33A1">
        <w:rPr>
          <w:lang w:val="lv-LV"/>
        </w:rPr>
        <w:t>Izstrādāja: Sergejs Terentjevs</w:t>
      </w:r>
    </w:p>
    <w:p w:rsidR="007028BE" w:rsidRPr="009F33A1" w:rsidRDefault="007028BE" w:rsidP="007028BE">
      <w:pPr>
        <w:tabs>
          <w:tab w:val="left" w:pos="5954"/>
          <w:tab w:val="left" w:pos="6946"/>
        </w:tabs>
        <w:spacing w:line="240" w:lineRule="auto"/>
        <w:rPr>
          <w:lang w:val="lv-LV"/>
        </w:rPr>
      </w:pPr>
      <w:r w:rsidRPr="009F33A1">
        <w:rPr>
          <w:lang w:val="lv-LV"/>
        </w:rPr>
        <w:tab/>
      </w:r>
      <w:r w:rsidRPr="009F33A1">
        <w:rPr>
          <w:lang w:val="lv-LV"/>
        </w:rPr>
        <w:tab/>
        <w:t>3. kurss, 4.grupa</w:t>
      </w:r>
    </w:p>
    <w:p w:rsidR="007028BE" w:rsidRPr="009F33A1" w:rsidRDefault="007028BE" w:rsidP="007028BE">
      <w:pPr>
        <w:tabs>
          <w:tab w:val="left" w:pos="5954"/>
          <w:tab w:val="left" w:pos="6946"/>
        </w:tabs>
        <w:spacing w:line="240" w:lineRule="auto"/>
        <w:rPr>
          <w:lang w:val="lv-LV"/>
        </w:rPr>
      </w:pPr>
      <w:r w:rsidRPr="009F33A1">
        <w:rPr>
          <w:lang w:val="lv-LV"/>
        </w:rPr>
        <w:tab/>
      </w:r>
      <w:r w:rsidRPr="009F33A1">
        <w:rPr>
          <w:lang w:val="lv-LV"/>
        </w:rPr>
        <w:tab/>
        <w:t>Apl.nr. 061RDB140</w:t>
      </w:r>
    </w:p>
    <w:p w:rsidR="007028BE" w:rsidRPr="009F33A1" w:rsidRDefault="007028BE" w:rsidP="007028BE">
      <w:pPr>
        <w:tabs>
          <w:tab w:val="left" w:pos="5954"/>
          <w:tab w:val="left" w:pos="6946"/>
        </w:tabs>
        <w:spacing w:line="240" w:lineRule="auto"/>
        <w:rPr>
          <w:lang w:val="lv-LV"/>
        </w:rPr>
      </w:pPr>
      <w:r w:rsidRPr="009F33A1">
        <w:rPr>
          <w:lang w:val="lv-LV"/>
        </w:rPr>
        <w:tab/>
        <w:t>Pārbaudīja</w:t>
      </w:r>
      <w:r>
        <w:rPr>
          <w:lang w:val="lv-LV"/>
        </w:rPr>
        <w:t>: Lektore</w:t>
      </w:r>
      <w:r w:rsidRPr="009F33A1">
        <w:rPr>
          <w:lang w:val="lv-LV"/>
        </w:rPr>
        <w:t xml:space="preserve">. J. </w:t>
      </w:r>
      <w:r>
        <w:rPr>
          <w:lang w:val="lv-LV"/>
        </w:rPr>
        <w:t>Bule</w:t>
      </w:r>
    </w:p>
    <w:p w:rsidR="007028BE" w:rsidRPr="007028BE" w:rsidRDefault="007028BE" w:rsidP="007028BE">
      <w:pPr>
        <w:tabs>
          <w:tab w:val="left" w:pos="5954"/>
          <w:tab w:val="left" w:pos="6946"/>
        </w:tabs>
        <w:spacing w:line="240" w:lineRule="auto"/>
        <w:rPr>
          <w:sz w:val="24"/>
          <w:szCs w:val="24"/>
        </w:rPr>
      </w:pPr>
    </w:p>
    <w:p w:rsidR="007028BE" w:rsidRPr="007028BE" w:rsidRDefault="007028BE" w:rsidP="007028BE">
      <w:pPr>
        <w:tabs>
          <w:tab w:val="left" w:pos="5954"/>
          <w:tab w:val="left" w:pos="6946"/>
        </w:tabs>
        <w:spacing w:line="240" w:lineRule="auto"/>
        <w:rPr>
          <w:sz w:val="24"/>
          <w:szCs w:val="24"/>
        </w:rPr>
      </w:pPr>
    </w:p>
    <w:p w:rsidR="007028BE" w:rsidRPr="007028BE" w:rsidRDefault="007028BE" w:rsidP="007028BE">
      <w:pPr>
        <w:tabs>
          <w:tab w:val="left" w:pos="5954"/>
          <w:tab w:val="left" w:pos="6946"/>
        </w:tabs>
        <w:spacing w:line="240" w:lineRule="auto"/>
        <w:rPr>
          <w:sz w:val="24"/>
          <w:szCs w:val="24"/>
        </w:rPr>
      </w:pPr>
    </w:p>
    <w:p w:rsidR="007028BE" w:rsidRPr="007028BE" w:rsidRDefault="007028BE" w:rsidP="007028BE">
      <w:pPr>
        <w:tabs>
          <w:tab w:val="left" w:pos="5954"/>
          <w:tab w:val="left" w:pos="6946"/>
        </w:tabs>
        <w:spacing w:line="240" w:lineRule="auto"/>
        <w:rPr>
          <w:sz w:val="24"/>
          <w:szCs w:val="24"/>
        </w:rPr>
      </w:pPr>
    </w:p>
    <w:p w:rsidR="00414847" w:rsidRDefault="007028BE" w:rsidP="007028BE">
      <w:pPr>
        <w:tabs>
          <w:tab w:val="left" w:pos="5954"/>
          <w:tab w:val="left" w:pos="6946"/>
        </w:tabs>
        <w:spacing w:line="240" w:lineRule="auto"/>
        <w:jc w:val="center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2009. /2010</w:t>
      </w:r>
      <w:r w:rsidRPr="009F33A1">
        <w:rPr>
          <w:sz w:val="24"/>
          <w:szCs w:val="24"/>
          <w:lang w:val="lv-LV"/>
        </w:rPr>
        <w:t>. māc. g.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5019594"/>
        <w:docPartObj>
          <w:docPartGallery w:val="Table of Contents"/>
          <w:docPartUnique/>
        </w:docPartObj>
      </w:sdtPr>
      <w:sdtContent>
        <w:p w:rsidR="00003EDD" w:rsidRDefault="00003EDD" w:rsidP="00003EDD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1948DB">
            <w:rPr>
              <w:rFonts w:ascii="Times New Roman" w:hAnsi="Times New Roman" w:cs="Times New Roman"/>
              <w:color w:val="auto"/>
              <w:sz w:val="32"/>
              <w:szCs w:val="32"/>
              <w:lang w:val="lv-LV"/>
            </w:rPr>
            <w:t>Saturs</w:t>
          </w:r>
        </w:p>
        <w:p w:rsidR="00003EDD" w:rsidRPr="00003EDD" w:rsidRDefault="00003EDD" w:rsidP="00003EDD"/>
        <w:p w:rsidR="000F5D05" w:rsidRPr="000F5D05" w:rsidRDefault="00F57C81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03EDD">
            <w:rPr>
              <w:rFonts w:ascii="Times New Roman" w:hAnsi="Times New Roman" w:cs="Times New Roman"/>
            </w:rPr>
            <w:fldChar w:fldCharType="begin"/>
          </w:r>
          <w:r w:rsidR="00003EDD" w:rsidRPr="00003EDD">
            <w:rPr>
              <w:rFonts w:ascii="Times New Roman" w:hAnsi="Times New Roman" w:cs="Times New Roman"/>
            </w:rPr>
            <w:instrText xml:space="preserve"> TOC \o "1-3" \h \z \u </w:instrText>
          </w:r>
          <w:r w:rsidRPr="00003EDD">
            <w:rPr>
              <w:rFonts w:ascii="Times New Roman" w:hAnsi="Times New Roman" w:cs="Times New Roman"/>
            </w:rPr>
            <w:fldChar w:fldCharType="separate"/>
          </w:r>
          <w:hyperlink w:anchor="_Toc258075888" w:history="1">
            <w:r w:rsidR="000F5D05" w:rsidRPr="000F5D05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Ievads</w:t>
            </w:r>
            <w:r w:rsidR="000F5D05"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D05"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D05"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_Toc258075888 \h </w:instrText>
            </w:r>
            <w:r w:rsidR="000F5D05"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D05"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5D05"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F5D05"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5D05" w:rsidRPr="000F5D05" w:rsidRDefault="000F5D05">
          <w:pPr>
            <w:pStyle w:val="TOC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58075889" w:history="1">
            <w:r w:rsidRPr="000F5D05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1.</w:t>
            </w:r>
            <w:r w:rsidRPr="000F5D0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0F5D05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Melnas kastes metode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_Toc258075889 \h </w:instrTex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5D05" w:rsidRPr="000F5D05" w:rsidRDefault="000F5D05">
          <w:pPr>
            <w:pStyle w:val="TOC2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58075890" w:history="1"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lv-LV"/>
              </w:rPr>
              <w:t>1.1.</w:t>
            </w:r>
            <w:r w:rsidRPr="000F5D0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lv-LV"/>
              </w:rPr>
              <w:t>Funkcionālās diagrammas cēloņi, sekas un palīgsekas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_Toc258075890 \h </w:instrTex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5D05" w:rsidRPr="000F5D05" w:rsidRDefault="000F5D05">
          <w:pPr>
            <w:pStyle w:val="TOC2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58075891" w:history="1"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0F5D0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lv-LV"/>
              </w:rPr>
              <w:t>Funkcionālās</w:t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lv-LV"/>
              </w:rPr>
              <w:t>diagramma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_Toc258075891 \h </w:instrTex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5D05" w:rsidRPr="000F5D05" w:rsidRDefault="000F5D05">
          <w:pPr>
            <w:pStyle w:val="TOC2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58075892" w:history="1"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0F5D0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lv-LV"/>
              </w:rPr>
              <w:t>Lēmumu tabula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_Toc258075892 \h </w:instrTex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5D05" w:rsidRPr="000F5D05" w:rsidRDefault="000F5D05">
          <w:pPr>
            <w:pStyle w:val="TOC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58075893" w:history="1"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lv-LV"/>
              </w:rPr>
              <w:t>2.</w:t>
            </w:r>
            <w:r w:rsidRPr="000F5D0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lv-LV"/>
              </w:rPr>
              <w:t>Baltās</w:t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lv-LV"/>
              </w:rPr>
              <w:t>kastes</w:t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0F5D0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lv-LV"/>
              </w:rPr>
              <w:t>metode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_Toc258075893 \h </w:instrTex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5D05" w:rsidRPr="000F5D05" w:rsidRDefault="000F5D05">
          <w:pPr>
            <w:pStyle w:val="TOC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58075894" w:history="1">
            <w:r w:rsidRPr="000F5D05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3.</w:t>
            </w:r>
            <w:r w:rsidRPr="000F5D0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0F5D05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Kopēja testu tabula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_Toc258075894 \h </w:instrTex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5D05" w:rsidRPr="000F5D05" w:rsidRDefault="000F5D05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58075895" w:history="1">
            <w:r w:rsidRPr="000F5D05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Literatūras saraksts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_Toc258075895 \h </w:instrTex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F5D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EDD" w:rsidRDefault="00F57C81">
          <w:r w:rsidRPr="00003EDD">
            <w:rPr>
              <w:rFonts w:ascii="Times New Roman" w:hAnsi="Times New Roman" w:cs="Times New Roman"/>
            </w:rPr>
            <w:fldChar w:fldCharType="end"/>
          </w:r>
        </w:p>
      </w:sdtContent>
    </w:sdt>
    <w:p w:rsidR="001948DB" w:rsidRDefault="001948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1390" w:rsidRPr="00E41390" w:rsidRDefault="00E41390" w:rsidP="00E41390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val="lv-LV"/>
        </w:rPr>
      </w:pPr>
      <w:bookmarkStart w:id="0" w:name="_Toc6114522"/>
      <w:bookmarkStart w:id="1" w:name="_Toc6196037"/>
      <w:bookmarkStart w:id="2" w:name="_Toc6196150"/>
      <w:bookmarkStart w:id="3" w:name="_Toc230492988"/>
      <w:bookmarkStart w:id="4" w:name="_Toc231169816"/>
      <w:bookmarkStart w:id="5" w:name="_Toc258075888"/>
      <w:r w:rsidRPr="00E41390">
        <w:rPr>
          <w:rFonts w:ascii="Times New Roman" w:eastAsia="Times New Roman" w:hAnsi="Times New Roman" w:cs="Times New Roman"/>
          <w:color w:val="auto"/>
          <w:sz w:val="32"/>
          <w:szCs w:val="32"/>
          <w:lang w:val="lv-LV"/>
        </w:rPr>
        <w:lastRenderedPageBreak/>
        <w:t>Ievads</w:t>
      </w:r>
      <w:bookmarkEnd w:id="0"/>
      <w:bookmarkEnd w:id="1"/>
      <w:bookmarkEnd w:id="2"/>
      <w:bookmarkEnd w:id="3"/>
      <w:bookmarkEnd w:id="4"/>
      <w:bookmarkEnd w:id="5"/>
    </w:p>
    <w:p w:rsidR="00003EDD" w:rsidRDefault="00003EDD" w:rsidP="007028BE">
      <w:pPr>
        <w:tabs>
          <w:tab w:val="left" w:pos="5954"/>
          <w:tab w:val="left" w:pos="6946"/>
        </w:tabs>
        <w:spacing w:line="240" w:lineRule="auto"/>
        <w:jc w:val="center"/>
        <w:rPr>
          <w:sz w:val="24"/>
          <w:szCs w:val="24"/>
        </w:rPr>
      </w:pPr>
    </w:p>
    <w:p w:rsidR="005124A5" w:rsidRDefault="00E41390" w:rsidP="005124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2D6227">
        <w:rPr>
          <w:rFonts w:ascii="Times New Roman" w:hAnsi="Times New Roman" w:cs="Times New Roman"/>
          <w:sz w:val="24"/>
          <w:szCs w:val="24"/>
          <w:lang w:val="lv-LV"/>
        </w:rPr>
        <w:t>Tes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tēšanai ir izvēlēta </w:t>
      </w:r>
      <w:r w:rsidR="005124A5">
        <w:rPr>
          <w:rFonts w:ascii="Times New Roman" w:hAnsi="Times New Roman" w:cs="Times New Roman"/>
          <w:sz w:val="24"/>
          <w:szCs w:val="24"/>
          <w:lang w:val="lv-LV"/>
        </w:rPr>
        <w:t>spēle ar cipariem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, kura </w:t>
      </w:r>
      <w:r w:rsidR="005124A5">
        <w:rPr>
          <w:rFonts w:ascii="Times New Roman" w:hAnsi="Times New Roman" w:cs="Times New Roman"/>
          <w:sz w:val="24"/>
          <w:szCs w:val="24"/>
          <w:lang w:val="lv-LV"/>
        </w:rPr>
        <w:t xml:space="preserve">patvaļīga secībā ģenerē četrus </w:t>
      </w:r>
      <w:r w:rsidR="00A6587A">
        <w:rPr>
          <w:rFonts w:ascii="Times New Roman" w:hAnsi="Times New Roman" w:cs="Times New Roman"/>
          <w:sz w:val="24"/>
          <w:szCs w:val="24"/>
          <w:lang w:val="lv-LV"/>
        </w:rPr>
        <w:t>skaitļus</w:t>
      </w:r>
      <w:r w:rsidR="005124A5">
        <w:rPr>
          <w:rFonts w:ascii="Times New Roman" w:hAnsi="Times New Roman" w:cs="Times New Roman"/>
          <w:sz w:val="24"/>
          <w:szCs w:val="24"/>
          <w:lang w:val="lv-LV"/>
        </w:rPr>
        <w:t xml:space="preserve">. Pēc spēles noteikumiem, </w:t>
      </w:r>
      <w:r w:rsidR="00996120">
        <w:rPr>
          <w:rFonts w:ascii="Times New Roman" w:hAnsi="Times New Roman" w:cs="Times New Roman"/>
          <w:sz w:val="24"/>
          <w:szCs w:val="24"/>
          <w:lang w:val="lv-LV"/>
        </w:rPr>
        <w:t xml:space="preserve">spēlētajam ir jāatmin visus četrus </w:t>
      </w:r>
      <w:r w:rsidR="00A6587A">
        <w:rPr>
          <w:rFonts w:ascii="Times New Roman" w:hAnsi="Times New Roman" w:cs="Times New Roman"/>
          <w:sz w:val="24"/>
          <w:szCs w:val="24"/>
          <w:lang w:val="lv-LV"/>
        </w:rPr>
        <w:t>skaitļus</w:t>
      </w:r>
      <w:r w:rsidR="00996120">
        <w:rPr>
          <w:rFonts w:ascii="Times New Roman" w:hAnsi="Times New Roman" w:cs="Times New Roman"/>
          <w:sz w:val="24"/>
          <w:szCs w:val="24"/>
          <w:lang w:val="lv-LV"/>
        </w:rPr>
        <w:t xml:space="preserve"> tādā secība, kāda tie ir ģenerēti. Spēlē ir pieļaujama atkārtoto </w:t>
      </w:r>
      <w:r w:rsidR="00A6587A">
        <w:rPr>
          <w:rFonts w:ascii="Times New Roman" w:hAnsi="Times New Roman" w:cs="Times New Roman"/>
          <w:sz w:val="24"/>
          <w:szCs w:val="24"/>
          <w:lang w:val="lv-LV"/>
        </w:rPr>
        <w:t>skaitļu</w:t>
      </w:r>
      <w:r w:rsidR="00996120">
        <w:rPr>
          <w:rFonts w:ascii="Times New Roman" w:hAnsi="Times New Roman" w:cs="Times New Roman"/>
          <w:sz w:val="24"/>
          <w:szCs w:val="24"/>
          <w:lang w:val="lv-LV"/>
        </w:rPr>
        <w:t xml:space="preserve"> ģenerēšana.</w:t>
      </w:r>
    </w:p>
    <w:p w:rsidR="00FB0D76" w:rsidRDefault="00FB0D76" w:rsidP="005124A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Uzsakot spēli, spēlētājam tiek izvadīta izvēlne, kura ir piedāvātas sekojošas darbības:</w:t>
      </w:r>
    </w:p>
    <w:p w:rsidR="00996120" w:rsidRDefault="00824080" w:rsidP="00FB0D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„</w:t>
      </w:r>
      <w:r w:rsidR="00FB0D76">
        <w:rPr>
          <w:rFonts w:ascii="Times New Roman" w:hAnsi="Times New Roman" w:cs="Times New Roman"/>
          <w:sz w:val="24"/>
          <w:szCs w:val="24"/>
          <w:lang w:val="lv-LV"/>
        </w:rPr>
        <w:t>Uzsākt jaunu spēli</w:t>
      </w:r>
      <w:r>
        <w:rPr>
          <w:rFonts w:ascii="Times New Roman" w:hAnsi="Times New Roman" w:cs="Times New Roman"/>
          <w:sz w:val="24"/>
          <w:szCs w:val="24"/>
          <w:lang w:val="lv-LV"/>
        </w:rPr>
        <w:t>”</w:t>
      </w:r>
      <w:r w:rsidR="00FB0D76">
        <w:rPr>
          <w:rFonts w:ascii="Times New Roman" w:hAnsi="Times New Roman" w:cs="Times New Roman"/>
          <w:sz w:val="24"/>
          <w:szCs w:val="24"/>
          <w:lang w:val="lv-LV"/>
        </w:rPr>
        <w:t xml:space="preserve"> – darbība</w:t>
      </w:r>
      <w:r w:rsidR="00A6587A">
        <w:rPr>
          <w:rFonts w:ascii="Times New Roman" w:hAnsi="Times New Roman" w:cs="Times New Roman"/>
          <w:sz w:val="24"/>
          <w:szCs w:val="24"/>
          <w:lang w:val="lv-LV"/>
        </w:rPr>
        <w:t xml:space="preserve"> paredz jaunas spēles uzsākšanu, pieprasot lietotājvārda ievadi un piedāvājot </w:t>
      </w:r>
      <w:r>
        <w:rPr>
          <w:rFonts w:ascii="Times New Roman" w:hAnsi="Times New Roman" w:cs="Times New Roman"/>
          <w:sz w:val="24"/>
          <w:szCs w:val="24"/>
          <w:lang w:val="lv-LV"/>
        </w:rPr>
        <w:t>vēlamo skaitļu ievadi. Pēc skaitļu ievades spēlētājs var apstiprināt ievadītos skaitļu</w:t>
      </w:r>
      <w:r w:rsidR="0059272D">
        <w:rPr>
          <w:rFonts w:ascii="Times New Roman" w:hAnsi="Times New Roman" w:cs="Times New Roman"/>
          <w:sz w:val="24"/>
          <w:szCs w:val="24"/>
          <w:lang w:val="lv-LV"/>
        </w:rPr>
        <w:t>s</w:t>
      </w:r>
      <w:r w:rsidR="002653D7">
        <w:rPr>
          <w:rFonts w:ascii="Times New Roman" w:hAnsi="Times New Roman" w:cs="Times New Roman"/>
          <w:sz w:val="24"/>
          <w:szCs w:val="24"/>
          <w:lang w:val="lv-LV"/>
        </w:rPr>
        <w:t>, vai nu uzsākt spēli no jauna, vai arī saglabāt pašreizējo spēli un atgriezties uz galveno izvēlni</w:t>
      </w:r>
      <w:r w:rsidR="00A07B76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FB0D76" w:rsidRDefault="00FB0D76" w:rsidP="00FB0D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„Turpināt nepabeigto spēli”</w:t>
      </w:r>
      <w:r w:rsidR="002653D7">
        <w:rPr>
          <w:rFonts w:ascii="Times New Roman" w:hAnsi="Times New Roman" w:cs="Times New Roman"/>
          <w:sz w:val="24"/>
          <w:szCs w:val="24"/>
          <w:lang w:val="lv-LV"/>
        </w:rPr>
        <w:t xml:space="preserve"> – darbība paredz spēlētāja </w:t>
      </w:r>
      <w:r w:rsidR="00A07B76">
        <w:rPr>
          <w:rFonts w:ascii="Times New Roman" w:hAnsi="Times New Roman" w:cs="Times New Roman"/>
          <w:sz w:val="24"/>
          <w:szCs w:val="24"/>
          <w:lang w:val="lv-LV"/>
        </w:rPr>
        <w:t>iesāktas spēles turpināšanu, pieprasot esoša lietotājvārda ievadi. Spēles gaitā spēlētājam ir pieejamas visas iepriekš minētas darbības.</w:t>
      </w:r>
    </w:p>
    <w:p w:rsidR="00FB0D76" w:rsidRDefault="00A07B76" w:rsidP="00FB0D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„</w:t>
      </w:r>
      <w:r w:rsidR="00FB0D76">
        <w:rPr>
          <w:rFonts w:ascii="Times New Roman" w:hAnsi="Times New Roman" w:cs="Times New Roman"/>
          <w:sz w:val="24"/>
          <w:szCs w:val="24"/>
          <w:lang w:val="lv-LV"/>
        </w:rPr>
        <w:t>Iestatījumi</w:t>
      </w:r>
      <w:r>
        <w:rPr>
          <w:rFonts w:ascii="Times New Roman" w:hAnsi="Times New Roman" w:cs="Times New Roman"/>
          <w:sz w:val="24"/>
          <w:szCs w:val="24"/>
          <w:lang w:val="lv-LV"/>
        </w:rPr>
        <w:t>” – darbīb</w:t>
      </w:r>
      <w:r w:rsidR="005E5131">
        <w:rPr>
          <w:rFonts w:ascii="Times New Roman" w:hAnsi="Times New Roman" w:cs="Times New Roman"/>
          <w:sz w:val="24"/>
          <w:szCs w:val="24"/>
          <w:lang w:val="lv-LV"/>
        </w:rPr>
        <w:t>a paredz spēles grūtības pakāpes izvēli un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5E5131">
        <w:rPr>
          <w:rFonts w:ascii="Times New Roman" w:hAnsi="Times New Roman" w:cs="Times New Roman"/>
          <w:sz w:val="24"/>
          <w:szCs w:val="24"/>
          <w:lang w:val="lv-LV"/>
        </w:rPr>
        <w:t xml:space="preserve">individuālas grūtības pakāpes 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iestatīšanu, piedāvājot </w:t>
      </w:r>
      <w:r w:rsidR="000B36E0">
        <w:rPr>
          <w:rFonts w:ascii="Times New Roman" w:hAnsi="Times New Roman" w:cs="Times New Roman"/>
          <w:sz w:val="24"/>
          <w:szCs w:val="24"/>
          <w:lang w:val="lv-LV"/>
        </w:rPr>
        <w:t>mēģinājumu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skait</w:t>
      </w:r>
      <w:r w:rsidR="000B36E0">
        <w:rPr>
          <w:rFonts w:ascii="Times New Roman" w:hAnsi="Times New Roman" w:cs="Times New Roman"/>
          <w:sz w:val="24"/>
          <w:szCs w:val="24"/>
          <w:lang w:val="lv-LV"/>
        </w:rPr>
        <w:t>a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un atlikuša laika mainīšanu. Pēc </w:t>
      </w:r>
      <w:r w:rsidR="000B36E0">
        <w:rPr>
          <w:rFonts w:ascii="Times New Roman" w:hAnsi="Times New Roman" w:cs="Times New Roman"/>
          <w:sz w:val="24"/>
          <w:szCs w:val="24"/>
          <w:lang w:val="lv-LV"/>
        </w:rPr>
        <w:t>izmaiņu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0B36E0">
        <w:rPr>
          <w:rFonts w:ascii="Times New Roman" w:hAnsi="Times New Roman" w:cs="Times New Roman"/>
          <w:sz w:val="24"/>
          <w:szCs w:val="24"/>
          <w:lang w:val="lv-LV"/>
        </w:rPr>
        <w:t>veikšanas spēlētājs var atgriezties uz galveno izvēlni.</w:t>
      </w:r>
    </w:p>
    <w:p w:rsidR="00FB0D76" w:rsidRDefault="000B36E0" w:rsidP="00FB0D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„</w:t>
      </w:r>
      <w:r w:rsidR="00FB0D76">
        <w:rPr>
          <w:rFonts w:ascii="Times New Roman" w:hAnsi="Times New Roman" w:cs="Times New Roman"/>
          <w:sz w:val="24"/>
          <w:szCs w:val="24"/>
          <w:lang w:val="lv-LV"/>
        </w:rPr>
        <w:t>Informācija par spēli</w:t>
      </w:r>
      <w:r>
        <w:rPr>
          <w:rFonts w:ascii="Times New Roman" w:hAnsi="Times New Roman" w:cs="Times New Roman"/>
          <w:sz w:val="24"/>
          <w:szCs w:val="24"/>
          <w:lang w:val="lv-LV"/>
        </w:rPr>
        <w:t>” – darbība ir paredzēta spēlēs noteikumu izvadei. Pēc</w:t>
      </w:r>
      <w:r w:rsidR="0059272D">
        <w:rPr>
          <w:rFonts w:ascii="Times New Roman" w:hAnsi="Times New Roman" w:cs="Times New Roman"/>
          <w:sz w:val="24"/>
          <w:szCs w:val="24"/>
          <w:lang w:val="lv-LV"/>
        </w:rPr>
        <w:t xml:space="preserve"> iepazīšanas ar spēles noteikumiem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59272D">
        <w:rPr>
          <w:rFonts w:ascii="Times New Roman" w:hAnsi="Times New Roman" w:cs="Times New Roman"/>
          <w:sz w:val="24"/>
          <w:szCs w:val="24"/>
          <w:lang w:val="lv-LV"/>
        </w:rPr>
        <w:t>spēlētājs tiek atgriezts uz galveno izvēlni.</w:t>
      </w:r>
    </w:p>
    <w:p w:rsidR="00FB0D76" w:rsidRDefault="000B36E0" w:rsidP="00FB0D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„</w:t>
      </w:r>
      <w:r w:rsidR="0059272D">
        <w:rPr>
          <w:rFonts w:ascii="Times New Roman" w:hAnsi="Times New Roman" w:cs="Times New Roman"/>
          <w:sz w:val="24"/>
          <w:szCs w:val="24"/>
          <w:lang w:val="lv-LV"/>
        </w:rPr>
        <w:t>Spēlētāju</w:t>
      </w:r>
      <w:r w:rsidR="00FB0D76">
        <w:rPr>
          <w:rFonts w:ascii="Times New Roman" w:hAnsi="Times New Roman" w:cs="Times New Roman"/>
          <w:sz w:val="24"/>
          <w:szCs w:val="24"/>
          <w:lang w:val="lv-LV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lv-LV"/>
        </w:rPr>
        <w:t>o</w:t>
      </w:r>
      <w:r w:rsidR="00FB0D76">
        <w:rPr>
          <w:rFonts w:ascii="Times New Roman" w:hAnsi="Times New Roman" w:cs="Times New Roman"/>
          <w:sz w:val="24"/>
          <w:szCs w:val="24"/>
          <w:lang w:val="lv-LV"/>
        </w:rPr>
        <w:t>ps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” – darbība veic piecu labāko spēlētāju izvadi atbilstoši </w:t>
      </w:r>
      <w:r w:rsidR="00F03C66">
        <w:rPr>
          <w:rFonts w:ascii="Times New Roman" w:hAnsi="Times New Roman" w:cs="Times New Roman"/>
          <w:sz w:val="24"/>
          <w:szCs w:val="24"/>
          <w:lang w:val="lv-LV"/>
        </w:rPr>
        <w:t>attiecīgam grūtības pakāpēm. Pēc labāko rezultātu apskates, spēlētājs var atgriezties uz galveno izvēlni.</w:t>
      </w:r>
    </w:p>
    <w:p w:rsidR="00FB0D76" w:rsidRDefault="00F03C66" w:rsidP="00FB0D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„</w:t>
      </w:r>
      <w:r w:rsidR="00FB0D76">
        <w:rPr>
          <w:rFonts w:ascii="Times New Roman" w:hAnsi="Times New Roman" w:cs="Times New Roman"/>
          <w:sz w:val="24"/>
          <w:szCs w:val="24"/>
          <w:lang w:val="lv-LV"/>
        </w:rPr>
        <w:t>Iziet no spēlēs</w:t>
      </w:r>
      <w:r>
        <w:rPr>
          <w:rFonts w:ascii="Times New Roman" w:hAnsi="Times New Roman" w:cs="Times New Roman"/>
          <w:sz w:val="24"/>
          <w:szCs w:val="24"/>
          <w:lang w:val="lv-LV"/>
        </w:rPr>
        <w:t>”- darbība beidz darbu un aizver programmu.</w:t>
      </w:r>
    </w:p>
    <w:p w:rsidR="00C72761" w:rsidRDefault="005E3FE8" w:rsidP="00C7276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Pārvietošanas starp izvēlnē pieejamam darbībām notiek ar </w:t>
      </w:r>
      <w:r w:rsidR="0059272D">
        <w:rPr>
          <w:rFonts w:ascii="Times New Roman" w:hAnsi="Times New Roman" w:cs="Times New Roman"/>
          <w:sz w:val="24"/>
          <w:szCs w:val="24"/>
          <w:lang w:val="lv-LV"/>
        </w:rPr>
        <w:t>tastatūras bultiņu palīdzību, novērš nekorekto darbību izpildi</w:t>
      </w:r>
      <w:r w:rsidR="00C72761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C72761" w:rsidRDefault="00C72761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br w:type="page"/>
      </w:r>
    </w:p>
    <w:p w:rsidR="00C72761" w:rsidRPr="00C72761" w:rsidRDefault="00C72761" w:rsidP="0037606D">
      <w:pPr>
        <w:pStyle w:val="Heading1"/>
        <w:numPr>
          <w:ilvl w:val="0"/>
          <w:numId w:val="2"/>
        </w:numPr>
        <w:spacing w:after="24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val="lv-LV"/>
        </w:rPr>
      </w:pPr>
      <w:bookmarkStart w:id="6" w:name="_Toc231169817"/>
      <w:bookmarkStart w:id="7" w:name="_Toc258075889"/>
      <w:r w:rsidRPr="00C72761">
        <w:rPr>
          <w:rFonts w:ascii="Times New Roman" w:eastAsia="Times New Roman" w:hAnsi="Times New Roman" w:cs="Times New Roman"/>
          <w:color w:val="auto"/>
          <w:sz w:val="32"/>
          <w:szCs w:val="32"/>
          <w:lang w:val="lv-LV"/>
        </w:rPr>
        <w:lastRenderedPageBreak/>
        <w:t>Melnas kastes metode</w:t>
      </w:r>
      <w:bookmarkEnd w:id="6"/>
      <w:bookmarkEnd w:id="7"/>
    </w:p>
    <w:p w:rsidR="00C72761" w:rsidRPr="003C6D61" w:rsidRDefault="00C72761" w:rsidP="0037606D">
      <w:pPr>
        <w:pStyle w:val="Heading2"/>
        <w:keepLines w:val="0"/>
        <w:numPr>
          <w:ilvl w:val="1"/>
          <w:numId w:val="2"/>
        </w:numPr>
        <w:tabs>
          <w:tab w:val="left" w:pos="567"/>
        </w:tabs>
        <w:spacing w:before="240" w:after="240" w:line="360" w:lineRule="auto"/>
        <w:rPr>
          <w:rFonts w:ascii="Times New Roman" w:hAnsi="Times New Roman" w:cs="Times New Roman"/>
          <w:color w:val="auto"/>
          <w:lang w:val="lv-LV"/>
        </w:rPr>
      </w:pPr>
      <w:bookmarkStart w:id="8" w:name="_Toc230492990"/>
      <w:bookmarkStart w:id="9" w:name="_Toc231169818"/>
      <w:bookmarkStart w:id="10" w:name="_Toc258075890"/>
      <w:r w:rsidRPr="003C6D61">
        <w:rPr>
          <w:rFonts w:ascii="Times New Roman" w:hAnsi="Times New Roman" w:cs="Times New Roman"/>
          <w:color w:val="auto"/>
          <w:lang w:val="lv-LV"/>
        </w:rPr>
        <w:t xml:space="preserve">Funkcionālās diagrammas </w:t>
      </w:r>
      <w:bookmarkEnd w:id="8"/>
      <w:bookmarkEnd w:id="9"/>
      <w:r w:rsidR="0037606D" w:rsidRPr="003C6D61">
        <w:rPr>
          <w:rFonts w:ascii="Times New Roman" w:hAnsi="Times New Roman" w:cs="Times New Roman"/>
          <w:color w:val="auto"/>
          <w:lang w:val="lv-LV"/>
        </w:rPr>
        <w:t>cēloņi, sekas un palīgsekas</w:t>
      </w:r>
      <w:bookmarkEnd w:id="10"/>
    </w:p>
    <w:p w:rsidR="00A42D9B" w:rsidRDefault="00A42D9B" w:rsidP="00A42D9B">
      <w:pPr>
        <w:pStyle w:val="Pamatteksts"/>
      </w:pPr>
      <w:r>
        <w:t>Funkcionālās diagrammas metode palīdz sistemātiski izvēlēties augstas efektivitātes testus. Noskaidrosim cēloņus un sekas, kuri tiks izmantoti konstruējot funkcionālo diagrammu.</w:t>
      </w:r>
    </w:p>
    <w:p w:rsidR="00A42D9B" w:rsidRDefault="00A42D9B" w:rsidP="00A42D9B">
      <w:pPr>
        <w:pStyle w:val="Pamatteksts"/>
        <w:ind w:firstLine="0"/>
      </w:pPr>
    </w:p>
    <w:p w:rsidR="00A42D9B" w:rsidRDefault="00A42D9B" w:rsidP="00A42D9B">
      <w:pPr>
        <w:pStyle w:val="Pamatteksts"/>
        <w:ind w:firstLine="0"/>
      </w:pPr>
      <w:r w:rsidRPr="00E04720">
        <w:rPr>
          <w:b/>
        </w:rPr>
        <w:t>Cēloņi</w:t>
      </w:r>
      <w:r>
        <w:t>:</w:t>
      </w:r>
    </w:p>
    <w:p w:rsidR="00A42D9B" w:rsidRDefault="00A42D9B" w:rsidP="00A42D9B">
      <w:pPr>
        <w:pStyle w:val="Pamatteksts"/>
        <w:numPr>
          <w:ilvl w:val="0"/>
          <w:numId w:val="3"/>
        </w:numPr>
      </w:pPr>
      <w:r>
        <w:t>Ir izvēlēta darbība „Uzsākt jaunu spēli”;</w:t>
      </w:r>
    </w:p>
    <w:p w:rsidR="00462BF3" w:rsidRDefault="00462BF3" w:rsidP="00462BF3">
      <w:pPr>
        <w:pStyle w:val="Pamatteksts"/>
        <w:numPr>
          <w:ilvl w:val="0"/>
          <w:numId w:val="3"/>
        </w:numPr>
      </w:pPr>
      <w:r>
        <w:t>Ir ievadīts lietotājvārds;</w:t>
      </w:r>
    </w:p>
    <w:p w:rsidR="00462BF3" w:rsidRDefault="00462BF3" w:rsidP="00462BF3">
      <w:pPr>
        <w:pStyle w:val="Pamatteksts"/>
        <w:numPr>
          <w:ilvl w:val="0"/>
          <w:numId w:val="3"/>
        </w:numPr>
      </w:pPr>
      <w:r>
        <w:t>Ir ievadīti četri skaitļi;</w:t>
      </w:r>
    </w:p>
    <w:p w:rsidR="00462BF3" w:rsidRDefault="00462BF3" w:rsidP="00462BF3">
      <w:pPr>
        <w:pStyle w:val="Pamatteksts"/>
        <w:numPr>
          <w:ilvl w:val="0"/>
          <w:numId w:val="3"/>
        </w:numPr>
      </w:pPr>
      <w:r>
        <w:t>Ir izvēlēta darbība „Apstiprināt”;</w:t>
      </w:r>
    </w:p>
    <w:p w:rsidR="00462BF3" w:rsidRDefault="00462BF3" w:rsidP="00462BF3">
      <w:pPr>
        <w:pStyle w:val="Pamatteksts"/>
        <w:numPr>
          <w:ilvl w:val="0"/>
          <w:numId w:val="3"/>
        </w:numPr>
      </w:pPr>
      <w:r>
        <w:t>Ir izvēlēta darbība „Sākt no jauna”;</w:t>
      </w:r>
    </w:p>
    <w:p w:rsidR="00462BF3" w:rsidRDefault="00462BF3" w:rsidP="00462BF3">
      <w:pPr>
        <w:pStyle w:val="Pamatteksts"/>
        <w:numPr>
          <w:ilvl w:val="0"/>
          <w:numId w:val="3"/>
        </w:numPr>
      </w:pPr>
      <w:r>
        <w:t>Ir izvēlēta darbība „Saglabāt un iziet”;</w:t>
      </w:r>
    </w:p>
    <w:p w:rsidR="00462BF3" w:rsidRDefault="00462BF3" w:rsidP="00462BF3">
      <w:pPr>
        <w:pStyle w:val="Pamatteksts"/>
        <w:numPr>
          <w:ilvl w:val="0"/>
          <w:numId w:val="3"/>
        </w:numPr>
      </w:pPr>
      <w:r>
        <w:t>Ir izvēlēta darbība „Iziet uz galveno izvēlni”;</w:t>
      </w:r>
    </w:p>
    <w:p w:rsidR="00755D01" w:rsidRDefault="00A42D9B" w:rsidP="00A42D9B">
      <w:pPr>
        <w:pStyle w:val="Pamatteksts"/>
        <w:numPr>
          <w:ilvl w:val="0"/>
          <w:numId w:val="3"/>
        </w:numPr>
      </w:pPr>
      <w:r>
        <w:t xml:space="preserve">Ir izvēlēta darbība </w:t>
      </w:r>
      <w:r w:rsidR="00755D01">
        <w:t>„Turpināt nepabeigto spēli”;</w:t>
      </w:r>
    </w:p>
    <w:p w:rsidR="00462BF3" w:rsidRDefault="00462BF3" w:rsidP="00462BF3">
      <w:pPr>
        <w:pStyle w:val="Pamatteksts"/>
        <w:numPr>
          <w:ilvl w:val="0"/>
          <w:numId w:val="3"/>
        </w:numPr>
      </w:pPr>
      <w:r>
        <w:t>Ir ievadīts spēlētāja lietotājvārds</w:t>
      </w:r>
      <w:r w:rsidR="000F3636">
        <w:t>, kurām spēle tika saglabāta</w:t>
      </w:r>
      <w:r>
        <w:t>;</w:t>
      </w:r>
    </w:p>
    <w:p w:rsidR="00755D01" w:rsidRDefault="00755D01" w:rsidP="00A42D9B">
      <w:pPr>
        <w:pStyle w:val="Pamatteksts"/>
        <w:numPr>
          <w:ilvl w:val="0"/>
          <w:numId w:val="3"/>
        </w:numPr>
      </w:pPr>
      <w:r>
        <w:t>Ir izvēlēta darbība „Iestatījumi”;</w:t>
      </w:r>
    </w:p>
    <w:p w:rsidR="00603586" w:rsidRDefault="00603586" w:rsidP="00603586">
      <w:pPr>
        <w:pStyle w:val="Pamatteksts"/>
        <w:numPr>
          <w:ilvl w:val="0"/>
          <w:numId w:val="3"/>
        </w:numPr>
      </w:pPr>
      <w:r>
        <w:t xml:space="preserve">Ir izvēlēta darbība „Izmainīt pakāpi </w:t>
      </w:r>
      <w:r w:rsidRPr="005E5131">
        <w:rPr>
          <w:lang w:val="en-US"/>
        </w:rPr>
        <w:t>Custom</w:t>
      </w:r>
      <w:r>
        <w:t>”;</w:t>
      </w:r>
    </w:p>
    <w:p w:rsidR="00603586" w:rsidRDefault="00603586" w:rsidP="00603586">
      <w:pPr>
        <w:pStyle w:val="Pamatteksts"/>
        <w:numPr>
          <w:ilvl w:val="0"/>
          <w:numId w:val="3"/>
        </w:numPr>
      </w:pPr>
      <w:r>
        <w:t>Ir ievadīts iespējamo mēģinājumu skaits un atlikušais laiks;</w:t>
      </w:r>
    </w:p>
    <w:p w:rsidR="00603586" w:rsidRDefault="00603586" w:rsidP="00603586">
      <w:pPr>
        <w:pStyle w:val="Pamatteksts"/>
        <w:numPr>
          <w:ilvl w:val="0"/>
          <w:numId w:val="3"/>
        </w:numPr>
      </w:pPr>
      <w:r>
        <w:t>Ir izvēlēta grūtības pakāpe „</w:t>
      </w:r>
      <w:r w:rsidRPr="005E5131">
        <w:rPr>
          <w:lang w:val="en-US"/>
        </w:rPr>
        <w:t>Custom</w:t>
      </w:r>
      <w:r>
        <w:t>”;</w:t>
      </w:r>
    </w:p>
    <w:p w:rsidR="00B20012" w:rsidRDefault="00B20012" w:rsidP="00B20012">
      <w:pPr>
        <w:pStyle w:val="Pamatteksts"/>
        <w:numPr>
          <w:ilvl w:val="0"/>
          <w:numId w:val="3"/>
        </w:numPr>
      </w:pPr>
      <w:r>
        <w:t>Ir izvēlēta grūtības pakāpe „</w:t>
      </w:r>
      <w:r>
        <w:rPr>
          <w:lang w:val="en-US"/>
        </w:rPr>
        <w:t>Easy</w:t>
      </w:r>
      <w:r>
        <w:t>”;</w:t>
      </w:r>
    </w:p>
    <w:p w:rsidR="00B20012" w:rsidRDefault="00B20012" w:rsidP="00B20012">
      <w:pPr>
        <w:pStyle w:val="Pamatteksts"/>
        <w:numPr>
          <w:ilvl w:val="0"/>
          <w:numId w:val="3"/>
        </w:numPr>
      </w:pPr>
      <w:r>
        <w:t>Ir izvēlēta grūtības pakāpe „</w:t>
      </w:r>
      <w:r w:rsidRPr="005E5131">
        <w:rPr>
          <w:lang w:val="en-US"/>
        </w:rPr>
        <w:t>Medium</w:t>
      </w:r>
      <w:r>
        <w:t>”;</w:t>
      </w:r>
    </w:p>
    <w:p w:rsidR="00B20012" w:rsidRDefault="00B20012" w:rsidP="00B20012">
      <w:pPr>
        <w:pStyle w:val="Pamatteksts"/>
        <w:numPr>
          <w:ilvl w:val="0"/>
          <w:numId w:val="3"/>
        </w:numPr>
      </w:pPr>
      <w:r>
        <w:t>Ir izvēlēta grūtības pakāpe „</w:t>
      </w:r>
      <w:r w:rsidRPr="005E5131">
        <w:rPr>
          <w:lang w:val="en-US"/>
        </w:rPr>
        <w:t>Hard</w:t>
      </w:r>
      <w:r>
        <w:t>” ;</w:t>
      </w:r>
    </w:p>
    <w:p w:rsidR="009E3B24" w:rsidRDefault="009E3B24" w:rsidP="00B20012">
      <w:pPr>
        <w:pStyle w:val="Pamatteksts"/>
        <w:numPr>
          <w:ilvl w:val="0"/>
          <w:numId w:val="3"/>
        </w:numPr>
      </w:pPr>
      <w:r>
        <w:t>Ir izvēlēta darbība „Spēlētāju tops”;</w:t>
      </w:r>
    </w:p>
    <w:p w:rsidR="00755D01" w:rsidRDefault="00755D01" w:rsidP="009E3B24">
      <w:pPr>
        <w:pStyle w:val="Pamatteksts"/>
        <w:numPr>
          <w:ilvl w:val="0"/>
          <w:numId w:val="3"/>
        </w:numPr>
      </w:pPr>
      <w:r>
        <w:t>Ir izvēlēta darbība „Informācija par spēli”;</w:t>
      </w:r>
    </w:p>
    <w:p w:rsidR="00184F38" w:rsidRDefault="00184F38" w:rsidP="009E3B24">
      <w:pPr>
        <w:pStyle w:val="Pamatteksts"/>
        <w:numPr>
          <w:ilvl w:val="0"/>
          <w:numId w:val="3"/>
        </w:numPr>
      </w:pPr>
      <w:r>
        <w:t>Ir nospiests jebkurš taustiņš;</w:t>
      </w:r>
    </w:p>
    <w:p w:rsidR="004C22EA" w:rsidRDefault="00755D01" w:rsidP="00184F38">
      <w:pPr>
        <w:pStyle w:val="Pamatteksts"/>
        <w:numPr>
          <w:ilvl w:val="0"/>
          <w:numId w:val="3"/>
        </w:numPr>
      </w:pPr>
      <w:r>
        <w:t>Ir izv</w:t>
      </w:r>
      <w:r w:rsidR="00306471">
        <w:t>ēlēta darbība „Iziet no spēlēs”.</w:t>
      </w:r>
    </w:p>
    <w:p w:rsidR="00184F38" w:rsidRDefault="00184F38" w:rsidP="00184F38">
      <w:pPr>
        <w:pStyle w:val="Pamatteksts"/>
      </w:pPr>
    </w:p>
    <w:p w:rsidR="00F221AD" w:rsidRDefault="00A42D9B" w:rsidP="00A42D9B">
      <w:pPr>
        <w:pStyle w:val="Pamatteksts"/>
        <w:ind w:firstLine="0"/>
      </w:pPr>
      <w:r>
        <w:rPr>
          <w:b/>
        </w:rPr>
        <w:t>Palīgsekas</w:t>
      </w:r>
      <w:r>
        <w:t>:</w:t>
      </w:r>
    </w:p>
    <w:p w:rsidR="005B28C0" w:rsidRDefault="005B28C0" w:rsidP="005B28C0">
      <w:pPr>
        <w:pStyle w:val="Pamatteksts"/>
        <w:numPr>
          <w:ilvl w:val="0"/>
          <w:numId w:val="3"/>
        </w:numPr>
      </w:pPr>
      <w:r>
        <w:t>Atvēlēts laiks ir beidzies;</w:t>
      </w:r>
    </w:p>
    <w:p w:rsidR="00F221AD" w:rsidRDefault="00F221AD" w:rsidP="005B28C0">
      <w:pPr>
        <w:pStyle w:val="Pamatteksts"/>
        <w:numPr>
          <w:ilvl w:val="0"/>
          <w:numId w:val="3"/>
        </w:numPr>
      </w:pPr>
      <w:r>
        <w:t xml:space="preserve">Skaitļi </w:t>
      </w:r>
      <w:r w:rsidR="006A2630">
        <w:t>un to secība ir</w:t>
      </w:r>
      <w:r>
        <w:t xml:space="preserve"> </w:t>
      </w:r>
      <w:r w:rsidR="006A2630">
        <w:t>uzminēti</w:t>
      </w:r>
      <w:r>
        <w:t>;</w:t>
      </w:r>
    </w:p>
    <w:p w:rsidR="00B832E1" w:rsidRDefault="00B832E1" w:rsidP="00B832E1">
      <w:pPr>
        <w:pStyle w:val="Pamatteksts"/>
        <w:numPr>
          <w:ilvl w:val="0"/>
          <w:numId w:val="3"/>
        </w:numPr>
      </w:pPr>
      <w:r>
        <w:t>Mēģinājumu skaits ir beidzies;</w:t>
      </w:r>
    </w:p>
    <w:p w:rsidR="00745C9B" w:rsidRDefault="007D4CA6" w:rsidP="00603586">
      <w:pPr>
        <w:pStyle w:val="Pamatteksts"/>
        <w:numPr>
          <w:ilvl w:val="0"/>
          <w:numId w:val="3"/>
        </w:numPr>
      </w:pPr>
      <w:r>
        <w:lastRenderedPageBreak/>
        <w:t xml:space="preserve">Ir ievadīts </w:t>
      </w:r>
      <w:r w:rsidR="000F3636">
        <w:t>korekts</w:t>
      </w:r>
      <w:r>
        <w:t xml:space="preserve"> lietotājvārds</w:t>
      </w:r>
      <w:r w:rsidR="00306471">
        <w:t>.</w:t>
      </w:r>
    </w:p>
    <w:p w:rsidR="00603586" w:rsidRDefault="00603586" w:rsidP="00603586">
      <w:pPr>
        <w:pStyle w:val="Pamatteksts"/>
        <w:ind w:left="720" w:firstLine="0"/>
      </w:pPr>
    </w:p>
    <w:p w:rsidR="00070FAB" w:rsidRDefault="004C22EA" w:rsidP="00070FAB">
      <w:pPr>
        <w:pStyle w:val="Pamatteksts"/>
        <w:ind w:firstLine="0"/>
      </w:pPr>
      <w:r>
        <w:rPr>
          <w:b/>
        </w:rPr>
        <w:t>Sekas</w:t>
      </w:r>
      <w:r>
        <w:t>:</w:t>
      </w:r>
    </w:p>
    <w:p w:rsidR="00745C9B" w:rsidRDefault="00745C9B" w:rsidP="005B28C0">
      <w:pPr>
        <w:pStyle w:val="Pamatteksts"/>
        <w:numPr>
          <w:ilvl w:val="0"/>
          <w:numId w:val="3"/>
        </w:numPr>
      </w:pPr>
      <w:r>
        <w:t>Spēle ir zaudēta;</w:t>
      </w:r>
    </w:p>
    <w:p w:rsidR="00B832E1" w:rsidRDefault="00B832E1" w:rsidP="005B28C0">
      <w:pPr>
        <w:pStyle w:val="Pamatteksts"/>
        <w:numPr>
          <w:ilvl w:val="0"/>
          <w:numId w:val="3"/>
        </w:numPr>
      </w:pPr>
      <w:r>
        <w:t>Spēle ir uzvarēta;</w:t>
      </w:r>
    </w:p>
    <w:p w:rsidR="00B832E1" w:rsidRDefault="00FF027B" w:rsidP="005B28C0">
      <w:pPr>
        <w:pStyle w:val="Pamatteksts"/>
        <w:numPr>
          <w:ilvl w:val="0"/>
          <w:numId w:val="3"/>
        </w:numPr>
      </w:pPr>
      <w:r>
        <w:t>Nākamais mēģinājums;</w:t>
      </w:r>
    </w:p>
    <w:p w:rsidR="007D4CA6" w:rsidRDefault="009E3B24" w:rsidP="005B28C0">
      <w:pPr>
        <w:pStyle w:val="Pamatteksts"/>
        <w:numPr>
          <w:ilvl w:val="0"/>
          <w:numId w:val="3"/>
        </w:numPr>
      </w:pPr>
      <w:r>
        <w:t>K</w:t>
      </w:r>
      <w:r w:rsidR="007D4CA6">
        <w:t>ļūdas paziņojums pa</w:t>
      </w:r>
      <w:r w:rsidR="000F3636">
        <w:t>r nesameklēto saglabātu spēli noradītājam spēlētājam;</w:t>
      </w:r>
    </w:p>
    <w:p w:rsidR="00B204ED" w:rsidRDefault="004A3F3A" w:rsidP="005B28C0">
      <w:pPr>
        <w:pStyle w:val="Pamatteksts"/>
        <w:numPr>
          <w:ilvl w:val="0"/>
          <w:numId w:val="3"/>
        </w:numPr>
      </w:pPr>
      <w:r>
        <w:t>Tiek atjaunots laiks</w:t>
      </w:r>
      <w:r w:rsidR="000F5D05">
        <w:t xml:space="preserve">, </w:t>
      </w:r>
      <w:r>
        <w:t>mēģinājumu skaits</w:t>
      </w:r>
      <w:r w:rsidR="009E3B24">
        <w:t xml:space="preserve"> un mainīti skaitļi</w:t>
      </w:r>
      <w:r w:rsidR="00B204ED">
        <w:t>;</w:t>
      </w:r>
    </w:p>
    <w:p w:rsidR="004A3F3A" w:rsidRDefault="0083267A" w:rsidP="005B28C0">
      <w:pPr>
        <w:pStyle w:val="Pamatteksts"/>
        <w:numPr>
          <w:ilvl w:val="0"/>
          <w:numId w:val="3"/>
        </w:numPr>
      </w:pPr>
      <w:r>
        <w:t>Spēle tiek saglabāta;</w:t>
      </w:r>
    </w:p>
    <w:p w:rsidR="00F769BD" w:rsidRDefault="00F769BD" w:rsidP="005B28C0">
      <w:pPr>
        <w:pStyle w:val="Pamatteksts"/>
        <w:numPr>
          <w:ilvl w:val="0"/>
          <w:numId w:val="3"/>
        </w:numPr>
      </w:pPr>
      <w:r>
        <w:t>Spēlētājs tiek atgriezts uz galveno izvēlni;</w:t>
      </w:r>
    </w:p>
    <w:p w:rsidR="00AB3D10" w:rsidRDefault="00EF3E35" w:rsidP="005B28C0">
      <w:pPr>
        <w:pStyle w:val="Pamatteksts"/>
        <w:numPr>
          <w:ilvl w:val="0"/>
          <w:numId w:val="3"/>
        </w:numPr>
      </w:pPr>
      <w:r>
        <w:t xml:space="preserve">Tiek </w:t>
      </w:r>
      <w:r w:rsidR="000F5D05">
        <w:t>iestatīta</w:t>
      </w:r>
      <w:r>
        <w:t xml:space="preserve"> i</w:t>
      </w:r>
      <w:r w:rsidR="00AB3D10">
        <w:t>ndividuālas grūtības pakāpe;</w:t>
      </w:r>
    </w:p>
    <w:p w:rsidR="00B20012" w:rsidRDefault="00EF3E35" w:rsidP="005B28C0">
      <w:pPr>
        <w:pStyle w:val="Pamatteksts"/>
        <w:numPr>
          <w:ilvl w:val="0"/>
          <w:numId w:val="3"/>
        </w:numPr>
      </w:pPr>
      <w:r>
        <w:t>Tiek apstiprināta i</w:t>
      </w:r>
      <w:r w:rsidR="00B20012">
        <w:t>zvēlēta grūtības pakāpe;</w:t>
      </w:r>
    </w:p>
    <w:p w:rsidR="000A0936" w:rsidRDefault="000A0936" w:rsidP="005B28C0">
      <w:pPr>
        <w:pStyle w:val="Pamatteksts"/>
        <w:numPr>
          <w:ilvl w:val="0"/>
          <w:numId w:val="3"/>
        </w:numPr>
      </w:pPr>
      <w:r>
        <w:t>Tiek izvadīti pieci labākie rezultāti;</w:t>
      </w:r>
    </w:p>
    <w:p w:rsidR="00184F38" w:rsidRDefault="00184F38" w:rsidP="005B28C0">
      <w:pPr>
        <w:pStyle w:val="Pamatteksts"/>
        <w:numPr>
          <w:ilvl w:val="0"/>
          <w:numId w:val="3"/>
        </w:numPr>
      </w:pPr>
      <w:r>
        <w:t>Tiek attēloti spēlēs noteikumi;</w:t>
      </w:r>
    </w:p>
    <w:p w:rsidR="00184F38" w:rsidRDefault="001366A7" w:rsidP="005B28C0">
      <w:pPr>
        <w:pStyle w:val="Pamatteksts"/>
        <w:numPr>
          <w:ilvl w:val="0"/>
          <w:numId w:val="3"/>
        </w:numPr>
      </w:pPr>
      <w:r>
        <w:t>Programma beidz savu darbību</w:t>
      </w:r>
      <w:r w:rsidR="00306471">
        <w:t>.</w:t>
      </w:r>
    </w:p>
    <w:p w:rsidR="00306471" w:rsidRDefault="00306471">
      <w:pPr>
        <w:rPr>
          <w:rFonts w:ascii="Times New Roman" w:eastAsia="Times New Roman" w:hAnsi="Times New Roman" w:cs="Times New Roman"/>
          <w:sz w:val="24"/>
          <w:szCs w:val="20"/>
          <w:lang w:val="lv-LV"/>
        </w:rPr>
      </w:pPr>
      <w:r>
        <w:br w:type="page"/>
      </w:r>
    </w:p>
    <w:p w:rsidR="00306471" w:rsidRPr="003C6D61" w:rsidRDefault="00306471" w:rsidP="00306471">
      <w:pPr>
        <w:pStyle w:val="Heading2"/>
        <w:keepLines w:val="0"/>
        <w:numPr>
          <w:ilvl w:val="1"/>
          <w:numId w:val="2"/>
        </w:numPr>
        <w:tabs>
          <w:tab w:val="left" w:pos="567"/>
        </w:tabs>
        <w:spacing w:before="240" w:after="120" w:line="360" w:lineRule="auto"/>
        <w:rPr>
          <w:rFonts w:ascii="Times New Roman" w:hAnsi="Times New Roman" w:cs="Times New Roman"/>
          <w:color w:val="auto"/>
        </w:rPr>
      </w:pPr>
      <w:bookmarkStart w:id="11" w:name="_Toc231169819"/>
      <w:bookmarkStart w:id="12" w:name="_Toc258075891"/>
      <w:r w:rsidRPr="003C6D61">
        <w:rPr>
          <w:rFonts w:ascii="Times New Roman" w:hAnsi="Times New Roman" w:cs="Times New Roman"/>
          <w:color w:val="auto"/>
          <w:lang w:val="lv-LV"/>
        </w:rPr>
        <w:lastRenderedPageBreak/>
        <w:t>Funkcionālās</w:t>
      </w:r>
      <w:r w:rsidRPr="003C6D61">
        <w:rPr>
          <w:rFonts w:ascii="Times New Roman" w:hAnsi="Times New Roman" w:cs="Times New Roman"/>
          <w:color w:val="auto"/>
        </w:rPr>
        <w:t xml:space="preserve"> </w:t>
      </w:r>
      <w:r w:rsidRPr="003C6D61">
        <w:rPr>
          <w:rFonts w:ascii="Times New Roman" w:hAnsi="Times New Roman" w:cs="Times New Roman"/>
          <w:color w:val="auto"/>
          <w:lang w:val="lv-LV"/>
        </w:rPr>
        <w:t>diagramma</w:t>
      </w:r>
      <w:bookmarkEnd w:id="11"/>
      <w:bookmarkEnd w:id="12"/>
    </w:p>
    <w:p w:rsidR="003C6D61" w:rsidRDefault="00306471" w:rsidP="003C6D61">
      <w:pPr>
        <w:pStyle w:val="Pamatteksts"/>
      </w:pPr>
      <w:r>
        <w:t xml:space="preserve">Balstoties uz definētiem cēloņiem, sekām un palīgsēkām, </w:t>
      </w:r>
      <w:r w:rsidR="003C6D61">
        <w:t xml:space="preserve">tika </w:t>
      </w:r>
      <w:r>
        <w:t>konstruēt</w:t>
      </w:r>
      <w:r w:rsidR="003C6D61">
        <w:t>a attēlā 1.1 redzama funkcionāla diagramma.</w:t>
      </w:r>
    </w:p>
    <w:p w:rsidR="003C6D61" w:rsidRDefault="00404C53" w:rsidP="003C6D61">
      <w:pPr>
        <w:jc w:val="center"/>
        <w:rPr>
          <w:lang w:val="lv-LV"/>
        </w:rPr>
      </w:pPr>
      <w:r>
        <w:object w:dxaOrig="10259" w:dyaOrig="16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554.25pt" o:ole="">
            <v:imagedata r:id="rId8" o:title=""/>
          </v:shape>
          <o:OLEObject Type="Embed" ProgID="Visio.Drawing.11" ShapeID="_x0000_i1025" DrawAspect="Content" ObjectID="_1331818095" r:id="rId9"/>
        </w:object>
      </w:r>
      <w:bookmarkStart w:id="13" w:name="_Ref166415759"/>
    </w:p>
    <w:bookmarkEnd w:id="13"/>
    <w:p w:rsidR="004B2544" w:rsidRDefault="003C6D61" w:rsidP="0004448A">
      <w:pPr>
        <w:pStyle w:val="ListParagraph"/>
        <w:numPr>
          <w:ilvl w:val="1"/>
          <w:numId w:val="11"/>
        </w:numPr>
        <w:jc w:val="center"/>
        <w:rPr>
          <w:rFonts w:ascii="Times New Roman" w:hAnsi="Times New Roman" w:cs="Times New Roman"/>
          <w:sz w:val="20"/>
          <w:szCs w:val="20"/>
          <w:lang w:val="lv-LV"/>
        </w:rPr>
        <w:sectPr w:rsidR="004B2544" w:rsidSect="00003EDD">
          <w:footerReference w:type="default" r:id="rId10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4448A">
        <w:rPr>
          <w:rFonts w:ascii="Times New Roman" w:hAnsi="Times New Roman" w:cs="Times New Roman"/>
          <w:sz w:val="20"/>
          <w:szCs w:val="20"/>
          <w:lang w:val="lv-LV"/>
        </w:rPr>
        <w:t>att</w:t>
      </w:r>
      <w:r w:rsidRPr="0004448A">
        <w:rPr>
          <w:rFonts w:ascii="Times New Roman" w:hAnsi="Times New Roman" w:cs="Times New Roman"/>
          <w:sz w:val="20"/>
          <w:szCs w:val="20"/>
        </w:rPr>
        <w:t xml:space="preserve">. </w:t>
      </w:r>
      <w:r w:rsidRPr="0004448A">
        <w:rPr>
          <w:rFonts w:ascii="Times New Roman" w:hAnsi="Times New Roman" w:cs="Times New Roman"/>
          <w:sz w:val="20"/>
          <w:szCs w:val="20"/>
          <w:lang w:val="lv-LV"/>
        </w:rPr>
        <w:t>Funkcionāla</w:t>
      </w:r>
      <w:r w:rsidRPr="0004448A">
        <w:rPr>
          <w:rFonts w:ascii="Times New Roman" w:hAnsi="Times New Roman" w:cs="Times New Roman"/>
          <w:sz w:val="20"/>
          <w:szCs w:val="20"/>
        </w:rPr>
        <w:t xml:space="preserve"> </w:t>
      </w:r>
      <w:r w:rsidRPr="0004448A">
        <w:rPr>
          <w:rFonts w:ascii="Times New Roman" w:hAnsi="Times New Roman" w:cs="Times New Roman"/>
          <w:sz w:val="20"/>
          <w:szCs w:val="20"/>
          <w:lang w:val="lv-LV"/>
        </w:rPr>
        <w:t>diagramm</w:t>
      </w:r>
      <w:bookmarkStart w:id="14" w:name="_Toc231169821"/>
      <w:r w:rsidR="004B2544">
        <w:rPr>
          <w:rFonts w:ascii="Times New Roman" w:hAnsi="Times New Roman" w:cs="Times New Roman"/>
          <w:sz w:val="20"/>
          <w:szCs w:val="20"/>
          <w:lang w:val="lv-LV"/>
        </w:rPr>
        <w:t>a</w:t>
      </w:r>
    </w:p>
    <w:p w:rsidR="0004448A" w:rsidRPr="00877473" w:rsidRDefault="00877473" w:rsidP="00877473">
      <w:pPr>
        <w:pStyle w:val="Heading2"/>
        <w:keepLines w:val="0"/>
        <w:numPr>
          <w:ilvl w:val="1"/>
          <w:numId w:val="2"/>
        </w:numPr>
        <w:tabs>
          <w:tab w:val="left" w:pos="567"/>
        </w:tabs>
        <w:spacing w:before="240" w:after="120" w:line="360" w:lineRule="auto"/>
        <w:rPr>
          <w:rFonts w:ascii="Times New Roman" w:hAnsi="Times New Roman" w:cs="Times New Roman"/>
          <w:color w:val="auto"/>
        </w:rPr>
      </w:pPr>
      <w:bookmarkStart w:id="15" w:name="_Toc258075892"/>
      <w:r>
        <w:rPr>
          <w:rFonts w:ascii="Times New Roman" w:hAnsi="Times New Roman" w:cs="Times New Roman"/>
          <w:color w:val="auto"/>
          <w:lang w:val="lv-LV"/>
        </w:rPr>
        <w:lastRenderedPageBreak/>
        <w:t>Lēmumu tabula</w:t>
      </w:r>
      <w:bookmarkEnd w:id="15"/>
    </w:p>
    <w:p w:rsidR="0004448A" w:rsidRDefault="0004448A" w:rsidP="00877473">
      <w:pPr>
        <w:pStyle w:val="Pamatteksts"/>
        <w:spacing w:after="240"/>
        <w:ind w:left="720" w:firstLine="0"/>
        <w:jc w:val="right"/>
        <w:rPr>
          <w:sz w:val="20"/>
        </w:rPr>
      </w:pPr>
      <w:r>
        <w:rPr>
          <w:sz w:val="20"/>
        </w:rPr>
        <w:t>1</w:t>
      </w:r>
      <w:r w:rsidRPr="003A7964">
        <w:rPr>
          <w:sz w:val="20"/>
        </w:rPr>
        <w:t>.</w:t>
      </w:r>
      <w:r w:rsidR="00F57C81" w:rsidRPr="003A7964">
        <w:rPr>
          <w:sz w:val="20"/>
        </w:rPr>
        <w:fldChar w:fldCharType="begin"/>
      </w:r>
      <w:r w:rsidRPr="003A7964">
        <w:rPr>
          <w:sz w:val="20"/>
        </w:rPr>
        <w:instrText xml:space="preserve"> SEQ tabula \* ARABIC \s 1 </w:instrText>
      </w:r>
      <w:r w:rsidR="00F57C81" w:rsidRPr="003A7964">
        <w:rPr>
          <w:sz w:val="20"/>
        </w:rPr>
        <w:fldChar w:fldCharType="separate"/>
      </w:r>
      <w:r>
        <w:rPr>
          <w:noProof/>
          <w:sz w:val="20"/>
        </w:rPr>
        <w:t>1</w:t>
      </w:r>
      <w:r w:rsidR="00F57C81" w:rsidRPr="003A7964">
        <w:rPr>
          <w:sz w:val="20"/>
        </w:rPr>
        <w:fldChar w:fldCharType="end"/>
      </w:r>
      <w:r w:rsidRPr="003A7964">
        <w:rPr>
          <w:sz w:val="20"/>
        </w:rPr>
        <w:t>. tabula. Lēmumu tabula</w:t>
      </w:r>
      <w:r>
        <w:rPr>
          <w:sz w:val="20"/>
        </w:rPr>
        <w:t>.</w:t>
      </w:r>
    </w:p>
    <w:tbl>
      <w:tblPr>
        <w:tblW w:w="12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9"/>
        <w:gridCol w:w="382"/>
        <w:gridCol w:w="383"/>
        <w:gridCol w:w="383"/>
        <w:gridCol w:w="383"/>
        <w:gridCol w:w="382"/>
        <w:gridCol w:w="383"/>
        <w:gridCol w:w="383"/>
        <w:gridCol w:w="383"/>
        <w:gridCol w:w="382"/>
        <w:gridCol w:w="383"/>
        <w:gridCol w:w="383"/>
        <w:gridCol w:w="421"/>
        <w:gridCol w:w="408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877473">
            <w:pPr>
              <w:spacing w:after="24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Cēloņi / Sekas</w:t>
            </w:r>
          </w:p>
        </w:tc>
        <w:tc>
          <w:tcPr>
            <w:tcW w:w="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2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3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4</w:t>
            </w:r>
          </w:p>
        </w:tc>
        <w:tc>
          <w:tcPr>
            <w:tcW w:w="3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5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6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7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8</w:t>
            </w:r>
          </w:p>
        </w:tc>
        <w:tc>
          <w:tcPr>
            <w:tcW w:w="3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9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10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11</w:t>
            </w:r>
          </w:p>
        </w:tc>
        <w:tc>
          <w:tcPr>
            <w:tcW w:w="4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</w:t>
            </w: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2</w:t>
            </w:r>
          </w:p>
        </w:tc>
        <w:tc>
          <w:tcPr>
            <w:tcW w:w="4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13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16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18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19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26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28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29</w:t>
            </w: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top w:val="single" w:sz="12" w:space="0" w:color="auto"/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3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4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5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6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7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8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9</w:t>
            </w:r>
          </w:p>
        </w:tc>
        <w:tc>
          <w:tcPr>
            <w:tcW w:w="382" w:type="dxa"/>
            <w:tcBorders>
              <w:left w:val="single" w:sz="12" w:space="0" w:color="auto"/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10</w:t>
            </w:r>
          </w:p>
        </w:tc>
        <w:tc>
          <w:tcPr>
            <w:tcW w:w="382" w:type="dxa"/>
            <w:tcBorders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11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12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13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14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15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16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17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18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19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20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21</w:t>
            </w:r>
          </w:p>
        </w:tc>
        <w:tc>
          <w:tcPr>
            <w:tcW w:w="382" w:type="dxa"/>
            <w:tcBorders>
              <w:top w:val="single" w:sz="12" w:space="0" w:color="auto"/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08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lastRenderedPageBreak/>
              <w:t>22</w:t>
            </w:r>
          </w:p>
        </w:tc>
        <w:tc>
          <w:tcPr>
            <w:tcW w:w="382" w:type="dxa"/>
            <w:tcBorders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08" w:type="dxa"/>
            <w:tcBorders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23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24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5</w:t>
            </w:r>
          </w:p>
        </w:tc>
        <w:tc>
          <w:tcPr>
            <w:tcW w:w="382" w:type="dxa"/>
            <w:tcBorders>
              <w:top w:val="single" w:sz="12" w:space="0" w:color="auto"/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6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7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8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9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30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31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32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33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34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35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77473" w:rsidRPr="00075628" w:rsidTr="00877473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77473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36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77473" w:rsidRPr="00075628" w:rsidRDefault="00877473" w:rsidP="00331E2D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</w:tr>
    </w:tbl>
    <w:p w:rsidR="00877473" w:rsidRDefault="0087747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lv-LV"/>
        </w:rPr>
        <w:sectPr w:rsidR="00877473" w:rsidSect="00A86E6D">
          <w:pgSz w:w="15840" w:h="12240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070FAB" w:rsidRDefault="00070FAB" w:rsidP="00877473">
      <w:pPr>
        <w:pStyle w:val="Heading1"/>
        <w:numPr>
          <w:ilvl w:val="0"/>
          <w:numId w:val="2"/>
        </w:numPr>
        <w:spacing w:before="0"/>
        <w:rPr>
          <w:rFonts w:ascii="Times New Roman" w:hAnsi="Times New Roman" w:cs="Times New Roman"/>
          <w:color w:val="auto"/>
          <w:sz w:val="32"/>
          <w:szCs w:val="32"/>
          <w:lang w:val="lv-LV"/>
        </w:rPr>
      </w:pPr>
      <w:bookmarkStart w:id="16" w:name="_Toc258075893"/>
      <w:r>
        <w:rPr>
          <w:rFonts w:ascii="Times New Roman" w:hAnsi="Times New Roman" w:cs="Times New Roman"/>
          <w:color w:val="auto"/>
          <w:sz w:val="32"/>
          <w:szCs w:val="32"/>
          <w:lang w:val="lv-LV"/>
        </w:rPr>
        <w:lastRenderedPageBreak/>
        <w:t>Baltā</w:t>
      </w:r>
      <w:r w:rsidRPr="00070FAB">
        <w:rPr>
          <w:rFonts w:ascii="Times New Roman" w:hAnsi="Times New Roman" w:cs="Times New Roman"/>
          <w:color w:val="auto"/>
          <w:sz w:val="32"/>
          <w:szCs w:val="32"/>
          <w:lang w:val="lv-LV"/>
        </w:rPr>
        <w:t>s</w:t>
      </w:r>
      <w:r w:rsidRPr="00070FA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070FAB">
        <w:rPr>
          <w:rFonts w:ascii="Times New Roman" w:hAnsi="Times New Roman" w:cs="Times New Roman"/>
          <w:color w:val="auto"/>
          <w:sz w:val="32"/>
          <w:szCs w:val="32"/>
          <w:lang w:val="lv-LV"/>
        </w:rPr>
        <w:t>kastes</w:t>
      </w:r>
      <w:r w:rsidRPr="00070FA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070FAB">
        <w:rPr>
          <w:rFonts w:ascii="Times New Roman" w:hAnsi="Times New Roman" w:cs="Times New Roman"/>
          <w:color w:val="auto"/>
          <w:sz w:val="32"/>
          <w:szCs w:val="32"/>
          <w:lang w:val="lv-LV"/>
        </w:rPr>
        <w:t>metode</w:t>
      </w:r>
      <w:bookmarkEnd w:id="14"/>
      <w:bookmarkEnd w:id="16"/>
    </w:p>
    <w:p w:rsidR="00070FAB" w:rsidRPr="00070FAB" w:rsidRDefault="00070FAB" w:rsidP="00070FAB">
      <w:pPr>
        <w:rPr>
          <w:lang w:val="lv-LV"/>
        </w:rPr>
      </w:pPr>
    </w:p>
    <w:p w:rsidR="00D05357" w:rsidRDefault="00070FAB" w:rsidP="00A82ED1">
      <w:pPr>
        <w:pStyle w:val="Pamatteksts"/>
      </w:pPr>
      <w:r>
        <w:t>Baltās kastes metode paredz testu izstrādi, pamatojoties uz programmas struktūru un iekšējo</w:t>
      </w:r>
      <w:r w:rsidR="00A82ED1">
        <w:t xml:space="preserve"> </w:t>
      </w:r>
      <w:r>
        <w:t xml:space="preserve">pirmtekstu. </w:t>
      </w:r>
      <w:r w:rsidR="00D7465D">
        <w:t xml:space="preserve">Attēlā </w:t>
      </w:r>
      <w:r>
        <w:t xml:space="preserve">2.1. </w:t>
      </w:r>
      <w:r w:rsidR="00D7465D">
        <w:t>ir attēlota funkcija „</w:t>
      </w:r>
      <w:r w:rsidR="00AD104B">
        <w:t>fsaglabat_speli</w:t>
      </w:r>
      <w:r w:rsidR="00D7465D">
        <w:t xml:space="preserve">”, </w:t>
      </w:r>
      <w:r w:rsidR="00A82ED1">
        <w:t xml:space="preserve">kura veic </w:t>
      </w:r>
      <w:r w:rsidR="00AD104B">
        <w:t>pašreizējas spēles saglabāšanu failā</w:t>
      </w:r>
      <w:r w:rsidR="00A82ED1">
        <w:t>.</w:t>
      </w:r>
      <w:r>
        <w:t xml:space="preserve">  </w:t>
      </w:r>
    </w:p>
    <w:p w:rsidR="00A82ED1" w:rsidRDefault="00A82ED1" w:rsidP="00A82ED1">
      <w:pPr>
        <w:pStyle w:val="Pamatteksts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/>
      </w:tblPr>
      <w:tblGrid>
        <w:gridCol w:w="648"/>
        <w:gridCol w:w="8525"/>
      </w:tblGrid>
      <w:tr w:rsidR="00070FAB" w:rsidTr="001340C9">
        <w:trPr>
          <w:jc w:val="center"/>
        </w:trPr>
        <w:tc>
          <w:tcPr>
            <w:tcW w:w="648" w:type="dxa"/>
            <w:shd w:val="clear" w:color="auto" w:fill="E6E6E6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01</w:t>
            </w:r>
          </w:p>
        </w:tc>
        <w:tc>
          <w:tcPr>
            <w:tcW w:w="8525" w:type="dxa"/>
            <w:shd w:val="clear" w:color="auto" w:fill="E6E6E6"/>
          </w:tcPr>
          <w:p w:rsidR="00070FAB" w:rsidRPr="00956C85" w:rsidRDefault="00E61A39" w:rsidP="00956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fsaglabat_speli(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 {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02</w:t>
            </w:r>
          </w:p>
        </w:tc>
        <w:tc>
          <w:tcPr>
            <w:tcW w:w="8525" w:type="dxa"/>
          </w:tcPr>
          <w:p w:rsidR="00070FAB" w:rsidRPr="00956C85" w:rsidRDefault="00956C85" w:rsidP="00956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   </w:t>
            </w:r>
            <w:r w:rsidR="00E61A39">
              <w:rPr>
                <w:rFonts w:ascii="Courier New" w:hAnsi="Courier New" w:cs="Courier New"/>
                <w:noProof/>
                <w:sz w:val="20"/>
                <w:szCs w:val="20"/>
              </w:rPr>
              <w:t>FILE *ne;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shd w:val="clear" w:color="auto" w:fill="E6E6E6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03</w:t>
            </w:r>
          </w:p>
        </w:tc>
        <w:tc>
          <w:tcPr>
            <w:tcW w:w="8525" w:type="dxa"/>
            <w:shd w:val="clear" w:color="auto" w:fill="E6E6E6"/>
          </w:tcPr>
          <w:p w:rsidR="00070FAB" w:rsidRPr="00E61A39" w:rsidRDefault="004D28D3" w:rsidP="00E6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</w:t>
            </w:r>
            <w:r w:rsidR="00E61A39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register</w:t>
            </w:r>
            <w:r w:rsidR="00E61A3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61A39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="00E61A3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y,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61A39">
              <w:rPr>
                <w:rFonts w:ascii="Courier New" w:hAnsi="Courier New" w:cs="Courier New"/>
                <w:noProof/>
                <w:sz w:val="20"/>
                <w:szCs w:val="20"/>
              </w:rPr>
              <w:t>cont;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04</w:t>
            </w:r>
          </w:p>
        </w:tc>
        <w:tc>
          <w:tcPr>
            <w:tcW w:w="8525" w:type="dxa"/>
          </w:tcPr>
          <w:p w:rsidR="00070FAB" w:rsidRPr="004D28D3" w:rsidRDefault="00101780" w:rsidP="004D2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y = 0;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shd w:val="clear" w:color="auto" w:fill="E6E6E6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05</w:t>
            </w:r>
          </w:p>
        </w:tc>
        <w:tc>
          <w:tcPr>
            <w:tcW w:w="8525" w:type="dxa"/>
            <w:shd w:val="clear" w:color="auto" w:fill="E6E6E6"/>
          </w:tcPr>
          <w:p w:rsidR="00070FAB" w:rsidRPr="004D28D3" w:rsidRDefault="004D28D3" w:rsidP="004D2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cont = 0;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06</w:t>
            </w:r>
          </w:p>
        </w:tc>
        <w:tc>
          <w:tcPr>
            <w:tcW w:w="8525" w:type="dxa"/>
          </w:tcPr>
          <w:p w:rsidR="00070FAB" w:rsidRPr="00101780" w:rsidRDefault="004D28D3" w:rsidP="001017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ne = fopen(</w:t>
            </w:r>
            <w:r w:rsidR="00101780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"nepabeigtas.txt"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 w:rsidR="00101780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"r+"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tcBorders>
              <w:bottom w:val="nil"/>
            </w:tcBorders>
            <w:shd w:val="clear" w:color="auto" w:fill="E6E6E6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07</w:t>
            </w:r>
          </w:p>
        </w:tc>
        <w:tc>
          <w:tcPr>
            <w:tcW w:w="8525" w:type="dxa"/>
            <w:tcBorders>
              <w:bottom w:val="nil"/>
            </w:tcBorders>
            <w:shd w:val="clear" w:color="auto" w:fill="E6E6E6"/>
          </w:tcPr>
          <w:p w:rsidR="00070FAB" w:rsidRPr="00BC0562" w:rsidRDefault="004D28D3" w:rsidP="00737BAB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do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{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08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FFFFFF"/>
          </w:tcPr>
          <w:p w:rsidR="00070FAB" w:rsidRPr="00BC0562" w:rsidRDefault="004D28D3" w:rsidP="00737BAB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</w:t>
            </w:r>
            <w:r w:rsidR="00101780">
              <w:rPr>
                <w:rFonts w:ascii="Courier New" w:hAnsi="Courier New" w:cs="Courier New"/>
                <w:noProof/>
                <w:sz w:val="20"/>
              </w:rPr>
              <w:t xml:space="preserve">    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fread(&amp;lietotajs2, 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sizeof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struct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cilveks), 1, ne);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09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070FAB" w:rsidRPr="00BC0562" w:rsidRDefault="004D28D3" w:rsidP="00737BAB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(strcmp(lietotajs.name, lietotajs2.name) == 0) {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10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FFFFFF"/>
          </w:tcPr>
          <w:p w:rsidR="00070FAB" w:rsidRPr="00BC0562" w:rsidRDefault="004D28D3" w:rsidP="00737BAB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  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fseek(ne, y * 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sizeof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struct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cilveks), 0);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11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070FAB" w:rsidRPr="00BC0562" w:rsidRDefault="004D28D3" w:rsidP="00737BAB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  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fwrite(&amp;lietotajs, 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sizeof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struct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cilveks), 1, ne);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12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FFFFFF"/>
          </w:tcPr>
          <w:p w:rsidR="00070FAB" w:rsidRPr="00BC0562" w:rsidRDefault="004D28D3" w:rsidP="00737BAB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 xml:space="preserve">        </w:t>
            </w:r>
            <w:r w:rsidR="00101780">
              <w:rPr>
                <w:rFonts w:ascii="Courier New" w:hAnsi="Courier New" w:cs="Courier New"/>
                <w:noProof/>
                <w:sz w:val="20"/>
              </w:rPr>
              <w:t xml:space="preserve">  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fseek(ne,(y+1) * 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sizeof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struct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cilveks), 0);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13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1340C9" w:rsidRPr="004D28D3" w:rsidRDefault="004D28D3" w:rsidP="001340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t xml:space="preserve">                   </w:t>
            </w:r>
            <w:r w:rsidR="00101780">
              <w:t xml:space="preserve">        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cont = 1;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070FAB" w:rsidRPr="00BC0562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14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auto"/>
          </w:tcPr>
          <w:p w:rsidR="00070FAB" w:rsidRPr="003B6E8D" w:rsidRDefault="004D28D3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break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</w:tc>
      </w:tr>
      <w:tr w:rsidR="00D7465D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D7465D" w:rsidRDefault="00D7465D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15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D7465D" w:rsidRDefault="00D7465D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}</w:t>
            </w:r>
          </w:p>
        </w:tc>
      </w:tr>
      <w:tr w:rsidR="00070FA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070FAB" w:rsidRDefault="00070FA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</w:t>
            </w:r>
            <w:r w:rsidR="00D7465D">
              <w:rPr>
                <w:rFonts w:ascii="Courier New" w:hAnsi="Courier New" w:cs="Courier New"/>
                <w:noProof/>
                <w:sz w:val="20"/>
              </w:rPr>
              <w:t>6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auto"/>
          </w:tcPr>
          <w:p w:rsidR="00070FAB" w:rsidRDefault="00D7465D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>y++;</w:t>
            </w:r>
          </w:p>
        </w:tc>
      </w:tr>
      <w:tr w:rsidR="00D7465D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D7465D" w:rsidRDefault="00D7465D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17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D7465D" w:rsidRDefault="00101780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  <w:r w:rsidR="00B15EC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(!feof(ne));</w:t>
            </w:r>
          </w:p>
        </w:tc>
      </w:tr>
      <w:tr w:rsidR="00D7465D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D7465D" w:rsidRDefault="00D7465D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18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auto"/>
          </w:tcPr>
          <w:p w:rsidR="00D7465D" w:rsidRDefault="00D7465D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fclose(ne);</w:t>
            </w:r>
          </w:p>
        </w:tc>
      </w:tr>
      <w:tr w:rsidR="00D7465D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D7465D" w:rsidRDefault="00D7465D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19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D7465D" w:rsidRDefault="001340C9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  <w:r w:rsidR="00101780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="00101780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(cont == 0) {</w:t>
            </w:r>
            <w:r w:rsidR="00D7465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</w:t>
            </w:r>
          </w:p>
        </w:tc>
      </w:tr>
      <w:tr w:rsidR="00101780" w:rsidTr="00101780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101780" w:rsidRDefault="00101780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20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auto"/>
          </w:tcPr>
          <w:p w:rsidR="00101780" w:rsidRDefault="00101780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ne = fopen(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"nepabeigtas.txt"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"a+"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</w:tc>
      </w:tr>
      <w:tr w:rsidR="00101780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101780" w:rsidRDefault="00101780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21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101780" w:rsidRDefault="00101780" w:rsidP="001017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fwrite(&amp;lietotajs,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sizeof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struct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cilveks), 1, ne);</w:t>
            </w:r>
          </w:p>
        </w:tc>
      </w:tr>
      <w:tr w:rsidR="00101780" w:rsidTr="00101780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101780" w:rsidRDefault="00101780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22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auto"/>
          </w:tcPr>
          <w:p w:rsidR="00101780" w:rsidRDefault="00101780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fclose(ne);</w:t>
            </w:r>
          </w:p>
        </w:tc>
      </w:tr>
      <w:tr w:rsidR="00101780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101780" w:rsidRDefault="00101780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23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101780" w:rsidRDefault="00101780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</w:tc>
      </w:tr>
      <w:tr w:rsidR="00AD104B" w:rsidTr="00AD104B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AD104B" w:rsidRDefault="00AD104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24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auto"/>
          </w:tcPr>
          <w:p w:rsidR="00AD104B" w:rsidRDefault="00AD104B" w:rsidP="001340C9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textcolor(10); gotoxy(23,23);</w:t>
            </w:r>
          </w:p>
        </w:tc>
      </w:tr>
      <w:tr w:rsidR="00AD104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AD104B" w:rsidRDefault="00AD104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25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AD104B" w:rsidRDefault="00AD104B" w:rsidP="00AD104B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cprintf(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"SPELE SAGLABATA!!!"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</w:tc>
      </w:tr>
      <w:tr w:rsidR="00AD104B" w:rsidTr="00AD104B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AD104B" w:rsidRDefault="00AD104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26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auto"/>
          </w:tcPr>
          <w:p w:rsidR="00AD104B" w:rsidRDefault="00AD104B" w:rsidP="00AD104B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textcolor(15);</w:t>
            </w:r>
          </w:p>
        </w:tc>
      </w:tr>
      <w:tr w:rsidR="00AD104B" w:rsidTr="001340C9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AD104B" w:rsidRDefault="00AD104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27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E6E6E6"/>
          </w:tcPr>
          <w:p w:rsidR="00AD104B" w:rsidRDefault="00AD104B" w:rsidP="00AD104B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getch();</w:t>
            </w:r>
          </w:p>
        </w:tc>
      </w:tr>
      <w:tr w:rsidR="00AD104B" w:rsidTr="00AD104B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AD104B" w:rsidRDefault="00AD104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28</w:t>
            </w:r>
          </w:p>
        </w:tc>
        <w:tc>
          <w:tcPr>
            <w:tcW w:w="8525" w:type="dxa"/>
            <w:tcBorders>
              <w:top w:val="nil"/>
              <w:bottom w:val="nil"/>
            </w:tcBorders>
            <w:shd w:val="clear" w:color="auto" w:fill="auto"/>
          </w:tcPr>
          <w:p w:rsidR="00AD104B" w:rsidRDefault="00AD104B" w:rsidP="00AD104B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ch6 = 9;</w:t>
            </w:r>
          </w:p>
        </w:tc>
      </w:tr>
      <w:tr w:rsidR="00AD104B" w:rsidTr="00AD104B">
        <w:trPr>
          <w:jc w:val="center"/>
        </w:trPr>
        <w:tc>
          <w:tcPr>
            <w:tcW w:w="64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AD104B" w:rsidRDefault="00AD104B" w:rsidP="00737BA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29</w:t>
            </w:r>
          </w:p>
        </w:tc>
        <w:tc>
          <w:tcPr>
            <w:tcW w:w="85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AD104B" w:rsidRDefault="00AD104B" w:rsidP="00AD10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956C85" w:rsidRDefault="00956C85" w:rsidP="0095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D104B" w:rsidRDefault="00A82ED1" w:rsidP="00AD104B">
      <w:pPr>
        <w:pStyle w:val="Attlanosaukums"/>
        <w:spacing w:before="0"/>
      </w:pPr>
      <w:r>
        <w:t>2.</w:t>
      </w:r>
      <w:fldSimple w:instr=" SEQ attēls \* ARABIC \s 1 ">
        <w:r>
          <w:rPr>
            <w:noProof/>
          </w:rPr>
          <w:t>1</w:t>
        </w:r>
      </w:fldSimple>
      <w:r>
        <w:t>. att. Funkcijas pirmteksts</w:t>
      </w:r>
    </w:p>
    <w:p w:rsidR="00A82ED1" w:rsidRPr="00AD104B" w:rsidRDefault="00A82ED1" w:rsidP="00AD104B">
      <w:pPr>
        <w:pStyle w:val="Attlanosaukums"/>
        <w:spacing w:before="0"/>
        <w:ind w:firstLine="720"/>
        <w:jc w:val="both"/>
      </w:pPr>
      <w:r w:rsidRPr="006015F8">
        <w:rPr>
          <w:sz w:val="24"/>
          <w:szCs w:val="24"/>
        </w:rPr>
        <w:lastRenderedPageBreak/>
        <w:t>Izmantojot 2.1. attēlā atspoguļot</w:t>
      </w:r>
      <w:r>
        <w:rPr>
          <w:sz w:val="24"/>
          <w:szCs w:val="24"/>
        </w:rPr>
        <w:t>o pirmtekstu</w:t>
      </w:r>
      <w:r w:rsidRPr="006015F8">
        <w:rPr>
          <w:sz w:val="24"/>
          <w:szCs w:val="24"/>
        </w:rPr>
        <w:t xml:space="preserve"> definēsim </w:t>
      </w:r>
      <w:r>
        <w:rPr>
          <w:sz w:val="24"/>
          <w:szCs w:val="24"/>
        </w:rPr>
        <w:t>funkcijas</w:t>
      </w:r>
      <w:r w:rsidRPr="006015F8">
        <w:rPr>
          <w:sz w:val="24"/>
          <w:szCs w:val="24"/>
        </w:rPr>
        <w:t xml:space="preserve"> pārējas, kuras tiks izmantotas funkcijas testēšanai.</w:t>
      </w:r>
    </w:p>
    <w:p w:rsidR="00A82ED1" w:rsidRPr="00E76BDA" w:rsidRDefault="00A82ED1" w:rsidP="00A82ED1">
      <w:pPr>
        <w:pStyle w:val="Tabulasteksts"/>
        <w:spacing w:line="360" w:lineRule="auto"/>
        <w:rPr>
          <w:sz w:val="20"/>
        </w:rPr>
      </w:pPr>
      <w:r>
        <w:rPr>
          <w:sz w:val="20"/>
        </w:rPr>
        <w:t>2</w:t>
      </w:r>
      <w:r w:rsidRPr="003A7964">
        <w:rPr>
          <w:sz w:val="20"/>
        </w:rPr>
        <w:t>.</w:t>
      </w:r>
      <w:r w:rsidR="00F57C81" w:rsidRPr="003A7964">
        <w:rPr>
          <w:sz w:val="20"/>
        </w:rPr>
        <w:fldChar w:fldCharType="begin"/>
      </w:r>
      <w:r w:rsidRPr="003A7964">
        <w:rPr>
          <w:sz w:val="20"/>
        </w:rPr>
        <w:instrText xml:space="preserve"> SEQ tabula \* ARABIC \s 1 </w:instrText>
      </w:r>
      <w:r w:rsidR="00F57C81" w:rsidRPr="003A7964">
        <w:rPr>
          <w:sz w:val="20"/>
        </w:rPr>
        <w:fldChar w:fldCharType="separate"/>
      </w:r>
      <w:r>
        <w:rPr>
          <w:noProof/>
          <w:sz w:val="20"/>
        </w:rPr>
        <w:t>1</w:t>
      </w:r>
      <w:r w:rsidR="00F57C81" w:rsidRPr="003A7964">
        <w:rPr>
          <w:sz w:val="20"/>
        </w:rPr>
        <w:fldChar w:fldCharType="end"/>
      </w:r>
      <w:r w:rsidRPr="003A7964">
        <w:rPr>
          <w:sz w:val="20"/>
        </w:rPr>
        <w:t xml:space="preserve">. tabula. </w:t>
      </w:r>
      <w:r>
        <w:rPr>
          <w:sz w:val="20"/>
        </w:rPr>
        <w:t>Funkcijas pārējas</w:t>
      </w:r>
    </w:p>
    <w:p w:rsidR="00A82ED1" w:rsidRDefault="00A82ED1" w:rsidP="0095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85"/>
        <w:gridCol w:w="6837"/>
      </w:tblGrid>
      <w:tr w:rsidR="00A82ED1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A82ED1" w:rsidRPr="00E76BDA" w:rsidRDefault="00A82ED1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E76BDA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Grafa virsotne</w:t>
            </w:r>
          </w:p>
        </w:tc>
        <w:tc>
          <w:tcPr>
            <w:tcW w:w="6837" w:type="dxa"/>
            <w:shd w:val="clear" w:color="auto" w:fill="D9D9D9"/>
          </w:tcPr>
          <w:p w:rsidR="00A82ED1" w:rsidRPr="00E76BDA" w:rsidRDefault="00A82ED1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E76BDA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Koda rindas</w:t>
            </w:r>
          </w:p>
        </w:tc>
      </w:tr>
      <w:tr w:rsidR="00A82ED1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A82ED1" w:rsidRPr="00E76BDA" w:rsidRDefault="00A82ED1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E76BDA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</w:tc>
        <w:tc>
          <w:tcPr>
            <w:tcW w:w="6837" w:type="dxa"/>
          </w:tcPr>
          <w:p w:rsidR="00A82ED1" w:rsidRPr="00E76BDA" w:rsidRDefault="00A82ED1" w:rsidP="00737B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1 - </w:t>
            </w:r>
            <w:r w:rsidR="00AD104B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6</w:t>
            </w:r>
          </w:p>
        </w:tc>
      </w:tr>
      <w:tr w:rsidR="00A82ED1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A82ED1" w:rsidRPr="00E76BDA" w:rsidRDefault="00A82ED1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E76BDA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2</w:t>
            </w:r>
          </w:p>
        </w:tc>
        <w:tc>
          <w:tcPr>
            <w:tcW w:w="6837" w:type="dxa"/>
          </w:tcPr>
          <w:p w:rsidR="00A82ED1" w:rsidRPr="00E76BDA" w:rsidRDefault="00B15ECA" w:rsidP="00737B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7 - 8</w:t>
            </w:r>
          </w:p>
        </w:tc>
      </w:tr>
      <w:tr w:rsidR="00A82ED1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A82ED1" w:rsidRPr="00E76BDA" w:rsidRDefault="00A82ED1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3</w:t>
            </w:r>
          </w:p>
        </w:tc>
        <w:tc>
          <w:tcPr>
            <w:tcW w:w="6837" w:type="dxa"/>
          </w:tcPr>
          <w:p w:rsidR="00A82ED1" w:rsidRDefault="00B15ECA" w:rsidP="00E61A3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9</w:t>
            </w:r>
          </w:p>
        </w:tc>
      </w:tr>
      <w:tr w:rsidR="00A82ED1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A82ED1" w:rsidRPr="00E76BDA" w:rsidRDefault="00A82ED1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4</w:t>
            </w:r>
          </w:p>
        </w:tc>
        <w:tc>
          <w:tcPr>
            <w:tcW w:w="6837" w:type="dxa"/>
          </w:tcPr>
          <w:p w:rsidR="00A82ED1" w:rsidRPr="00E76BDA" w:rsidRDefault="00B15ECA" w:rsidP="00737B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10 - 15</w:t>
            </w:r>
          </w:p>
        </w:tc>
      </w:tr>
      <w:tr w:rsidR="00A82ED1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A82ED1" w:rsidRPr="00E76BDA" w:rsidRDefault="00A82ED1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5</w:t>
            </w:r>
          </w:p>
        </w:tc>
        <w:tc>
          <w:tcPr>
            <w:tcW w:w="6837" w:type="dxa"/>
          </w:tcPr>
          <w:p w:rsidR="00A82ED1" w:rsidRPr="00E76BDA" w:rsidRDefault="00B15ECA" w:rsidP="00737B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16 - 17</w:t>
            </w:r>
          </w:p>
        </w:tc>
      </w:tr>
      <w:tr w:rsidR="001340C9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1340C9" w:rsidRDefault="00E61A39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6</w:t>
            </w:r>
          </w:p>
        </w:tc>
        <w:tc>
          <w:tcPr>
            <w:tcW w:w="6837" w:type="dxa"/>
          </w:tcPr>
          <w:p w:rsidR="001340C9" w:rsidRDefault="005F455A" w:rsidP="00737B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18</w:t>
            </w:r>
          </w:p>
        </w:tc>
      </w:tr>
      <w:tr w:rsidR="001340C9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1340C9" w:rsidRDefault="00E61A39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7</w:t>
            </w:r>
          </w:p>
        </w:tc>
        <w:tc>
          <w:tcPr>
            <w:tcW w:w="6837" w:type="dxa"/>
          </w:tcPr>
          <w:p w:rsidR="001340C9" w:rsidRDefault="005F455A" w:rsidP="00737B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19</w:t>
            </w:r>
          </w:p>
        </w:tc>
      </w:tr>
      <w:tr w:rsidR="005F455A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5F455A" w:rsidRDefault="005F455A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8</w:t>
            </w:r>
          </w:p>
        </w:tc>
        <w:tc>
          <w:tcPr>
            <w:tcW w:w="6837" w:type="dxa"/>
          </w:tcPr>
          <w:p w:rsidR="005F455A" w:rsidRDefault="005F455A" w:rsidP="00737B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20 - 23</w:t>
            </w:r>
          </w:p>
        </w:tc>
      </w:tr>
      <w:tr w:rsidR="00A82ED1" w:rsidTr="00737BAB">
        <w:trPr>
          <w:jc w:val="center"/>
        </w:trPr>
        <w:tc>
          <w:tcPr>
            <w:tcW w:w="1685" w:type="dxa"/>
            <w:shd w:val="clear" w:color="auto" w:fill="D9D9D9"/>
          </w:tcPr>
          <w:p w:rsidR="00A82ED1" w:rsidRPr="00E76BDA" w:rsidRDefault="005F455A" w:rsidP="00737B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9</w:t>
            </w:r>
          </w:p>
        </w:tc>
        <w:tc>
          <w:tcPr>
            <w:tcW w:w="6837" w:type="dxa"/>
          </w:tcPr>
          <w:p w:rsidR="00A82ED1" w:rsidRPr="00E76BDA" w:rsidRDefault="005F455A" w:rsidP="00737B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24 - 29</w:t>
            </w:r>
          </w:p>
        </w:tc>
      </w:tr>
    </w:tbl>
    <w:p w:rsidR="00956C85" w:rsidRDefault="00956C85" w:rsidP="0095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56C85" w:rsidRDefault="00956C85" w:rsidP="0095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56C85" w:rsidRDefault="00956C85" w:rsidP="0095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43DB2" w:rsidRDefault="00A43DB2" w:rsidP="00A43DB2">
      <w:pPr>
        <w:pStyle w:val="Pamatteksts"/>
        <w:ind w:firstLine="720"/>
      </w:pPr>
      <w:r>
        <w:t>Pamatojoties uz 2.1. tabulas datiem tika konstruēts attēlā 2.2. redzamais grafs. Kā arī noteikti iespējami</w:t>
      </w:r>
      <w:r w:rsidR="00A34672">
        <w:t>e maršruti un grafa ciklomātiskā</w:t>
      </w:r>
      <w:r>
        <w:t xml:space="preserve"> sarežģītība. </w:t>
      </w:r>
    </w:p>
    <w:p w:rsidR="00956C85" w:rsidRPr="00412BF2" w:rsidRDefault="00956C85" w:rsidP="00956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lv-LV"/>
        </w:rPr>
      </w:pPr>
    </w:p>
    <w:p w:rsidR="00645CE9" w:rsidRDefault="00645CE9" w:rsidP="00645CE9">
      <w:pPr>
        <w:pStyle w:val="Pamatteksts"/>
        <w:ind w:firstLine="720"/>
        <w:jc w:val="left"/>
      </w:pPr>
      <w:r w:rsidRPr="00C81DA5">
        <w:t>Maršruti:</w:t>
      </w:r>
    </w:p>
    <w:p w:rsidR="00645CE9" w:rsidRDefault="00737BAB" w:rsidP="00645CE9">
      <w:pPr>
        <w:pStyle w:val="Pamatteksts"/>
        <w:numPr>
          <w:ilvl w:val="0"/>
          <w:numId w:val="6"/>
        </w:numPr>
        <w:jc w:val="left"/>
      </w:pPr>
      <w:r>
        <w:t>1 – 2 – 3 – 4 – 5 – 6 – 7 – 8 – 9;</w:t>
      </w:r>
    </w:p>
    <w:p w:rsidR="00737BAB" w:rsidRDefault="00737BAB" w:rsidP="00645CE9">
      <w:pPr>
        <w:pStyle w:val="Pamatteksts"/>
        <w:numPr>
          <w:ilvl w:val="0"/>
          <w:numId w:val="6"/>
        </w:numPr>
        <w:jc w:val="left"/>
      </w:pPr>
      <w:r>
        <w:t>1 – 2 – 3 – 4 – 5 – 6 – 7 – 9;</w:t>
      </w:r>
    </w:p>
    <w:p w:rsidR="00737BAB" w:rsidRDefault="00737BAB" w:rsidP="00645CE9">
      <w:pPr>
        <w:pStyle w:val="Pamatteksts"/>
        <w:numPr>
          <w:ilvl w:val="0"/>
          <w:numId w:val="6"/>
        </w:numPr>
        <w:jc w:val="left"/>
      </w:pPr>
      <w:r>
        <w:t>1 – 2 – 3 – 5 – 6 – 7 – 8 – 9;</w:t>
      </w:r>
    </w:p>
    <w:p w:rsidR="00737BAB" w:rsidRDefault="00737BAB" w:rsidP="00645CE9">
      <w:pPr>
        <w:pStyle w:val="Pamatteksts"/>
        <w:numPr>
          <w:ilvl w:val="0"/>
          <w:numId w:val="6"/>
        </w:numPr>
        <w:jc w:val="left"/>
      </w:pPr>
      <w:r>
        <w:t xml:space="preserve">1 – 2 – 3 – 5 – 6 – 7 – 9; </w:t>
      </w:r>
    </w:p>
    <w:p w:rsidR="00737BAB" w:rsidRDefault="00737BAB" w:rsidP="00737BAB">
      <w:pPr>
        <w:pStyle w:val="Pamatteksts"/>
        <w:numPr>
          <w:ilvl w:val="0"/>
          <w:numId w:val="6"/>
        </w:numPr>
        <w:jc w:val="left"/>
      </w:pPr>
      <w:r>
        <w:t>1 – 2 – 3 – 5 – 2 – 3 – 4 – 5 – 6 – 7 – 9;</w:t>
      </w:r>
    </w:p>
    <w:p w:rsidR="00737BAB" w:rsidRDefault="00737BAB" w:rsidP="00737BAB">
      <w:pPr>
        <w:pStyle w:val="Pamatteksts"/>
        <w:numPr>
          <w:ilvl w:val="0"/>
          <w:numId w:val="6"/>
        </w:numPr>
        <w:jc w:val="left"/>
      </w:pPr>
      <w:r>
        <w:t>1 – 2 – 3 – 5 – 2 – 3 – 4 – 5 – 6 – 7 – 8 – 9;</w:t>
      </w:r>
    </w:p>
    <w:p w:rsidR="00737BAB" w:rsidRDefault="00737BAB" w:rsidP="00737BAB">
      <w:pPr>
        <w:pStyle w:val="Pamatteksts"/>
        <w:numPr>
          <w:ilvl w:val="0"/>
          <w:numId w:val="6"/>
        </w:numPr>
        <w:jc w:val="left"/>
      </w:pPr>
      <w:r>
        <w:t>1 – 2 – 3 – 4 – 5 – 2 – 3 – 5 – 6 – 7 – 8 – 9;</w:t>
      </w:r>
    </w:p>
    <w:p w:rsidR="00645CE9" w:rsidRDefault="00737BAB" w:rsidP="00737BAB">
      <w:pPr>
        <w:pStyle w:val="Pamatteksts"/>
        <w:numPr>
          <w:ilvl w:val="0"/>
          <w:numId w:val="6"/>
        </w:numPr>
        <w:jc w:val="left"/>
      </w:pPr>
      <w:r>
        <w:t>1 – 2 – 3 – 4 – 5 – 2 – 3 – 5 – 6 – 7 – 9;</w:t>
      </w:r>
    </w:p>
    <w:p w:rsidR="00A34672" w:rsidRDefault="00A34672" w:rsidP="00A34672">
      <w:pPr>
        <w:pStyle w:val="Pamatteksts"/>
        <w:ind w:firstLine="0"/>
        <w:jc w:val="left"/>
      </w:pPr>
    </w:p>
    <w:p w:rsidR="00A34672" w:rsidRDefault="00A34672" w:rsidP="00A34672">
      <w:pPr>
        <w:pStyle w:val="Pamatteksts"/>
        <w:ind w:left="720" w:firstLine="0"/>
        <w:jc w:val="left"/>
      </w:pPr>
      <w:r>
        <w:t>Grafa ciklomatiskā sarežģītība pēc formulas C = L – V + 1:</w:t>
      </w:r>
    </w:p>
    <w:p w:rsidR="00A34672" w:rsidRDefault="00A34672" w:rsidP="00A34672">
      <w:pPr>
        <w:pStyle w:val="Pamatteksts"/>
        <w:numPr>
          <w:ilvl w:val="0"/>
          <w:numId w:val="7"/>
        </w:numPr>
        <w:jc w:val="left"/>
      </w:pPr>
      <w:r>
        <w:t>L = 11,</w:t>
      </w:r>
    </w:p>
    <w:p w:rsidR="00A34672" w:rsidRDefault="00A34672" w:rsidP="00A34672">
      <w:pPr>
        <w:pStyle w:val="Pamatteksts"/>
        <w:numPr>
          <w:ilvl w:val="0"/>
          <w:numId w:val="7"/>
        </w:numPr>
        <w:jc w:val="left"/>
      </w:pPr>
      <w:r>
        <w:t>V = 9,</w:t>
      </w:r>
    </w:p>
    <w:p w:rsidR="00A34672" w:rsidRPr="00737BAB" w:rsidRDefault="00A34672" w:rsidP="00A34672">
      <w:pPr>
        <w:pStyle w:val="Pamatteksts"/>
        <w:numPr>
          <w:ilvl w:val="0"/>
          <w:numId w:val="7"/>
        </w:numPr>
        <w:jc w:val="left"/>
      </w:pPr>
      <w:r>
        <w:t>C = 3.</w:t>
      </w:r>
    </w:p>
    <w:p w:rsidR="00A43DB2" w:rsidRDefault="00645CE9" w:rsidP="00A43DB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0"/>
          <w:szCs w:val="20"/>
        </w:rPr>
      </w:pPr>
      <w:r>
        <w:object w:dxaOrig="4261" w:dyaOrig="12272">
          <v:shape id="_x0000_i1026" type="#_x0000_t75" style="width:143.25pt;height:413.25pt" o:ole="">
            <v:imagedata r:id="rId11" o:title=""/>
          </v:shape>
          <o:OLEObject Type="Embed" ProgID="Visio.Drawing.11" ShapeID="_x0000_i1026" DrawAspect="Content" ObjectID="_1331818096" r:id="rId12"/>
        </w:object>
      </w:r>
    </w:p>
    <w:p w:rsidR="00956C85" w:rsidRDefault="00956C85" w:rsidP="00D7465D">
      <w:pPr>
        <w:tabs>
          <w:tab w:val="left" w:pos="5954"/>
          <w:tab w:val="left" w:pos="6946"/>
        </w:tabs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523C0" w:rsidRPr="001523C0" w:rsidRDefault="00A34672" w:rsidP="001523C0">
      <w:pPr>
        <w:pStyle w:val="Pamatteksts"/>
        <w:ind w:firstLine="0"/>
        <w:jc w:val="center"/>
        <w:rPr>
          <w:sz w:val="20"/>
        </w:rPr>
        <w:sectPr w:rsidR="001523C0" w:rsidRPr="001523C0" w:rsidSect="00A86E6D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A34672">
        <w:rPr>
          <w:sz w:val="20"/>
        </w:rPr>
        <w:t>2.2. att. Funkcijas grafs.</w:t>
      </w:r>
    </w:p>
    <w:p w:rsidR="00E026E5" w:rsidRDefault="00E026E5">
      <w:pPr>
        <w:rPr>
          <w:rFonts w:ascii="Courier New" w:hAnsi="Courier New" w:cs="Courier New"/>
          <w:noProof/>
          <w:sz w:val="20"/>
          <w:szCs w:val="20"/>
        </w:rPr>
      </w:pPr>
    </w:p>
    <w:p w:rsidR="00E026E5" w:rsidRPr="00C72761" w:rsidRDefault="00E026E5" w:rsidP="00E026E5">
      <w:pPr>
        <w:pStyle w:val="Heading1"/>
        <w:numPr>
          <w:ilvl w:val="0"/>
          <w:numId w:val="2"/>
        </w:numPr>
        <w:spacing w:after="24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val="lv-LV"/>
        </w:rPr>
      </w:pPr>
      <w:bookmarkStart w:id="17" w:name="_Toc258075894"/>
      <w:r>
        <w:rPr>
          <w:rFonts w:ascii="Times New Roman" w:eastAsia="Times New Roman" w:hAnsi="Times New Roman" w:cs="Times New Roman"/>
          <w:color w:val="auto"/>
          <w:sz w:val="32"/>
          <w:szCs w:val="32"/>
          <w:lang w:val="lv-LV"/>
        </w:rPr>
        <w:t>Kopēja testu tabula</w:t>
      </w:r>
      <w:bookmarkEnd w:id="17"/>
    </w:p>
    <w:p w:rsidR="00E026E5" w:rsidRPr="00E026E5" w:rsidRDefault="00E026E5" w:rsidP="00E026E5">
      <w:pPr>
        <w:pStyle w:val="ListParagraph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lv-LV"/>
        </w:rPr>
      </w:pPr>
      <w:r w:rsidRPr="00E026E5">
        <w:rPr>
          <w:rFonts w:ascii="Times New Roman" w:hAnsi="Times New Roman" w:cs="Times New Roman"/>
          <w:sz w:val="20"/>
          <w:lang w:val="lv-LV"/>
        </w:rPr>
        <w:t>3.</w:t>
      </w:r>
      <w:r w:rsidR="00F57C81" w:rsidRPr="00E026E5">
        <w:rPr>
          <w:rFonts w:ascii="Times New Roman" w:hAnsi="Times New Roman" w:cs="Times New Roman"/>
          <w:sz w:val="20"/>
          <w:lang w:val="lv-LV"/>
        </w:rPr>
        <w:fldChar w:fldCharType="begin"/>
      </w:r>
      <w:r w:rsidRPr="00E026E5">
        <w:rPr>
          <w:rFonts w:ascii="Times New Roman" w:hAnsi="Times New Roman" w:cs="Times New Roman"/>
          <w:sz w:val="20"/>
          <w:lang w:val="lv-LV"/>
        </w:rPr>
        <w:instrText xml:space="preserve"> SEQ tabula \* ARABIC \s 1 </w:instrText>
      </w:r>
      <w:r w:rsidR="00F57C81" w:rsidRPr="00E026E5">
        <w:rPr>
          <w:rFonts w:ascii="Times New Roman" w:hAnsi="Times New Roman" w:cs="Times New Roman"/>
          <w:sz w:val="20"/>
          <w:lang w:val="lv-LV"/>
        </w:rPr>
        <w:fldChar w:fldCharType="separate"/>
      </w:r>
      <w:r w:rsidRPr="00E026E5">
        <w:rPr>
          <w:rFonts w:ascii="Times New Roman" w:hAnsi="Times New Roman" w:cs="Times New Roman"/>
          <w:noProof/>
          <w:sz w:val="20"/>
          <w:lang w:val="lv-LV"/>
        </w:rPr>
        <w:t>1</w:t>
      </w:r>
      <w:r w:rsidR="00F57C81" w:rsidRPr="00E026E5">
        <w:rPr>
          <w:rFonts w:ascii="Times New Roman" w:hAnsi="Times New Roman" w:cs="Times New Roman"/>
          <w:sz w:val="20"/>
          <w:lang w:val="lv-LV"/>
        </w:rPr>
        <w:fldChar w:fldCharType="end"/>
      </w:r>
      <w:r w:rsidRPr="00E026E5">
        <w:rPr>
          <w:rFonts w:ascii="Times New Roman" w:hAnsi="Times New Roman" w:cs="Times New Roman"/>
          <w:sz w:val="20"/>
          <w:lang w:val="lv-LV"/>
        </w:rPr>
        <w:t>. tabula. Kopējā testu kopa</w:t>
      </w:r>
    </w:p>
    <w:tbl>
      <w:tblPr>
        <w:tblW w:w="13461" w:type="dxa"/>
        <w:jc w:val="center"/>
        <w:tblInd w:w="-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3"/>
        <w:gridCol w:w="992"/>
        <w:gridCol w:w="1134"/>
        <w:gridCol w:w="1230"/>
        <w:gridCol w:w="850"/>
        <w:gridCol w:w="1350"/>
        <w:gridCol w:w="1276"/>
        <w:gridCol w:w="1417"/>
        <w:gridCol w:w="2552"/>
        <w:gridCol w:w="2027"/>
      </w:tblGrid>
      <w:tr w:rsidR="000D1861" w:rsidRPr="003D36FF" w:rsidTr="00563AD4">
        <w:trPr>
          <w:jc w:val="center"/>
        </w:trPr>
        <w:tc>
          <w:tcPr>
            <w:tcW w:w="633" w:type="dxa"/>
            <w:vMerge w:val="restart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</w:t>
            </w:r>
          </w:p>
        </w:tc>
        <w:tc>
          <w:tcPr>
            <w:tcW w:w="8249" w:type="dxa"/>
            <w:gridSpan w:val="7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Ievaddati</w:t>
            </w:r>
          </w:p>
        </w:tc>
        <w:tc>
          <w:tcPr>
            <w:tcW w:w="2552" w:type="dxa"/>
            <w:vMerge w:val="restart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Rezultāts</w:t>
            </w:r>
          </w:p>
        </w:tc>
        <w:tc>
          <w:tcPr>
            <w:tcW w:w="2027" w:type="dxa"/>
            <w:vMerge w:val="restart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Atbilstība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vMerge/>
            <w:shd w:val="clear" w:color="auto" w:fill="D9D9D9"/>
          </w:tcPr>
          <w:p w:rsidR="000D1861" w:rsidRPr="003D36FF" w:rsidRDefault="000D1861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992" w:type="dxa"/>
            <w:shd w:val="clear" w:color="auto" w:fill="D9D9D9"/>
          </w:tcPr>
          <w:p w:rsidR="000D1861" w:rsidRPr="003D36FF" w:rsidRDefault="000D1861" w:rsidP="00F62E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Darbība</w:t>
            </w:r>
          </w:p>
        </w:tc>
        <w:tc>
          <w:tcPr>
            <w:tcW w:w="1134" w:type="dxa"/>
            <w:shd w:val="clear" w:color="auto" w:fill="D9D9D9"/>
          </w:tcPr>
          <w:p w:rsidR="000D1861" w:rsidRPr="003D36FF" w:rsidRDefault="000D1861" w:rsidP="00F62E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Grūtības pakāpe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0D1861" w:rsidRDefault="000D1861" w:rsidP="00F62E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Mēģinājumi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D1861" w:rsidRPr="003D36FF" w:rsidRDefault="000D1861" w:rsidP="00F62E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Laiks (sek.)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D1861" w:rsidRPr="003D36FF" w:rsidRDefault="000D1861" w:rsidP="00F62E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Atlikušie mēģinājumi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D1861" w:rsidRPr="003D36FF" w:rsidRDefault="000D1861" w:rsidP="00F62E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Atlikušais laiks (sek.)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D1861" w:rsidRPr="003D36FF" w:rsidRDefault="000D1861" w:rsidP="00F62E5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Skaitļi</w:t>
            </w:r>
          </w:p>
        </w:tc>
        <w:tc>
          <w:tcPr>
            <w:tcW w:w="2552" w:type="dxa"/>
            <w:vMerge/>
          </w:tcPr>
          <w:p w:rsidR="000D1861" w:rsidRPr="003D36FF" w:rsidRDefault="000D1861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027" w:type="dxa"/>
            <w:vMerge/>
          </w:tcPr>
          <w:p w:rsidR="000D1861" w:rsidRPr="003D36FF" w:rsidRDefault="000D1861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</w:t>
            </w: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</w:t>
            </w:r>
          </w:p>
        </w:tc>
        <w:tc>
          <w:tcPr>
            <w:tcW w:w="992" w:type="dxa"/>
            <w:vAlign w:val="center"/>
          </w:tcPr>
          <w:p w:rsidR="000D1861" w:rsidRPr="003D36FF" w:rsidRDefault="00B1190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</w:t>
            </w:r>
            <w:r w:rsidR="00220AA3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vai</w:t>
            </w:r>
            <w:r w:rsidR="008F3B69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2</w:t>
            </w:r>
          </w:p>
        </w:tc>
        <w:tc>
          <w:tcPr>
            <w:tcW w:w="1134" w:type="dxa"/>
            <w:vAlign w:val="center"/>
          </w:tcPr>
          <w:p w:rsidR="000D1861" w:rsidRPr="003D36FF" w:rsidRDefault="008F3B69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611272"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</w:p>
        </w:tc>
        <w:tc>
          <w:tcPr>
            <w:tcW w:w="1230" w:type="dxa"/>
            <w:vAlign w:val="center"/>
          </w:tcPr>
          <w:p w:rsidR="000D1861" w:rsidRPr="003D36FF" w:rsidRDefault="008F3B69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</w:t>
            </w:r>
          </w:p>
        </w:tc>
        <w:tc>
          <w:tcPr>
            <w:tcW w:w="850" w:type="dxa"/>
            <w:vAlign w:val="center"/>
          </w:tcPr>
          <w:p w:rsidR="000D1861" w:rsidRPr="003D36FF" w:rsidRDefault="008F3B69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600</w:t>
            </w:r>
          </w:p>
        </w:tc>
        <w:tc>
          <w:tcPr>
            <w:tcW w:w="1350" w:type="dxa"/>
            <w:vAlign w:val="center"/>
          </w:tcPr>
          <w:p w:rsidR="000D1861" w:rsidRPr="003D36FF" w:rsidRDefault="00002A36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 &lt;= m =&gt; 0</w:t>
            </w:r>
          </w:p>
        </w:tc>
        <w:tc>
          <w:tcPr>
            <w:tcW w:w="1276" w:type="dxa"/>
            <w:vAlign w:val="center"/>
          </w:tcPr>
          <w:p w:rsidR="000D1861" w:rsidRPr="003D36FF" w:rsidRDefault="008F3B69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  <w:vAlign w:val="center"/>
          </w:tcPr>
          <w:p w:rsidR="000D1861" w:rsidRPr="003D36FF" w:rsidRDefault="0061127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0D1861" w:rsidRPr="003D36FF" w:rsidRDefault="00611272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„Laiks ir beidzies, jūs zaudējāt! ”</w:t>
            </w:r>
          </w:p>
        </w:tc>
        <w:tc>
          <w:tcPr>
            <w:tcW w:w="2027" w:type="dxa"/>
            <w:vAlign w:val="center"/>
          </w:tcPr>
          <w:p w:rsidR="000D1861" w:rsidRPr="003D36FF" w:rsidRDefault="0061127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</w:t>
            </w:r>
          </w:p>
        </w:tc>
        <w:tc>
          <w:tcPr>
            <w:tcW w:w="992" w:type="dxa"/>
            <w:vAlign w:val="center"/>
          </w:tcPr>
          <w:p w:rsidR="000D1861" w:rsidRPr="003D36FF" w:rsidRDefault="0061127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</w:t>
            </w:r>
            <w:r w:rsidR="00220AA3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vai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2</w:t>
            </w:r>
          </w:p>
        </w:tc>
        <w:tc>
          <w:tcPr>
            <w:tcW w:w="1134" w:type="dxa"/>
            <w:vAlign w:val="center"/>
          </w:tcPr>
          <w:p w:rsidR="000D1861" w:rsidRPr="003D36FF" w:rsidRDefault="00611272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611272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0" w:type="dxa"/>
            <w:vAlign w:val="center"/>
          </w:tcPr>
          <w:p w:rsidR="000D1861" w:rsidRPr="003D36FF" w:rsidRDefault="0061127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850" w:type="dxa"/>
            <w:vAlign w:val="center"/>
          </w:tcPr>
          <w:p w:rsidR="000D1861" w:rsidRPr="003D36FF" w:rsidRDefault="0061127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</w:t>
            </w:r>
          </w:p>
        </w:tc>
        <w:tc>
          <w:tcPr>
            <w:tcW w:w="1350" w:type="dxa"/>
            <w:vAlign w:val="center"/>
          </w:tcPr>
          <w:p w:rsidR="000D1861" w:rsidRPr="003D36FF" w:rsidRDefault="00002A36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 &lt;= m =&gt; 0</w:t>
            </w:r>
          </w:p>
        </w:tc>
        <w:tc>
          <w:tcPr>
            <w:tcW w:w="1276" w:type="dxa"/>
            <w:vAlign w:val="center"/>
          </w:tcPr>
          <w:p w:rsidR="000D1861" w:rsidRPr="003D36FF" w:rsidRDefault="0061127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  <w:vAlign w:val="center"/>
          </w:tcPr>
          <w:p w:rsidR="000D1861" w:rsidRPr="003D36FF" w:rsidRDefault="0061127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„Laiks ir beidzies, jūs zaudējāt! ”</w:t>
            </w:r>
          </w:p>
        </w:tc>
        <w:tc>
          <w:tcPr>
            <w:tcW w:w="2027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992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 vai 2</w:t>
            </w:r>
          </w:p>
        </w:tc>
        <w:tc>
          <w:tcPr>
            <w:tcW w:w="1134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220AA3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1230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850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180</w:t>
            </w:r>
          </w:p>
        </w:tc>
        <w:tc>
          <w:tcPr>
            <w:tcW w:w="1350" w:type="dxa"/>
            <w:vAlign w:val="center"/>
          </w:tcPr>
          <w:p w:rsidR="000D1861" w:rsidRPr="003D36FF" w:rsidRDefault="00002A36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 &lt;= m =&gt; 0</w:t>
            </w:r>
          </w:p>
        </w:tc>
        <w:tc>
          <w:tcPr>
            <w:tcW w:w="1276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„Laiks ir beidzies, jūs zaudējāt! ”</w:t>
            </w:r>
          </w:p>
        </w:tc>
        <w:tc>
          <w:tcPr>
            <w:tcW w:w="2027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992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 vai 2</w:t>
            </w:r>
          </w:p>
        </w:tc>
        <w:tc>
          <w:tcPr>
            <w:tcW w:w="1134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220AA3"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850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</w:t>
            </w:r>
          </w:p>
        </w:tc>
        <w:tc>
          <w:tcPr>
            <w:tcW w:w="1350" w:type="dxa"/>
            <w:vAlign w:val="center"/>
          </w:tcPr>
          <w:p w:rsidR="000D1861" w:rsidRPr="003D36FF" w:rsidRDefault="00002A36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 &lt;= m =&gt; 0</w:t>
            </w:r>
          </w:p>
        </w:tc>
        <w:tc>
          <w:tcPr>
            <w:tcW w:w="1276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„Laiks ir beidzies, jūs zaudējāt! ”</w:t>
            </w:r>
          </w:p>
        </w:tc>
        <w:tc>
          <w:tcPr>
            <w:tcW w:w="2027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BF1F5C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</w:t>
            </w:r>
          </w:p>
        </w:tc>
        <w:tc>
          <w:tcPr>
            <w:tcW w:w="992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1134" w:type="dxa"/>
            <w:vAlign w:val="center"/>
          </w:tcPr>
          <w:p w:rsidR="000D1861" w:rsidRPr="003D36FF" w:rsidRDefault="000D1861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30" w:type="dxa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0D1861" w:rsidRPr="003D36FF" w:rsidRDefault="00220AA3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„Spēle ar tādu vārdu netika atrasta</w:t>
            </w:r>
            <w:r w:rsidR="00663692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”</w:t>
            </w:r>
          </w:p>
        </w:tc>
        <w:tc>
          <w:tcPr>
            <w:tcW w:w="2027" w:type="dxa"/>
            <w:vAlign w:val="center"/>
          </w:tcPr>
          <w:p w:rsidR="000D1861" w:rsidRPr="003D36FF" w:rsidRDefault="0066369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</w:t>
            </w:r>
          </w:p>
        </w:tc>
        <w:tc>
          <w:tcPr>
            <w:tcW w:w="992" w:type="dxa"/>
            <w:vAlign w:val="center"/>
          </w:tcPr>
          <w:p w:rsidR="000D1861" w:rsidRPr="003D36FF" w:rsidRDefault="0066369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3D36FF" w:rsidRDefault="00663692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663692"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</w:p>
        </w:tc>
        <w:tc>
          <w:tcPr>
            <w:tcW w:w="1230" w:type="dxa"/>
            <w:vAlign w:val="center"/>
          </w:tcPr>
          <w:p w:rsidR="000D1861" w:rsidRPr="003D36FF" w:rsidRDefault="0066369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</w:t>
            </w:r>
          </w:p>
        </w:tc>
        <w:tc>
          <w:tcPr>
            <w:tcW w:w="850" w:type="dxa"/>
            <w:vAlign w:val="center"/>
          </w:tcPr>
          <w:p w:rsidR="000D1861" w:rsidRPr="003D36FF" w:rsidRDefault="0066369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600</w:t>
            </w:r>
          </w:p>
        </w:tc>
        <w:tc>
          <w:tcPr>
            <w:tcW w:w="1350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 &lt;= m =&gt; 0</w:t>
            </w:r>
          </w:p>
        </w:tc>
        <w:tc>
          <w:tcPr>
            <w:tcW w:w="1276" w:type="dxa"/>
            <w:vAlign w:val="center"/>
          </w:tcPr>
          <w:p w:rsidR="000D1861" w:rsidRPr="000B442F" w:rsidRDefault="000B442F" w:rsidP="000B44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600 &lt; t &gt; </w:t>
            </w:r>
            <w:r w:rsidRPr="000B442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  <w:vAlign w:val="center"/>
          </w:tcPr>
          <w:p w:rsidR="000D1861" w:rsidRPr="003D36FF" w:rsidRDefault="00663692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3399</w:t>
            </w:r>
          </w:p>
        </w:tc>
        <w:tc>
          <w:tcPr>
            <w:tcW w:w="2552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„Apsveicu! Jūs atminējāt!”</w:t>
            </w:r>
          </w:p>
        </w:tc>
        <w:tc>
          <w:tcPr>
            <w:tcW w:w="2027" w:type="dxa"/>
            <w:vAlign w:val="center"/>
          </w:tcPr>
          <w:p w:rsidR="000D1861" w:rsidRPr="003D36FF" w:rsidRDefault="000B44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</w:t>
            </w:r>
          </w:p>
        </w:tc>
        <w:tc>
          <w:tcPr>
            <w:tcW w:w="992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A50854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0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850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</w:t>
            </w:r>
          </w:p>
        </w:tc>
        <w:tc>
          <w:tcPr>
            <w:tcW w:w="1350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 &lt;= m =&gt; 0</w:t>
            </w:r>
          </w:p>
        </w:tc>
        <w:tc>
          <w:tcPr>
            <w:tcW w:w="1276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 &lt; t &gt; 0</w:t>
            </w:r>
          </w:p>
        </w:tc>
        <w:tc>
          <w:tcPr>
            <w:tcW w:w="1417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3399</w:t>
            </w:r>
          </w:p>
        </w:tc>
        <w:tc>
          <w:tcPr>
            <w:tcW w:w="2552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„Apsveicu! Jūs atminējāt!”</w:t>
            </w:r>
          </w:p>
        </w:tc>
        <w:tc>
          <w:tcPr>
            <w:tcW w:w="2027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8</w:t>
            </w:r>
          </w:p>
        </w:tc>
        <w:tc>
          <w:tcPr>
            <w:tcW w:w="992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3D36FF" w:rsidRDefault="00A50854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A50854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1230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850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180</w:t>
            </w:r>
          </w:p>
        </w:tc>
        <w:tc>
          <w:tcPr>
            <w:tcW w:w="1350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 &lt;= m =&gt; 0</w:t>
            </w:r>
          </w:p>
        </w:tc>
        <w:tc>
          <w:tcPr>
            <w:tcW w:w="1276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180 &lt; t &gt; 0</w:t>
            </w:r>
          </w:p>
        </w:tc>
        <w:tc>
          <w:tcPr>
            <w:tcW w:w="1417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3399</w:t>
            </w:r>
          </w:p>
        </w:tc>
        <w:tc>
          <w:tcPr>
            <w:tcW w:w="2552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„Apsveicu! Jūs atminējāt!”</w:t>
            </w:r>
          </w:p>
        </w:tc>
        <w:tc>
          <w:tcPr>
            <w:tcW w:w="2027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9</w:t>
            </w:r>
          </w:p>
        </w:tc>
        <w:tc>
          <w:tcPr>
            <w:tcW w:w="992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F62E51"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850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</w:t>
            </w:r>
          </w:p>
        </w:tc>
        <w:tc>
          <w:tcPr>
            <w:tcW w:w="1350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 &lt;= m =&gt; 0</w:t>
            </w:r>
          </w:p>
        </w:tc>
        <w:tc>
          <w:tcPr>
            <w:tcW w:w="1276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 &lt; t &gt; 0</w:t>
            </w:r>
          </w:p>
        </w:tc>
        <w:tc>
          <w:tcPr>
            <w:tcW w:w="1417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3399</w:t>
            </w:r>
          </w:p>
        </w:tc>
        <w:tc>
          <w:tcPr>
            <w:tcW w:w="2552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„Apsveicu! Jūs atminējāt!”</w:t>
            </w:r>
          </w:p>
        </w:tc>
        <w:tc>
          <w:tcPr>
            <w:tcW w:w="2027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992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F62E51"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</w:p>
        </w:tc>
        <w:tc>
          <w:tcPr>
            <w:tcW w:w="1230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</w:t>
            </w:r>
          </w:p>
        </w:tc>
        <w:tc>
          <w:tcPr>
            <w:tcW w:w="850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600</w:t>
            </w:r>
          </w:p>
        </w:tc>
        <w:tc>
          <w:tcPr>
            <w:tcW w:w="1350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 &lt;= m &gt; 0</w:t>
            </w:r>
          </w:p>
        </w:tc>
        <w:tc>
          <w:tcPr>
            <w:tcW w:w="1276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600 &lt; t &gt; </w:t>
            </w:r>
            <w:r w:rsidRPr="000B442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  <w:vAlign w:val="center"/>
          </w:tcPr>
          <w:p w:rsidR="000D1861" w:rsidRPr="003D36FF" w:rsidRDefault="00F62E5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1111</w:t>
            </w:r>
          </w:p>
        </w:tc>
        <w:tc>
          <w:tcPr>
            <w:tcW w:w="2552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Nākamais mēģinājums</w:t>
            </w:r>
          </w:p>
        </w:tc>
        <w:tc>
          <w:tcPr>
            <w:tcW w:w="2027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lastRenderedPageBreak/>
              <w:t>11</w:t>
            </w:r>
          </w:p>
        </w:tc>
        <w:tc>
          <w:tcPr>
            <w:tcW w:w="992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F30BA8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0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850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</w:t>
            </w:r>
          </w:p>
        </w:tc>
        <w:tc>
          <w:tcPr>
            <w:tcW w:w="1350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 &lt;= m &gt; 0</w:t>
            </w:r>
          </w:p>
        </w:tc>
        <w:tc>
          <w:tcPr>
            <w:tcW w:w="1276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 &lt; t &gt; 0</w:t>
            </w:r>
          </w:p>
        </w:tc>
        <w:tc>
          <w:tcPr>
            <w:tcW w:w="1417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1111</w:t>
            </w:r>
          </w:p>
        </w:tc>
        <w:tc>
          <w:tcPr>
            <w:tcW w:w="2552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Nākamais mēģinājums</w:t>
            </w:r>
          </w:p>
        </w:tc>
        <w:tc>
          <w:tcPr>
            <w:tcW w:w="2027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12</w:t>
            </w:r>
          </w:p>
        </w:tc>
        <w:tc>
          <w:tcPr>
            <w:tcW w:w="992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F30BA8" w:rsidRDefault="00F30BA8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1230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850" w:type="dxa"/>
            <w:vAlign w:val="center"/>
          </w:tcPr>
          <w:p w:rsidR="000D1861" w:rsidRPr="003D36FF" w:rsidRDefault="00F30BA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180</w:t>
            </w:r>
          </w:p>
        </w:tc>
        <w:tc>
          <w:tcPr>
            <w:tcW w:w="1350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 &lt;= m &gt; 0</w:t>
            </w:r>
          </w:p>
        </w:tc>
        <w:tc>
          <w:tcPr>
            <w:tcW w:w="1276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180 &lt; t &gt; 0</w:t>
            </w:r>
          </w:p>
        </w:tc>
        <w:tc>
          <w:tcPr>
            <w:tcW w:w="1417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1111</w:t>
            </w:r>
          </w:p>
        </w:tc>
        <w:tc>
          <w:tcPr>
            <w:tcW w:w="2552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Nākamais mēģinājums</w:t>
            </w:r>
          </w:p>
        </w:tc>
        <w:tc>
          <w:tcPr>
            <w:tcW w:w="2027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13</w:t>
            </w:r>
          </w:p>
        </w:tc>
        <w:tc>
          <w:tcPr>
            <w:tcW w:w="992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0C6F2F" w:rsidRDefault="000C6F2F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850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</w:t>
            </w:r>
          </w:p>
        </w:tc>
        <w:tc>
          <w:tcPr>
            <w:tcW w:w="1350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 &lt;= m &gt; 0</w:t>
            </w:r>
          </w:p>
        </w:tc>
        <w:tc>
          <w:tcPr>
            <w:tcW w:w="1276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 &lt; t &gt; 0</w:t>
            </w:r>
          </w:p>
        </w:tc>
        <w:tc>
          <w:tcPr>
            <w:tcW w:w="1417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1111</w:t>
            </w:r>
          </w:p>
        </w:tc>
        <w:tc>
          <w:tcPr>
            <w:tcW w:w="2552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Nākamais mēģinājums</w:t>
            </w:r>
          </w:p>
        </w:tc>
        <w:tc>
          <w:tcPr>
            <w:tcW w:w="2027" w:type="dxa"/>
            <w:vAlign w:val="center"/>
          </w:tcPr>
          <w:p w:rsidR="000D1861" w:rsidRPr="003D36FF" w:rsidRDefault="000C6F2F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D1861" w:rsidRPr="00626790" w:rsidTr="004211D7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14</w:t>
            </w:r>
          </w:p>
        </w:tc>
        <w:tc>
          <w:tcPr>
            <w:tcW w:w="992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0C6F2F" w:rsidRDefault="000C6F2F" w:rsidP="004211D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</w:p>
        </w:tc>
        <w:tc>
          <w:tcPr>
            <w:tcW w:w="1230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</w:t>
            </w:r>
          </w:p>
        </w:tc>
        <w:tc>
          <w:tcPr>
            <w:tcW w:w="850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600</w:t>
            </w:r>
          </w:p>
        </w:tc>
        <w:tc>
          <w:tcPr>
            <w:tcW w:w="1350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276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600 &lt; t &gt; </w:t>
            </w:r>
            <w:r w:rsidRPr="000B442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1111</w:t>
            </w:r>
          </w:p>
        </w:tc>
        <w:tc>
          <w:tcPr>
            <w:tcW w:w="2552" w:type="dxa"/>
            <w:vAlign w:val="center"/>
          </w:tcPr>
          <w:p w:rsidR="000D1861" w:rsidRPr="003D36FF" w:rsidRDefault="00563AD4" w:rsidP="00220AA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„Laiks ir beidzies, jūs zaudējāt! ”</w:t>
            </w:r>
          </w:p>
        </w:tc>
        <w:tc>
          <w:tcPr>
            <w:tcW w:w="2027" w:type="dxa"/>
            <w:vAlign w:val="center"/>
          </w:tcPr>
          <w:p w:rsidR="000D1861" w:rsidRPr="003D36FF" w:rsidRDefault="00563AD4" w:rsidP="00563AD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Neatbilst, jo j</w:t>
            </w:r>
            <w:r w:rsidR="004211D7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ābūt ziņojumam par neatlikušo mē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ģ. sk. </w:t>
            </w:r>
          </w:p>
        </w:tc>
      </w:tr>
      <w:tr w:rsidR="000D1861" w:rsidRPr="00626790" w:rsidTr="004211D7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992" w:type="dxa"/>
            <w:vAlign w:val="center"/>
          </w:tcPr>
          <w:p w:rsidR="000D1861" w:rsidRPr="003D36FF" w:rsidRDefault="000C6F2F" w:rsidP="004211D7">
            <w:pPr>
              <w:tabs>
                <w:tab w:val="left" w:pos="300"/>
                <w:tab w:val="center" w:pos="3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0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850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</w:t>
            </w:r>
          </w:p>
        </w:tc>
        <w:tc>
          <w:tcPr>
            <w:tcW w:w="1350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276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 &lt; t &gt; 0</w:t>
            </w:r>
          </w:p>
        </w:tc>
        <w:tc>
          <w:tcPr>
            <w:tcW w:w="1417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1111</w:t>
            </w:r>
          </w:p>
        </w:tc>
        <w:tc>
          <w:tcPr>
            <w:tcW w:w="2552" w:type="dxa"/>
            <w:vAlign w:val="center"/>
          </w:tcPr>
          <w:p w:rsidR="000D1861" w:rsidRPr="003D36FF" w:rsidRDefault="00563AD4" w:rsidP="00563AD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„Laiks ir beidzies, jūs zaudējāt! ”</w:t>
            </w:r>
          </w:p>
        </w:tc>
        <w:tc>
          <w:tcPr>
            <w:tcW w:w="2027" w:type="dxa"/>
            <w:vAlign w:val="center"/>
          </w:tcPr>
          <w:p w:rsidR="000D1861" w:rsidRPr="003D36FF" w:rsidRDefault="004211D7" w:rsidP="004211D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Neatbilst, jo jābūt ziņojumam par neatlikušo mēģ. sk.</w:t>
            </w:r>
          </w:p>
        </w:tc>
      </w:tr>
      <w:tr w:rsidR="000D1861" w:rsidRPr="00626790" w:rsidTr="004211D7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16</w:t>
            </w:r>
          </w:p>
        </w:tc>
        <w:tc>
          <w:tcPr>
            <w:tcW w:w="992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1230" w:type="dxa"/>
            <w:vAlign w:val="center"/>
          </w:tcPr>
          <w:p w:rsidR="000D1861" w:rsidRPr="003D36FF" w:rsidRDefault="000C6F2F" w:rsidP="004211D7">
            <w:pPr>
              <w:pStyle w:val="Pamatteksts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0" w:type="dxa"/>
            <w:vAlign w:val="center"/>
          </w:tcPr>
          <w:p w:rsidR="000D1861" w:rsidRPr="003D36FF" w:rsidRDefault="000C6F2F" w:rsidP="004211D7">
            <w:pPr>
              <w:pStyle w:val="Pamatteksts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1350" w:type="dxa"/>
            <w:vAlign w:val="center"/>
          </w:tcPr>
          <w:p w:rsidR="000D1861" w:rsidRPr="003D36FF" w:rsidRDefault="000C6F2F" w:rsidP="004211D7">
            <w:pPr>
              <w:pStyle w:val="Pamatteksts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0D1861" w:rsidRPr="003D36FF" w:rsidRDefault="000C6F2F" w:rsidP="004211D7">
            <w:pPr>
              <w:pStyle w:val="Pamatteksts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180 &lt; t &gt; 0</w:t>
            </w:r>
          </w:p>
        </w:tc>
        <w:tc>
          <w:tcPr>
            <w:tcW w:w="1417" w:type="dxa"/>
            <w:vAlign w:val="center"/>
          </w:tcPr>
          <w:p w:rsidR="000D1861" w:rsidRPr="003D36FF" w:rsidRDefault="000C6F2F" w:rsidP="004211D7">
            <w:pPr>
              <w:pStyle w:val="Pamatteksts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2552" w:type="dxa"/>
            <w:vAlign w:val="center"/>
          </w:tcPr>
          <w:p w:rsidR="000D1861" w:rsidRPr="003D36FF" w:rsidRDefault="00563AD4" w:rsidP="00563AD4">
            <w:pPr>
              <w:pStyle w:val="Pamatteksts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Paziņojums „Laiks ir beidzies, jūs zaudējāt! ”</w:t>
            </w:r>
          </w:p>
        </w:tc>
        <w:tc>
          <w:tcPr>
            <w:tcW w:w="2027" w:type="dxa"/>
            <w:vAlign w:val="center"/>
          </w:tcPr>
          <w:p w:rsidR="000D1861" w:rsidRPr="003D36FF" w:rsidRDefault="004211D7" w:rsidP="004211D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Neatbilst, jo jābūt ziņojumam par neatlikušo mēģ. sk.</w:t>
            </w:r>
          </w:p>
        </w:tc>
      </w:tr>
      <w:tr w:rsidR="000D1861" w:rsidRPr="00626790" w:rsidTr="004211D7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17</w:t>
            </w:r>
          </w:p>
        </w:tc>
        <w:tc>
          <w:tcPr>
            <w:tcW w:w="992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850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</w:t>
            </w:r>
          </w:p>
        </w:tc>
        <w:tc>
          <w:tcPr>
            <w:tcW w:w="1350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276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 &lt; t &gt; 0</w:t>
            </w:r>
          </w:p>
        </w:tc>
        <w:tc>
          <w:tcPr>
            <w:tcW w:w="1417" w:type="dxa"/>
            <w:vAlign w:val="center"/>
          </w:tcPr>
          <w:p w:rsidR="000D1861" w:rsidRPr="003D36FF" w:rsidRDefault="000C6F2F" w:rsidP="004211D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1111</w:t>
            </w:r>
          </w:p>
        </w:tc>
        <w:tc>
          <w:tcPr>
            <w:tcW w:w="2552" w:type="dxa"/>
            <w:vAlign w:val="center"/>
          </w:tcPr>
          <w:p w:rsidR="000D1861" w:rsidRPr="003D36FF" w:rsidRDefault="00563AD4" w:rsidP="00563AD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Paziņojums „Laiks ir beidzies, jūs zaudējāt! ”</w:t>
            </w:r>
          </w:p>
        </w:tc>
        <w:tc>
          <w:tcPr>
            <w:tcW w:w="2027" w:type="dxa"/>
            <w:vAlign w:val="center"/>
          </w:tcPr>
          <w:p w:rsidR="000D1861" w:rsidRPr="003D36FF" w:rsidRDefault="004211D7" w:rsidP="004211D7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Neatbilst, jo jābūt ziņojumam par neatlikušo mēģ. sk.</w:t>
            </w:r>
          </w:p>
        </w:tc>
      </w:tr>
      <w:tr w:rsidR="000D1861" w:rsidRPr="00626790" w:rsidTr="00002A36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D1861" w:rsidRPr="003D36FF" w:rsidRDefault="000D1861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</w:t>
            </w:r>
          </w:p>
        </w:tc>
        <w:tc>
          <w:tcPr>
            <w:tcW w:w="992" w:type="dxa"/>
            <w:vAlign w:val="center"/>
          </w:tcPr>
          <w:p w:rsidR="000D1861" w:rsidRPr="003D36FF" w:rsidRDefault="004211D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</w:t>
            </w:r>
          </w:p>
        </w:tc>
        <w:tc>
          <w:tcPr>
            <w:tcW w:w="1134" w:type="dxa"/>
            <w:vAlign w:val="center"/>
          </w:tcPr>
          <w:p w:rsidR="000D1861" w:rsidRPr="003D36FF" w:rsidRDefault="0009105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</w:p>
        </w:tc>
        <w:tc>
          <w:tcPr>
            <w:tcW w:w="1230" w:type="dxa"/>
            <w:vAlign w:val="center"/>
          </w:tcPr>
          <w:p w:rsidR="000D1861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</w:t>
            </w:r>
          </w:p>
        </w:tc>
        <w:tc>
          <w:tcPr>
            <w:tcW w:w="850" w:type="dxa"/>
            <w:vAlign w:val="center"/>
          </w:tcPr>
          <w:p w:rsidR="000D1861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600</w:t>
            </w:r>
          </w:p>
        </w:tc>
        <w:tc>
          <w:tcPr>
            <w:tcW w:w="1350" w:type="dxa"/>
            <w:vAlign w:val="center"/>
          </w:tcPr>
          <w:p w:rsidR="000D1861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 &lt;= m =&gt; 0</w:t>
            </w:r>
          </w:p>
        </w:tc>
        <w:tc>
          <w:tcPr>
            <w:tcW w:w="1276" w:type="dxa"/>
            <w:vAlign w:val="center"/>
          </w:tcPr>
          <w:p w:rsidR="000D1861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600 &lt; t &gt; </w:t>
            </w:r>
            <w:r w:rsidRPr="000B442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  <w:vAlign w:val="center"/>
          </w:tcPr>
          <w:p w:rsidR="000D1861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0D1861" w:rsidRPr="003D36FF" w:rsidRDefault="00002A36" w:rsidP="00002A36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sākta no jauna</w:t>
            </w:r>
          </w:p>
        </w:tc>
        <w:tc>
          <w:tcPr>
            <w:tcW w:w="2027" w:type="dxa"/>
            <w:vAlign w:val="center"/>
          </w:tcPr>
          <w:p w:rsidR="000D1861" w:rsidRPr="003D36FF" w:rsidRDefault="00002A36" w:rsidP="00002A36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Neatbilst, jo sākot spēli no jauna tiek ģenerēti vieni un tie paši skaitļi 3399</w:t>
            </w:r>
          </w:p>
        </w:tc>
      </w:tr>
      <w:tr w:rsidR="00091058" w:rsidRPr="00626790" w:rsidTr="00002A36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91058" w:rsidRPr="003D36FF" w:rsidRDefault="0009105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19</w:t>
            </w:r>
          </w:p>
        </w:tc>
        <w:tc>
          <w:tcPr>
            <w:tcW w:w="992" w:type="dxa"/>
            <w:vAlign w:val="center"/>
          </w:tcPr>
          <w:p w:rsidR="00091058" w:rsidRDefault="0009105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</w:t>
            </w:r>
          </w:p>
        </w:tc>
        <w:tc>
          <w:tcPr>
            <w:tcW w:w="1134" w:type="dxa"/>
            <w:vAlign w:val="center"/>
          </w:tcPr>
          <w:p w:rsidR="00091058" w:rsidRPr="003D36FF" w:rsidRDefault="0009105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0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850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</w:t>
            </w:r>
          </w:p>
        </w:tc>
        <w:tc>
          <w:tcPr>
            <w:tcW w:w="1350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 &lt;= m =&gt; 0</w:t>
            </w:r>
          </w:p>
        </w:tc>
        <w:tc>
          <w:tcPr>
            <w:tcW w:w="1276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 &lt; t &gt; 0</w:t>
            </w:r>
          </w:p>
        </w:tc>
        <w:tc>
          <w:tcPr>
            <w:tcW w:w="1417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091058" w:rsidRPr="003D36FF" w:rsidRDefault="00002A36" w:rsidP="00002A36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sākta no jauna</w:t>
            </w:r>
          </w:p>
        </w:tc>
        <w:tc>
          <w:tcPr>
            <w:tcW w:w="2027" w:type="dxa"/>
            <w:vAlign w:val="center"/>
          </w:tcPr>
          <w:p w:rsidR="00091058" w:rsidRPr="003D36FF" w:rsidRDefault="00002A36" w:rsidP="00002A36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Neatbilst, jo sākot spēli no jauna tiek ģenerēti vieni un tie paši skaitļi 3399</w:t>
            </w:r>
          </w:p>
        </w:tc>
      </w:tr>
      <w:tr w:rsidR="00091058" w:rsidRPr="00626790" w:rsidTr="00002A36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91058" w:rsidRPr="003D36FF" w:rsidRDefault="0009105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</w:t>
            </w:r>
          </w:p>
        </w:tc>
        <w:tc>
          <w:tcPr>
            <w:tcW w:w="992" w:type="dxa"/>
            <w:vAlign w:val="center"/>
          </w:tcPr>
          <w:p w:rsidR="00091058" w:rsidRDefault="0009105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</w:t>
            </w:r>
          </w:p>
        </w:tc>
        <w:tc>
          <w:tcPr>
            <w:tcW w:w="1134" w:type="dxa"/>
            <w:vAlign w:val="center"/>
          </w:tcPr>
          <w:p w:rsidR="00091058" w:rsidRPr="003D36FF" w:rsidRDefault="0009105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1230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850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180</w:t>
            </w:r>
          </w:p>
        </w:tc>
        <w:tc>
          <w:tcPr>
            <w:tcW w:w="1350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 &lt;= m =&gt; 0</w:t>
            </w:r>
          </w:p>
        </w:tc>
        <w:tc>
          <w:tcPr>
            <w:tcW w:w="1276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sz w:val="20"/>
              </w:rPr>
              <w:t>180 &lt; t &gt; 0</w:t>
            </w:r>
          </w:p>
        </w:tc>
        <w:tc>
          <w:tcPr>
            <w:tcW w:w="1417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091058" w:rsidRPr="003D36FF" w:rsidRDefault="00002A36" w:rsidP="00002A36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sākta no jauna</w:t>
            </w:r>
          </w:p>
        </w:tc>
        <w:tc>
          <w:tcPr>
            <w:tcW w:w="2027" w:type="dxa"/>
            <w:vAlign w:val="center"/>
          </w:tcPr>
          <w:p w:rsidR="00091058" w:rsidRPr="003D36FF" w:rsidRDefault="00002A36" w:rsidP="00002A36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Neatbilst, jo sākot spēli no jauna tiek ģenerēti vieni un tie paši skaitļi 3399</w:t>
            </w:r>
          </w:p>
        </w:tc>
      </w:tr>
      <w:tr w:rsidR="00091058" w:rsidRPr="00626790" w:rsidTr="00002A36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91058" w:rsidRPr="003D36FF" w:rsidRDefault="0009105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lastRenderedPageBreak/>
              <w:t>21</w:t>
            </w:r>
          </w:p>
        </w:tc>
        <w:tc>
          <w:tcPr>
            <w:tcW w:w="992" w:type="dxa"/>
            <w:vAlign w:val="center"/>
          </w:tcPr>
          <w:p w:rsidR="00091058" w:rsidRDefault="0009105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</w:t>
            </w:r>
          </w:p>
        </w:tc>
        <w:tc>
          <w:tcPr>
            <w:tcW w:w="1134" w:type="dxa"/>
            <w:vAlign w:val="center"/>
          </w:tcPr>
          <w:p w:rsidR="00091058" w:rsidRPr="003D36FF" w:rsidRDefault="005D4137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850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</w:t>
            </w:r>
          </w:p>
        </w:tc>
        <w:tc>
          <w:tcPr>
            <w:tcW w:w="1350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 &lt;= m &gt; 0</w:t>
            </w:r>
          </w:p>
        </w:tc>
        <w:tc>
          <w:tcPr>
            <w:tcW w:w="1276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 &lt; t &gt; 0</w:t>
            </w:r>
          </w:p>
        </w:tc>
        <w:tc>
          <w:tcPr>
            <w:tcW w:w="1417" w:type="dxa"/>
            <w:vAlign w:val="center"/>
          </w:tcPr>
          <w:p w:rsidR="00091058" w:rsidRPr="003D36FF" w:rsidRDefault="00091058" w:rsidP="00002A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091058" w:rsidRPr="003D36FF" w:rsidRDefault="00002A36" w:rsidP="00002A36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sākta no jauna</w:t>
            </w:r>
          </w:p>
        </w:tc>
        <w:tc>
          <w:tcPr>
            <w:tcW w:w="2027" w:type="dxa"/>
            <w:vAlign w:val="center"/>
          </w:tcPr>
          <w:p w:rsidR="00091058" w:rsidRPr="003D36FF" w:rsidRDefault="00002A36" w:rsidP="00002A36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Neatbilst, jo sākot spēli no jauna tiek ģenerēti vieni un tie paši skaitļi 3399</w:t>
            </w:r>
          </w:p>
        </w:tc>
      </w:tr>
      <w:tr w:rsidR="00091058" w:rsidRPr="00002A36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22</w:t>
            </w:r>
          </w:p>
        </w:tc>
        <w:tc>
          <w:tcPr>
            <w:tcW w:w="992" w:type="dxa"/>
            <w:vAlign w:val="center"/>
          </w:tcPr>
          <w:p w:rsidR="00091058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</w:t>
            </w:r>
          </w:p>
        </w:tc>
        <w:tc>
          <w:tcPr>
            <w:tcW w:w="1134" w:type="dxa"/>
            <w:vAlign w:val="center"/>
          </w:tcPr>
          <w:p w:rsidR="00091058" w:rsidRPr="003D36FF" w:rsidRDefault="005D4137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</w:p>
        </w:tc>
        <w:tc>
          <w:tcPr>
            <w:tcW w:w="1230" w:type="dxa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</w:t>
            </w:r>
          </w:p>
        </w:tc>
        <w:tc>
          <w:tcPr>
            <w:tcW w:w="850" w:type="dxa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600</w:t>
            </w:r>
          </w:p>
        </w:tc>
        <w:tc>
          <w:tcPr>
            <w:tcW w:w="1350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</w:t>
            </w:r>
          </w:p>
        </w:tc>
        <w:tc>
          <w:tcPr>
            <w:tcW w:w="1276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</w:t>
            </w:r>
            <w:r w:rsidR="007022E8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7777</w:t>
            </w:r>
          </w:p>
        </w:tc>
        <w:tc>
          <w:tcPr>
            <w:tcW w:w="2552" w:type="dxa"/>
            <w:vAlign w:val="center"/>
          </w:tcPr>
          <w:p w:rsidR="00091058" w:rsidRPr="003D36FF" w:rsidRDefault="006F5F9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saglabāta</w:t>
            </w:r>
          </w:p>
        </w:tc>
        <w:tc>
          <w:tcPr>
            <w:tcW w:w="2027" w:type="dxa"/>
            <w:vAlign w:val="center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91058" w:rsidRPr="00002A36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23</w:t>
            </w:r>
          </w:p>
        </w:tc>
        <w:tc>
          <w:tcPr>
            <w:tcW w:w="992" w:type="dxa"/>
            <w:vAlign w:val="center"/>
          </w:tcPr>
          <w:p w:rsidR="00091058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</w:t>
            </w:r>
          </w:p>
        </w:tc>
        <w:tc>
          <w:tcPr>
            <w:tcW w:w="1134" w:type="dxa"/>
            <w:vAlign w:val="center"/>
          </w:tcPr>
          <w:p w:rsidR="00091058" w:rsidRPr="003D36FF" w:rsidRDefault="005D4137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0" w:type="dxa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850" w:type="dxa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</w:t>
            </w:r>
          </w:p>
        </w:tc>
        <w:tc>
          <w:tcPr>
            <w:tcW w:w="1350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1276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  <w:r w:rsidR="007022E8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7777</w:t>
            </w:r>
          </w:p>
        </w:tc>
        <w:tc>
          <w:tcPr>
            <w:tcW w:w="2552" w:type="dxa"/>
            <w:vAlign w:val="center"/>
          </w:tcPr>
          <w:p w:rsidR="00091058" w:rsidRPr="003D36FF" w:rsidRDefault="006F5F9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saglabāta</w:t>
            </w:r>
          </w:p>
        </w:tc>
        <w:tc>
          <w:tcPr>
            <w:tcW w:w="2027" w:type="dxa"/>
            <w:vAlign w:val="center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91058" w:rsidRPr="00002A36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24</w:t>
            </w:r>
          </w:p>
        </w:tc>
        <w:tc>
          <w:tcPr>
            <w:tcW w:w="992" w:type="dxa"/>
            <w:vAlign w:val="center"/>
          </w:tcPr>
          <w:p w:rsidR="00091058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</w:t>
            </w:r>
          </w:p>
        </w:tc>
        <w:tc>
          <w:tcPr>
            <w:tcW w:w="1134" w:type="dxa"/>
            <w:vAlign w:val="center"/>
          </w:tcPr>
          <w:p w:rsidR="00091058" w:rsidRPr="003D36FF" w:rsidRDefault="005D4137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1230" w:type="dxa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850" w:type="dxa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180</w:t>
            </w:r>
          </w:p>
        </w:tc>
        <w:tc>
          <w:tcPr>
            <w:tcW w:w="1350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1276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sz w:val="20"/>
              </w:rPr>
              <w:t>1</w:t>
            </w:r>
            <w:r w:rsidR="007022E8">
              <w:rPr>
                <w:sz w:val="20"/>
              </w:rPr>
              <w:t>2</w:t>
            </w:r>
            <w:r>
              <w:rPr>
                <w:sz w:val="20"/>
              </w:rPr>
              <w:t>0</w:t>
            </w:r>
          </w:p>
        </w:tc>
        <w:tc>
          <w:tcPr>
            <w:tcW w:w="1417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7777</w:t>
            </w:r>
          </w:p>
        </w:tc>
        <w:tc>
          <w:tcPr>
            <w:tcW w:w="2552" w:type="dxa"/>
            <w:vAlign w:val="center"/>
          </w:tcPr>
          <w:p w:rsidR="00091058" w:rsidRPr="003D36FF" w:rsidRDefault="006F5F9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saglabāta</w:t>
            </w:r>
          </w:p>
        </w:tc>
        <w:tc>
          <w:tcPr>
            <w:tcW w:w="2027" w:type="dxa"/>
            <w:vAlign w:val="center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091058" w:rsidRPr="00002A36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25</w:t>
            </w:r>
          </w:p>
        </w:tc>
        <w:tc>
          <w:tcPr>
            <w:tcW w:w="992" w:type="dxa"/>
            <w:vAlign w:val="center"/>
          </w:tcPr>
          <w:p w:rsidR="00091058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</w:t>
            </w:r>
          </w:p>
        </w:tc>
        <w:tc>
          <w:tcPr>
            <w:tcW w:w="1134" w:type="dxa"/>
            <w:vAlign w:val="center"/>
          </w:tcPr>
          <w:p w:rsidR="00091058" w:rsidRPr="003D36FF" w:rsidRDefault="005D4137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850" w:type="dxa"/>
          </w:tcPr>
          <w:p w:rsidR="00091058" w:rsidRPr="003D36FF" w:rsidRDefault="005D4137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</w:t>
            </w:r>
          </w:p>
        </w:tc>
        <w:tc>
          <w:tcPr>
            <w:tcW w:w="1350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1276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52</w:t>
            </w:r>
          </w:p>
        </w:tc>
        <w:tc>
          <w:tcPr>
            <w:tcW w:w="1417" w:type="dxa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7777</w:t>
            </w:r>
          </w:p>
        </w:tc>
        <w:tc>
          <w:tcPr>
            <w:tcW w:w="2552" w:type="dxa"/>
            <w:vAlign w:val="center"/>
          </w:tcPr>
          <w:p w:rsidR="00091058" w:rsidRPr="003D36FF" w:rsidRDefault="006F5F9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saglabāta</w:t>
            </w:r>
          </w:p>
        </w:tc>
        <w:tc>
          <w:tcPr>
            <w:tcW w:w="2027" w:type="dxa"/>
            <w:vAlign w:val="center"/>
          </w:tcPr>
          <w:p w:rsidR="00091058" w:rsidRPr="003D36FF" w:rsidRDefault="006F5F9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7022E8" w:rsidRPr="00002A36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26</w:t>
            </w:r>
          </w:p>
        </w:tc>
        <w:tc>
          <w:tcPr>
            <w:tcW w:w="992" w:type="dxa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</w:t>
            </w:r>
          </w:p>
        </w:tc>
        <w:tc>
          <w:tcPr>
            <w:tcW w:w="1134" w:type="dxa"/>
            <w:vAlign w:val="center"/>
          </w:tcPr>
          <w:p w:rsidR="007022E8" w:rsidRPr="000C6F2F" w:rsidRDefault="007022E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</w:p>
        </w:tc>
        <w:tc>
          <w:tcPr>
            <w:tcW w:w="123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</w:t>
            </w:r>
          </w:p>
        </w:tc>
        <w:tc>
          <w:tcPr>
            <w:tcW w:w="85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600</w:t>
            </w:r>
          </w:p>
        </w:tc>
        <w:tc>
          <w:tcPr>
            <w:tcW w:w="135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20 &lt;= m =&gt; 0</w:t>
            </w:r>
          </w:p>
        </w:tc>
        <w:tc>
          <w:tcPr>
            <w:tcW w:w="1276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600 &lt; t &gt; </w:t>
            </w:r>
            <w:r w:rsidRPr="000B442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1417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7022E8" w:rsidRDefault="007022E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beigta</w:t>
            </w:r>
          </w:p>
        </w:tc>
        <w:tc>
          <w:tcPr>
            <w:tcW w:w="2027" w:type="dxa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7022E8" w:rsidRPr="00002A36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27</w:t>
            </w:r>
          </w:p>
        </w:tc>
        <w:tc>
          <w:tcPr>
            <w:tcW w:w="992" w:type="dxa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</w:t>
            </w:r>
          </w:p>
        </w:tc>
        <w:tc>
          <w:tcPr>
            <w:tcW w:w="1134" w:type="dxa"/>
            <w:vAlign w:val="center"/>
          </w:tcPr>
          <w:p w:rsidR="007022E8" w:rsidRPr="000C6F2F" w:rsidRDefault="007022E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85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</w:t>
            </w:r>
          </w:p>
        </w:tc>
        <w:tc>
          <w:tcPr>
            <w:tcW w:w="135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 &lt;= m =&gt; 0</w:t>
            </w:r>
          </w:p>
        </w:tc>
        <w:tc>
          <w:tcPr>
            <w:tcW w:w="1276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360 &lt; t &gt; 0</w:t>
            </w:r>
          </w:p>
        </w:tc>
        <w:tc>
          <w:tcPr>
            <w:tcW w:w="1417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7022E8" w:rsidRDefault="007022E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beigta</w:t>
            </w:r>
          </w:p>
        </w:tc>
        <w:tc>
          <w:tcPr>
            <w:tcW w:w="2027" w:type="dxa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7022E8" w:rsidRPr="00002A36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28</w:t>
            </w:r>
          </w:p>
        </w:tc>
        <w:tc>
          <w:tcPr>
            <w:tcW w:w="992" w:type="dxa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</w:t>
            </w:r>
          </w:p>
        </w:tc>
        <w:tc>
          <w:tcPr>
            <w:tcW w:w="1134" w:type="dxa"/>
            <w:vAlign w:val="center"/>
          </w:tcPr>
          <w:p w:rsidR="007022E8" w:rsidRPr="000C6F2F" w:rsidRDefault="007022E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123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85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180</w:t>
            </w:r>
          </w:p>
        </w:tc>
        <w:tc>
          <w:tcPr>
            <w:tcW w:w="135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 &lt;= m =&gt; 0</w:t>
            </w:r>
          </w:p>
        </w:tc>
        <w:tc>
          <w:tcPr>
            <w:tcW w:w="1276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sz w:val="20"/>
              </w:rPr>
              <w:t>180 &lt; t &gt; 0</w:t>
            </w:r>
          </w:p>
        </w:tc>
        <w:tc>
          <w:tcPr>
            <w:tcW w:w="1417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7022E8" w:rsidRDefault="007022E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beigta</w:t>
            </w:r>
          </w:p>
        </w:tc>
        <w:tc>
          <w:tcPr>
            <w:tcW w:w="2027" w:type="dxa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7022E8" w:rsidRPr="00002A36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29</w:t>
            </w:r>
          </w:p>
        </w:tc>
        <w:tc>
          <w:tcPr>
            <w:tcW w:w="992" w:type="dxa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</w:t>
            </w:r>
          </w:p>
        </w:tc>
        <w:tc>
          <w:tcPr>
            <w:tcW w:w="1134" w:type="dxa"/>
            <w:vAlign w:val="center"/>
          </w:tcPr>
          <w:p w:rsidR="007022E8" w:rsidRPr="000C6F2F" w:rsidRDefault="007022E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85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</w:t>
            </w:r>
          </w:p>
        </w:tc>
        <w:tc>
          <w:tcPr>
            <w:tcW w:w="1350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 &lt;= m &gt; 0</w:t>
            </w:r>
          </w:p>
        </w:tc>
        <w:tc>
          <w:tcPr>
            <w:tcW w:w="1276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60 &lt; t &gt; 0</w:t>
            </w:r>
          </w:p>
        </w:tc>
        <w:tc>
          <w:tcPr>
            <w:tcW w:w="1417" w:type="dxa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Nav nozīmes</w:t>
            </w:r>
          </w:p>
        </w:tc>
        <w:tc>
          <w:tcPr>
            <w:tcW w:w="2552" w:type="dxa"/>
            <w:vAlign w:val="center"/>
          </w:tcPr>
          <w:p w:rsidR="007022E8" w:rsidRDefault="007022E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Spēle tiek beigta</w:t>
            </w:r>
          </w:p>
        </w:tc>
        <w:tc>
          <w:tcPr>
            <w:tcW w:w="2027" w:type="dxa"/>
            <w:vAlign w:val="center"/>
          </w:tcPr>
          <w:p w:rsidR="007022E8" w:rsidRDefault="007022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626790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30</w:t>
            </w:r>
          </w:p>
        </w:tc>
        <w:tc>
          <w:tcPr>
            <w:tcW w:w="992" w:type="dxa"/>
            <w:vAlign w:val="center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8</w:t>
            </w:r>
          </w:p>
        </w:tc>
        <w:tc>
          <w:tcPr>
            <w:tcW w:w="1134" w:type="dxa"/>
            <w:vAlign w:val="center"/>
          </w:tcPr>
          <w:p w:rsidR="00626790" w:rsidRPr="000C6F2F" w:rsidRDefault="00626790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626790" w:rsidRDefault="00626790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Lietotājs tiek atgriezts uz galveno izvēlni</w:t>
            </w:r>
          </w:p>
        </w:tc>
        <w:tc>
          <w:tcPr>
            <w:tcW w:w="2027" w:type="dxa"/>
            <w:vAlign w:val="center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626790" w:rsidRPr="00626790" w:rsidTr="0097766D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626790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31</w:t>
            </w:r>
          </w:p>
        </w:tc>
        <w:tc>
          <w:tcPr>
            <w:tcW w:w="992" w:type="dxa"/>
            <w:vAlign w:val="center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9</w:t>
            </w:r>
          </w:p>
        </w:tc>
        <w:tc>
          <w:tcPr>
            <w:tcW w:w="1134" w:type="dxa"/>
            <w:vAlign w:val="center"/>
          </w:tcPr>
          <w:p w:rsidR="00626790" w:rsidRPr="00626790" w:rsidRDefault="00626790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  <w:vAlign w:val="center"/>
          </w:tcPr>
          <w:p w:rsidR="00626790" w:rsidRDefault="0097766D" w:rsidP="009776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</w:t>
            </w:r>
          </w:p>
        </w:tc>
        <w:tc>
          <w:tcPr>
            <w:tcW w:w="850" w:type="dxa"/>
            <w:vAlign w:val="center"/>
          </w:tcPr>
          <w:p w:rsidR="00626790" w:rsidRDefault="0097766D" w:rsidP="009776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120</w:t>
            </w:r>
          </w:p>
        </w:tc>
        <w:tc>
          <w:tcPr>
            <w:tcW w:w="1350" w:type="dxa"/>
            <w:vAlign w:val="center"/>
          </w:tcPr>
          <w:p w:rsidR="00626790" w:rsidRDefault="00626790" w:rsidP="009776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  <w:vAlign w:val="center"/>
          </w:tcPr>
          <w:p w:rsidR="00626790" w:rsidRDefault="00626790" w:rsidP="009776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  <w:vAlign w:val="center"/>
          </w:tcPr>
          <w:p w:rsidR="00626790" w:rsidRDefault="00626790" w:rsidP="009776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626790" w:rsidRDefault="000E797C" w:rsidP="0097766D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D</w:t>
            </w:r>
            <w:r w:rsidR="0097766D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efinētais laiks un mēģ. sk. 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tiek </w:t>
            </w:r>
            <w:r w:rsidR="005D50E8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uzstādīti</w:t>
            </w:r>
            <w:r w:rsidR="0097766D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 </w:t>
            </w:r>
          </w:p>
        </w:tc>
        <w:tc>
          <w:tcPr>
            <w:tcW w:w="2027" w:type="dxa"/>
            <w:vAlign w:val="center"/>
          </w:tcPr>
          <w:p w:rsidR="00626790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626790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626790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32</w:t>
            </w:r>
          </w:p>
        </w:tc>
        <w:tc>
          <w:tcPr>
            <w:tcW w:w="992" w:type="dxa"/>
            <w:vAlign w:val="center"/>
          </w:tcPr>
          <w:p w:rsidR="00626790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1134" w:type="dxa"/>
            <w:vAlign w:val="center"/>
          </w:tcPr>
          <w:p w:rsidR="00626790" w:rsidRPr="00626790" w:rsidRDefault="0097766D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</w:p>
        </w:tc>
        <w:tc>
          <w:tcPr>
            <w:tcW w:w="1230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626790" w:rsidRDefault="00626790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626790" w:rsidRPr="0097766D" w:rsidRDefault="0097766D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Grūtības pakāpe tiek apstiprināta  </w:t>
            </w:r>
          </w:p>
        </w:tc>
        <w:tc>
          <w:tcPr>
            <w:tcW w:w="2027" w:type="dxa"/>
            <w:vAlign w:val="center"/>
          </w:tcPr>
          <w:p w:rsidR="00626790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7766D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7766D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33</w:t>
            </w:r>
          </w:p>
        </w:tc>
        <w:tc>
          <w:tcPr>
            <w:tcW w:w="992" w:type="dxa"/>
            <w:vAlign w:val="center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1134" w:type="dxa"/>
            <w:vAlign w:val="center"/>
          </w:tcPr>
          <w:p w:rsidR="0097766D" w:rsidRPr="000C6F2F" w:rsidRDefault="0097766D" w:rsidP="000F5D05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97766D" w:rsidRDefault="000E797C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Grūtības pakāpe tiek apstiprināta  </w:t>
            </w:r>
          </w:p>
        </w:tc>
        <w:tc>
          <w:tcPr>
            <w:tcW w:w="2027" w:type="dxa"/>
            <w:vAlign w:val="center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7766D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7766D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34</w:t>
            </w:r>
          </w:p>
        </w:tc>
        <w:tc>
          <w:tcPr>
            <w:tcW w:w="992" w:type="dxa"/>
            <w:vAlign w:val="center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1134" w:type="dxa"/>
            <w:vAlign w:val="center"/>
          </w:tcPr>
          <w:p w:rsidR="0097766D" w:rsidRPr="00626790" w:rsidRDefault="0097766D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123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97766D" w:rsidRDefault="000E797C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Grūtības pakāpe tiek apstiprināta  </w:t>
            </w:r>
          </w:p>
        </w:tc>
        <w:tc>
          <w:tcPr>
            <w:tcW w:w="2027" w:type="dxa"/>
            <w:vAlign w:val="center"/>
          </w:tcPr>
          <w:p w:rsidR="0097766D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7766D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7766D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35</w:t>
            </w:r>
          </w:p>
        </w:tc>
        <w:tc>
          <w:tcPr>
            <w:tcW w:w="992" w:type="dxa"/>
            <w:vAlign w:val="center"/>
          </w:tcPr>
          <w:p w:rsidR="0097766D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1134" w:type="dxa"/>
            <w:vAlign w:val="center"/>
          </w:tcPr>
          <w:p w:rsidR="0097766D" w:rsidRPr="00626790" w:rsidRDefault="000E797C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E797C"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97766D" w:rsidRDefault="000E797C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Grūtības pakāpe tiek apstiprināta  </w:t>
            </w:r>
          </w:p>
        </w:tc>
        <w:tc>
          <w:tcPr>
            <w:tcW w:w="2027" w:type="dxa"/>
            <w:vAlign w:val="center"/>
          </w:tcPr>
          <w:p w:rsidR="0097766D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7766D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7766D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36</w:t>
            </w:r>
          </w:p>
        </w:tc>
        <w:tc>
          <w:tcPr>
            <w:tcW w:w="992" w:type="dxa"/>
            <w:vAlign w:val="center"/>
          </w:tcPr>
          <w:p w:rsidR="0097766D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</w:t>
            </w:r>
          </w:p>
        </w:tc>
        <w:tc>
          <w:tcPr>
            <w:tcW w:w="1134" w:type="dxa"/>
            <w:vAlign w:val="center"/>
          </w:tcPr>
          <w:p w:rsidR="0097766D" w:rsidRPr="00626790" w:rsidRDefault="000E797C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</w:p>
        </w:tc>
        <w:tc>
          <w:tcPr>
            <w:tcW w:w="123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97766D" w:rsidRDefault="000E797C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Tiek izvadīti 5. labākie rezultāti</w:t>
            </w:r>
          </w:p>
        </w:tc>
        <w:tc>
          <w:tcPr>
            <w:tcW w:w="2027" w:type="dxa"/>
            <w:vAlign w:val="center"/>
          </w:tcPr>
          <w:p w:rsidR="0097766D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7766D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7766D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37</w:t>
            </w:r>
          </w:p>
        </w:tc>
        <w:tc>
          <w:tcPr>
            <w:tcW w:w="992" w:type="dxa"/>
            <w:vAlign w:val="center"/>
          </w:tcPr>
          <w:p w:rsidR="0097766D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</w:t>
            </w:r>
          </w:p>
        </w:tc>
        <w:tc>
          <w:tcPr>
            <w:tcW w:w="1134" w:type="dxa"/>
            <w:vAlign w:val="center"/>
          </w:tcPr>
          <w:p w:rsidR="0097766D" w:rsidRPr="00626790" w:rsidRDefault="000E797C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97766D" w:rsidRDefault="000E797C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 xml:space="preserve">Tiek izvadīti 5. labākie 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lastRenderedPageBreak/>
              <w:t>rezultāti</w:t>
            </w:r>
          </w:p>
        </w:tc>
        <w:tc>
          <w:tcPr>
            <w:tcW w:w="2027" w:type="dxa"/>
            <w:vAlign w:val="center"/>
          </w:tcPr>
          <w:p w:rsidR="0097766D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lastRenderedPageBreak/>
              <w:t>Atbilst</w:t>
            </w:r>
          </w:p>
        </w:tc>
      </w:tr>
      <w:tr w:rsidR="0097766D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7766D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lastRenderedPageBreak/>
              <w:t>38</w:t>
            </w:r>
          </w:p>
        </w:tc>
        <w:tc>
          <w:tcPr>
            <w:tcW w:w="992" w:type="dxa"/>
            <w:vAlign w:val="center"/>
          </w:tcPr>
          <w:p w:rsidR="0097766D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</w:t>
            </w:r>
          </w:p>
        </w:tc>
        <w:tc>
          <w:tcPr>
            <w:tcW w:w="1134" w:type="dxa"/>
            <w:vAlign w:val="center"/>
          </w:tcPr>
          <w:p w:rsidR="0097766D" w:rsidRPr="00626790" w:rsidRDefault="000E797C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C6F2F">
              <w:rPr>
                <w:rFonts w:ascii="Times New Roman" w:hAnsi="Times New Roman" w:cs="Times New Roman"/>
                <w:sz w:val="20"/>
                <w:szCs w:val="20"/>
              </w:rPr>
              <w:t>Hard</w:t>
            </w:r>
          </w:p>
        </w:tc>
        <w:tc>
          <w:tcPr>
            <w:tcW w:w="123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97766D" w:rsidRDefault="000E797C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Tiek izvadīti 5. labākie rezultāti</w:t>
            </w:r>
          </w:p>
        </w:tc>
        <w:tc>
          <w:tcPr>
            <w:tcW w:w="2027" w:type="dxa"/>
            <w:vAlign w:val="center"/>
          </w:tcPr>
          <w:p w:rsidR="0097766D" w:rsidRDefault="000E797C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7766D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7766D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39</w:t>
            </w:r>
          </w:p>
        </w:tc>
        <w:tc>
          <w:tcPr>
            <w:tcW w:w="992" w:type="dxa"/>
            <w:vAlign w:val="center"/>
          </w:tcPr>
          <w:p w:rsidR="0097766D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</w:t>
            </w:r>
          </w:p>
        </w:tc>
        <w:tc>
          <w:tcPr>
            <w:tcW w:w="1134" w:type="dxa"/>
            <w:vAlign w:val="center"/>
          </w:tcPr>
          <w:p w:rsidR="0097766D" w:rsidRPr="00626790" w:rsidRDefault="005D50E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0E797C">
              <w:rPr>
                <w:rFonts w:ascii="Times New Roman" w:hAnsi="Times New Roman" w:cs="Times New Roman"/>
                <w:sz w:val="20"/>
                <w:szCs w:val="20"/>
              </w:rPr>
              <w:t>Custom</w:t>
            </w:r>
          </w:p>
        </w:tc>
        <w:tc>
          <w:tcPr>
            <w:tcW w:w="123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97766D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97766D" w:rsidRDefault="005D50E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Tiek izvadīti 5. labākie rezultāti</w:t>
            </w:r>
          </w:p>
        </w:tc>
        <w:tc>
          <w:tcPr>
            <w:tcW w:w="2027" w:type="dxa"/>
            <w:vAlign w:val="center"/>
          </w:tcPr>
          <w:p w:rsidR="0097766D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5D50E8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40</w:t>
            </w:r>
          </w:p>
        </w:tc>
        <w:tc>
          <w:tcPr>
            <w:tcW w:w="992" w:type="dxa"/>
            <w:vAlign w:val="center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12</w:t>
            </w:r>
          </w:p>
        </w:tc>
        <w:tc>
          <w:tcPr>
            <w:tcW w:w="1134" w:type="dxa"/>
            <w:vAlign w:val="center"/>
          </w:tcPr>
          <w:p w:rsidR="005D50E8" w:rsidRPr="000E797C" w:rsidRDefault="005D50E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5D50E8" w:rsidRDefault="005D50E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Lietotājs tiek atgriezts uz galveno izvēlni</w:t>
            </w:r>
          </w:p>
        </w:tc>
        <w:tc>
          <w:tcPr>
            <w:tcW w:w="2027" w:type="dxa"/>
            <w:vAlign w:val="center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5D50E8" w:rsidRPr="00626790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41</w:t>
            </w:r>
          </w:p>
        </w:tc>
        <w:tc>
          <w:tcPr>
            <w:tcW w:w="992" w:type="dxa"/>
            <w:vAlign w:val="center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13</w:t>
            </w:r>
          </w:p>
        </w:tc>
        <w:tc>
          <w:tcPr>
            <w:tcW w:w="1134" w:type="dxa"/>
            <w:vAlign w:val="center"/>
          </w:tcPr>
          <w:p w:rsidR="005D50E8" w:rsidRPr="005D50E8" w:rsidRDefault="005D50E8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30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5D50E8" w:rsidRDefault="005D50E8" w:rsidP="006F5F9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Tiek attēloti spēles noteikumi</w:t>
            </w:r>
          </w:p>
        </w:tc>
        <w:tc>
          <w:tcPr>
            <w:tcW w:w="2027" w:type="dxa"/>
            <w:vAlign w:val="center"/>
          </w:tcPr>
          <w:p w:rsidR="005D50E8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7766D" w:rsidRPr="003D36FF" w:rsidTr="00563AD4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7766D" w:rsidRPr="003D36FF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42</w:t>
            </w:r>
          </w:p>
        </w:tc>
        <w:tc>
          <w:tcPr>
            <w:tcW w:w="992" w:type="dxa"/>
            <w:vAlign w:val="center"/>
          </w:tcPr>
          <w:p w:rsidR="0097766D" w:rsidRPr="003D36FF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14</w:t>
            </w:r>
          </w:p>
        </w:tc>
        <w:tc>
          <w:tcPr>
            <w:tcW w:w="1134" w:type="dxa"/>
            <w:vAlign w:val="center"/>
          </w:tcPr>
          <w:p w:rsidR="0097766D" w:rsidRPr="003D36FF" w:rsidRDefault="0097766D" w:rsidP="000C6F2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30" w:type="dxa"/>
          </w:tcPr>
          <w:p w:rsidR="0097766D" w:rsidRPr="003D36FF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850" w:type="dxa"/>
          </w:tcPr>
          <w:p w:rsidR="0097766D" w:rsidRPr="003D36FF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350" w:type="dxa"/>
          </w:tcPr>
          <w:p w:rsidR="0097766D" w:rsidRPr="003D36FF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276" w:type="dxa"/>
          </w:tcPr>
          <w:p w:rsidR="0097766D" w:rsidRPr="003D36FF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1417" w:type="dxa"/>
          </w:tcPr>
          <w:p w:rsidR="0097766D" w:rsidRPr="003D36FF" w:rsidRDefault="0097766D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2552" w:type="dxa"/>
            <w:vAlign w:val="center"/>
          </w:tcPr>
          <w:p w:rsidR="0097766D" w:rsidRPr="003D36FF" w:rsidRDefault="005D50E8" w:rsidP="005D50E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Programma beidz savu darbību</w:t>
            </w:r>
          </w:p>
        </w:tc>
        <w:tc>
          <w:tcPr>
            <w:tcW w:w="2027" w:type="dxa"/>
            <w:vAlign w:val="center"/>
          </w:tcPr>
          <w:p w:rsidR="0097766D" w:rsidRPr="003D36FF" w:rsidRDefault="005D50E8" w:rsidP="00220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</w:tbl>
    <w:p w:rsidR="00A34672" w:rsidRDefault="00A34672" w:rsidP="00D7465D">
      <w:pPr>
        <w:tabs>
          <w:tab w:val="left" w:pos="5954"/>
          <w:tab w:val="left" w:pos="6946"/>
        </w:tabs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0854" w:rsidRDefault="00A50854" w:rsidP="00B1190F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Apzīmējumi:</w:t>
      </w:r>
    </w:p>
    <w:p w:rsidR="00A50854" w:rsidRDefault="00A50854" w:rsidP="00A5085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 – atlikušais laiks</w:t>
      </w:r>
      <w:r w:rsidR="00F62E51"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</w:p>
    <w:p w:rsidR="00F62E51" w:rsidRDefault="00F62E51" w:rsidP="00A5085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m – atlikušo mēģinājumu sk</w:t>
      </w:r>
      <w:r w:rsidR="000F5D05">
        <w:rPr>
          <w:rFonts w:ascii="Times New Roman" w:eastAsia="Times New Roman" w:hAnsi="Times New Roman" w:cs="Times New Roman"/>
          <w:sz w:val="24"/>
          <w:szCs w:val="24"/>
          <w:lang w:val="lv-LV"/>
        </w:rPr>
        <w:t>aits.</w:t>
      </w:r>
    </w:p>
    <w:p w:rsidR="00A50854" w:rsidRDefault="00A50854" w:rsidP="00B1190F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</w:p>
    <w:p w:rsidR="00B1190F" w:rsidRDefault="00B1190F" w:rsidP="00B1190F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Darbības:</w:t>
      </w:r>
    </w:p>
    <w:p w:rsidR="00B1190F" w:rsidRDefault="008F3B69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darbība „Uzsākt jauno spēli” un ir ievadīts spēlētāja lietotājvārds;</w:t>
      </w:r>
    </w:p>
    <w:p w:rsidR="008F3B69" w:rsidRDefault="008F3B69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darbība „Turpināt nepabeigto spēli” un ir ievadīts spēlētāja lietotājvārds, kurām spēle tika saglabāta;</w:t>
      </w:r>
    </w:p>
    <w:p w:rsidR="00220AA3" w:rsidRDefault="00220AA3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darbība „Turpināt nepabeigto s</w:t>
      </w:r>
      <w:r w:rsidR="005D50E8">
        <w:rPr>
          <w:rFonts w:ascii="Times New Roman" w:eastAsia="Times New Roman" w:hAnsi="Times New Roman" w:cs="Times New Roman"/>
          <w:sz w:val="24"/>
          <w:szCs w:val="24"/>
          <w:lang w:val="lv-LV"/>
        </w:rPr>
        <w:t>pēli” un ir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ievadīts spēlētāja lietotājvārds, kurām spēle netika saglabāta;</w:t>
      </w:r>
    </w:p>
    <w:p w:rsidR="00663692" w:rsidRDefault="000F5D05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Ir izvēlēta 1 vai 2 darbība, </w:t>
      </w:r>
      <w:r w:rsidR="00663692">
        <w:rPr>
          <w:rFonts w:ascii="Times New Roman" w:eastAsia="Times New Roman" w:hAnsi="Times New Roman" w:cs="Times New Roman"/>
          <w:sz w:val="24"/>
          <w:szCs w:val="24"/>
          <w:lang w:val="lv-LV"/>
        </w:rPr>
        <w:t>ievadīti četri skaitļi</w:t>
      </w:r>
      <w:r w:rsidR="00A50854">
        <w:rPr>
          <w:rFonts w:ascii="Times New Roman" w:eastAsia="Times New Roman" w:hAnsi="Times New Roman" w:cs="Times New Roman"/>
          <w:sz w:val="24"/>
          <w:szCs w:val="24"/>
          <w:lang w:val="lv-LV"/>
        </w:rPr>
        <w:t>, izpildīta</w:t>
      </w:r>
      <w:r w:rsidR="00663692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darbība „Apstiprināt”</w:t>
      </w:r>
      <w:r w:rsidR="00A50854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un programmas ģenerēti skaitļi ir 3399</w:t>
      </w:r>
      <w:r w:rsidR="000B442F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</w:t>
      </w:r>
      <w:r w:rsidR="00663692"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</w:p>
    <w:p w:rsidR="004211D7" w:rsidRDefault="004211D7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1. vai 2. darbība un ir iz</w:t>
      </w:r>
      <w:r w:rsidR="005D4137">
        <w:rPr>
          <w:rFonts w:ascii="Times New Roman" w:eastAsia="Times New Roman" w:hAnsi="Times New Roman" w:cs="Times New Roman"/>
          <w:sz w:val="24"/>
          <w:szCs w:val="24"/>
          <w:lang w:val="lv-LV"/>
        </w:rPr>
        <w:t>pildīta opcija „Sākt no jauna”;</w:t>
      </w:r>
    </w:p>
    <w:p w:rsidR="005D4137" w:rsidRDefault="005D4137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1. vai 2. darbība un izpildīta opcija „Saglabāt un iziet”;</w:t>
      </w:r>
    </w:p>
    <w:p w:rsidR="006F5F98" w:rsidRDefault="006F5F98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Ir izvēlēta 1. </w:t>
      </w:r>
      <w:r w:rsidR="007022E8">
        <w:rPr>
          <w:rFonts w:ascii="Times New Roman" w:eastAsia="Times New Roman" w:hAnsi="Times New Roman" w:cs="Times New Roman"/>
          <w:sz w:val="24"/>
          <w:szCs w:val="24"/>
          <w:lang w:val="lv-LV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ai 2. </w:t>
      </w:r>
      <w:r w:rsidR="007022E8">
        <w:rPr>
          <w:rFonts w:ascii="Times New Roman" w:eastAsia="Times New Roman" w:hAnsi="Times New Roman" w:cs="Times New Roman"/>
          <w:sz w:val="24"/>
          <w:szCs w:val="24"/>
          <w:lang w:val="lv-LV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arbība un izpildīta opcija „</w:t>
      </w:r>
      <w:r w:rsidR="007022E8">
        <w:rPr>
          <w:rFonts w:ascii="Times New Roman" w:eastAsia="Times New Roman" w:hAnsi="Times New Roman" w:cs="Times New Roman"/>
          <w:sz w:val="24"/>
          <w:szCs w:val="24"/>
          <w:lang w:val="lv-LV"/>
        </w:rPr>
        <w:t>Iziet uz galveno izvēlni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”</w:t>
      </w:r>
      <w:r w:rsidR="007022E8"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</w:p>
    <w:p w:rsidR="007022E8" w:rsidRDefault="00626790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izvēlētas darbības „Iestatījumi”</w:t>
      </w:r>
      <w:r w:rsidR="000E797C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vai „Spēlētāju tops”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un </w:t>
      </w:r>
      <w:r w:rsidR="000E797C">
        <w:rPr>
          <w:rFonts w:ascii="Times New Roman" w:eastAsia="Times New Roman" w:hAnsi="Times New Roman" w:cs="Times New Roman"/>
          <w:sz w:val="24"/>
          <w:szCs w:val="24"/>
          <w:lang w:val="lv-LV"/>
        </w:rPr>
        <w:t>ir iz</w:t>
      </w:r>
      <w:r w:rsidR="005D50E8">
        <w:rPr>
          <w:rFonts w:ascii="Times New Roman" w:eastAsia="Times New Roman" w:hAnsi="Times New Roman" w:cs="Times New Roman"/>
          <w:sz w:val="24"/>
          <w:szCs w:val="24"/>
          <w:lang w:val="lv-LV"/>
        </w:rPr>
        <w:t>pildīta</w:t>
      </w:r>
      <w:r w:rsidR="000E797C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opcija 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„Iziet uz galveno izvēlni”;</w:t>
      </w:r>
    </w:p>
    <w:p w:rsidR="00626790" w:rsidRDefault="00626790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lastRenderedPageBreak/>
        <w:t xml:space="preserve">Ir izvēlētas darbības </w:t>
      </w:r>
      <w:r w:rsidR="0097766D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„Iestatījumi”, 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„Izmainīt pakāpi </w:t>
      </w:r>
      <w:r w:rsidRPr="00626790">
        <w:rPr>
          <w:rFonts w:ascii="Times New Roman" w:eastAsia="Times New Roman" w:hAnsi="Times New Roman" w:cs="Times New Roman"/>
          <w:sz w:val="24"/>
          <w:szCs w:val="24"/>
          <w:lang w:val="lv-LV"/>
        </w:rPr>
        <w:t>Custom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”</w:t>
      </w:r>
      <w:r w:rsidR="0097766D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un ir ievadīts mēģinājumu skaits un laiks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</w:p>
    <w:p w:rsidR="0097766D" w:rsidRDefault="0097766D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darbība „Iestatījumi” un kāda noteikta grūtības pakāpe;</w:t>
      </w:r>
    </w:p>
    <w:p w:rsidR="000E797C" w:rsidRDefault="000E797C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darbība „Spēlētāju tops” un kāda noteikta grūtības pakāpe;</w:t>
      </w:r>
    </w:p>
    <w:p w:rsidR="005D50E8" w:rsidRDefault="005D50E8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darbība „Informācija par spēli” un nospiests jebkurš taustiņš;</w:t>
      </w:r>
    </w:p>
    <w:p w:rsidR="005D50E8" w:rsidRDefault="005D50E8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darbība „Informācija par spēli”;</w:t>
      </w:r>
    </w:p>
    <w:p w:rsidR="005D50E8" w:rsidRDefault="005D50E8" w:rsidP="00B1190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Ir izvēlēta darbība „Iziet no spēles”</w:t>
      </w:r>
      <w:r w:rsidR="000F5D05">
        <w:rPr>
          <w:rFonts w:ascii="Times New Roman" w:eastAsia="Times New Roman" w:hAnsi="Times New Roman" w:cs="Times New Roman"/>
          <w:sz w:val="24"/>
          <w:szCs w:val="24"/>
          <w:lang w:val="lv-LV"/>
        </w:rPr>
        <w:t>.</w:t>
      </w:r>
    </w:p>
    <w:p w:rsidR="006B32CB" w:rsidRDefault="006B32CB">
      <w:pPr>
        <w:rPr>
          <w:rFonts w:ascii="Courier New" w:hAnsi="Courier New" w:cs="Courier New"/>
          <w:noProof/>
          <w:sz w:val="20"/>
          <w:szCs w:val="20"/>
          <w:lang w:val="lv-LV"/>
        </w:rPr>
        <w:sectPr w:rsidR="006B32CB" w:rsidSect="001523C0">
          <w:pgSz w:w="15840" w:h="12240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6B32CB" w:rsidRPr="00E04720" w:rsidRDefault="006B32CB" w:rsidP="006B32CB">
      <w:pPr>
        <w:pStyle w:val="Heading1"/>
        <w:jc w:val="center"/>
        <w:rPr>
          <w:rFonts w:ascii="Times New Roman" w:eastAsia="Times New Roman" w:hAnsi="Times New Roman" w:cs="Times New Roman"/>
          <w:color w:val="auto"/>
          <w:lang w:val="lv-LV"/>
        </w:rPr>
      </w:pPr>
      <w:bookmarkStart w:id="18" w:name="_Toc258075895"/>
      <w:r>
        <w:rPr>
          <w:rFonts w:ascii="Times New Roman" w:eastAsia="Times New Roman" w:hAnsi="Times New Roman" w:cs="Times New Roman"/>
          <w:color w:val="auto"/>
          <w:lang w:val="lv-LV"/>
        </w:rPr>
        <w:lastRenderedPageBreak/>
        <w:t>Literatūras saraksts</w:t>
      </w:r>
      <w:bookmarkEnd w:id="18"/>
    </w:p>
    <w:p w:rsidR="006B32CB" w:rsidRDefault="006B32CB" w:rsidP="006B32CB">
      <w:pPr>
        <w:pStyle w:val="Pamatteksts"/>
        <w:jc w:val="left"/>
      </w:pPr>
    </w:p>
    <w:p w:rsidR="00B1190F" w:rsidRPr="006B32CB" w:rsidRDefault="006B32CB" w:rsidP="006B32CB">
      <w:pPr>
        <w:pStyle w:val="Literatrassaraksts"/>
        <w:numPr>
          <w:ilvl w:val="0"/>
          <w:numId w:val="18"/>
        </w:numPr>
        <w:tabs>
          <w:tab w:val="left" w:pos="709"/>
        </w:tabs>
        <w:spacing w:line="360" w:lineRule="auto"/>
        <w:rPr>
          <w:sz w:val="24"/>
        </w:rPr>
      </w:pPr>
      <w:r w:rsidRPr="009725D7">
        <w:rPr>
          <w:sz w:val="24"/>
        </w:rPr>
        <w:t>Zaiceva L. Programmatūras Izstrādes Tehnoloģija, 2. izdevums – Rīga: RTU, 2002 – 244 lpp.</w:t>
      </w:r>
    </w:p>
    <w:sectPr w:rsidR="00B1190F" w:rsidRPr="006B32CB" w:rsidSect="006B32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AC8" w:rsidRDefault="00E63AC8" w:rsidP="00003EDD">
      <w:pPr>
        <w:spacing w:after="0" w:line="240" w:lineRule="auto"/>
      </w:pPr>
      <w:r>
        <w:separator/>
      </w:r>
    </w:p>
  </w:endnote>
  <w:endnote w:type="continuationSeparator" w:id="0">
    <w:p w:rsidR="00E63AC8" w:rsidRDefault="00E63AC8" w:rsidP="00003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0585"/>
      <w:docPartObj>
        <w:docPartGallery w:val="Page Numbers (Bottom of Page)"/>
        <w:docPartUnique/>
      </w:docPartObj>
    </w:sdtPr>
    <w:sdtContent>
      <w:p w:rsidR="000F5D05" w:rsidRDefault="000F5D05">
        <w:pPr>
          <w:pStyle w:val="Footer"/>
          <w:jc w:val="right"/>
        </w:pPr>
        <w:fldSimple w:instr=" PAGE   \* MERGEFORMAT ">
          <w:r w:rsidR="003244CB">
            <w:rPr>
              <w:noProof/>
            </w:rPr>
            <w:t>10</w:t>
          </w:r>
        </w:fldSimple>
      </w:p>
    </w:sdtContent>
  </w:sdt>
  <w:p w:rsidR="000F5D05" w:rsidRDefault="000F5D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AC8" w:rsidRDefault="00E63AC8" w:rsidP="00003EDD">
      <w:pPr>
        <w:spacing w:after="0" w:line="240" w:lineRule="auto"/>
      </w:pPr>
      <w:r>
        <w:separator/>
      </w:r>
    </w:p>
  </w:footnote>
  <w:footnote w:type="continuationSeparator" w:id="0">
    <w:p w:rsidR="00E63AC8" w:rsidRDefault="00E63AC8" w:rsidP="00003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EE9"/>
    <w:multiLevelType w:val="multilevel"/>
    <w:tmpl w:val="AEE4DB9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65860F9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A91717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FC63140"/>
    <w:multiLevelType w:val="multilevel"/>
    <w:tmpl w:val="3AA2B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018745E"/>
    <w:multiLevelType w:val="multilevel"/>
    <w:tmpl w:val="D632E9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A14566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4F74E16"/>
    <w:multiLevelType w:val="hybridMultilevel"/>
    <w:tmpl w:val="BBFE98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9D50A33"/>
    <w:multiLevelType w:val="hybridMultilevel"/>
    <w:tmpl w:val="3700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A7787"/>
    <w:multiLevelType w:val="hybridMultilevel"/>
    <w:tmpl w:val="3E72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71DF5"/>
    <w:multiLevelType w:val="hybridMultilevel"/>
    <w:tmpl w:val="6D2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05688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1B202B6"/>
    <w:multiLevelType w:val="multilevel"/>
    <w:tmpl w:val="AEE4DB9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B292D8C"/>
    <w:multiLevelType w:val="hybridMultilevel"/>
    <w:tmpl w:val="083AF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CB3DC6"/>
    <w:multiLevelType w:val="hybridMultilevel"/>
    <w:tmpl w:val="8928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230FC"/>
    <w:multiLevelType w:val="hybridMultilevel"/>
    <w:tmpl w:val="1874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FC7279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1FE1AFB"/>
    <w:multiLevelType w:val="hybridMultilevel"/>
    <w:tmpl w:val="D632E968"/>
    <w:lvl w:ilvl="0" w:tplc="4A16A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19A6C56"/>
    <w:multiLevelType w:val="hybridMultilevel"/>
    <w:tmpl w:val="7952AC7C"/>
    <w:lvl w:ilvl="0" w:tplc="F2AEAE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6"/>
  </w:num>
  <w:num w:numId="7">
    <w:abstractNumId w:val="4"/>
  </w:num>
  <w:num w:numId="8">
    <w:abstractNumId w:val="12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5"/>
  </w:num>
  <w:num w:numId="14">
    <w:abstractNumId w:val="0"/>
  </w:num>
  <w:num w:numId="15">
    <w:abstractNumId w:val="11"/>
  </w:num>
  <w:num w:numId="16">
    <w:abstractNumId w:val="17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8BE"/>
    <w:rsid w:val="00002A36"/>
    <w:rsid w:val="00003EDD"/>
    <w:rsid w:val="00004296"/>
    <w:rsid w:val="00032424"/>
    <w:rsid w:val="0004448A"/>
    <w:rsid w:val="00070FAB"/>
    <w:rsid w:val="00091058"/>
    <w:rsid w:val="000A0936"/>
    <w:rsid w:val="000B36E0"/>
    <w:rsid w:val="000B442F"/>
    <w:rsid w:val="000C30BB"/>
    <w:rsid w:val="000C6F2F"/>
    <w:rsid w:val="000D1861"/>
    <w:rsid w:val="000E797C"/>
    <w:rsid w:val="000F3636"/>
    <w:rsid w:val="000F5D05"/>
    <w:rsid w:val="00101780"/>
    <w:rsid w:val="00104B9D"/>
    <w:rsid w:val="001340C9"/>
    <w:rsid w:val="001366A7"/>
    <w:rsid w:val="00136A8B"/>
    <w:rsid w:val="001523C0"/>
    <w:rsid w:val="00184F38"/>
    <w:rsid w:val="001948DB"/>
    <w:rsid w:val="001B7A11"/>
    <w:rsid w:val="001D7001"/>
    <w:rsid w:val="00220AA3"/>
    <w:rsid w:val="002653D7"/>
    <w:rsid w:val="00267BBF"/>
    <w:rsid w:val="00276AF8"/>
    <w:rsid w:val="00291F04"/>
    <w:rsid w:val="00306471"/>
    <w:rsid w:val="0032392B"/>
    <w:rsid w:val="003244CB"/>
    <w:rsid w:val="00331E2D"/>
    <w:rsid w:val="0037606D"/>
    <w:rsid w:val="003C0859"/>
    <w:rsid w:val="003C6D61"/>
    <w:rsid w:val="00404C53"/>
    <w:rsid w:val="00412BF2"/>
    <w:rsid w:val="00414847"/>
    <w:rsid w:val="004211D7"/>
    <w:rsid w:val="00453E27"/>
    <w:rsid w:val="00462BF3"/>
    <w:rsid w:val="00490FB7"/>
    <w:rsid w:val="004918E2"/>
    <w:rsid w:val="004A3F3A"/>
    <w:rsid w:val="004B2544"/>
    <w:rsid w:val="004C22EA"/>
    <w:rsid w:val="004C4638"/>
    <w:rsid w:val="004D28D3"/>
    <w:rsid w:val="004F5543"/>
    <w:rsid w:val="005124A5"/>
    <w:rsid w:val="00531ABF"/>
    <w:rsid w:val="00532D7E"/>
    <w:rsid w:val="005339FB"/>
    <w:rsid w:val="00557A51"/>
    <w:rsid w:val="00561CDB"/>
    <w:rsid w:val="00563AD4"/>
    <w:rsid w:val="0059272D"/>
    <w:rsid w:val="005B28C0"/>
    <w:rsid w:val="005D4137"/>
    <w:rsid w:val="005D50E8"/>
    <w:rsid w:val="005E3FE8"/>
    <w:rsid w:val="005E5131"/>
    <w:rsid w:val="005F455A"/>
    <w:rsid w:val="00601AB0"/>
    <w:rsid w:val="00603586"/>
    <w:rsid w:val="00611272"/>
    <w:rsid w:val="0061345C"/>
    <w:rsid w:val="00626790"/>
    <w:rsid w:val="00645CE9"/>
    <w:rsid w:val="006501C8"/>
    <w:rsid w:val="00663692"/>
    <w:rsid w:val="00677F7F"/>
    <w:rsid w:val="006A2630"/>
    <w:rsid w:val="006B32CB"/>
    <w:rsid w:val="006F5F98"/>
    <w:rsid w:val="007022E8"/>
    <w:rsid w:val="007028BE"/>
    <w:rsid w:val="00712C70"/>
    <w:rsid w:val="00737BAB"/>
    <w:rsid w:val="00742D67"/>
    <w:rsid w:val="00745C9B"/>
    <w:rsid w:val="00755D01"/>
    <w:rsid w:val="007A2609"/>
    <w:rsid w:val="007D43CC"/>
    <w:rsid w:val="007D4CA6"/>
    <w:rsid w:val="007E2DF7"/>
    <w:rsid w:val="00812C9D"/>
    <w:rsid w:val="00823927"/>
    <w:rsid w:val="00824080"/>
    <w:rsid w:val="0082639F"/>
    <w:rsid w:val="0083267A"/>
    <w:rsid w:val="00877473"/>
    <w:rsid w:val="008C6721"/>
    <w:rsid w:val="008F3B69"/>
    <w:rsid w:val="00937B9D"/>
    <w:rsid w:val="00956C85"/>
    <w:rsid w:val="0097766D"/>
    <w:rsid w:val="009803C6"/>
    <w:rsid w:val="00996120"/>
    <w:rsid w:val="009D25C4"/>
    <w:rsid w:val="009E2C03"/>
    <w:rsid w:val="009E3B24"/>
    <w:rsid w:val="009F6CC2"/>
    <w:rsid w:val="00A07B76"/>
    <w:rsid w:val="00A34672"/>
    <w:rsid w:val="00A372C8"/>
    <w:rsid w:val="00A42D9B"/>
    <w:rsid w:val="00A43DB2"/>
    <w:rsid w:val="00A46E05"/>
    <w:rsid w:val="00A50854"/>
    <w:rsid w:val="00A6587A"/>
    <w:rsid w:val="00A66B6A"/>
    <w:rsid w:val="00A82ED1"/>
    <w:rsid w:val="00A86E6D"/>
    <w:rsid w:val="00A9571B"/>
    <w:rsid w:val="00AB3D10"/>
    <w:rsid w:val="00AD104B"/>
    <w:rsid w:val="00AD1415"/>
    <w:rsid w:val="00B1190F"/>
    <w:rsid w:val="00B15ECA"/>
    <w:rsid w:val="00B20012"/>
    <w:rsid w:val="00B204ED"/>
    <w:rsid w:val="00B832E1"/>
    <w:rsid w:val="00C05ADE"/>
    <w:rsid w:val="00C07348"/>
    <w:rsid w:val="00C33BD8"/>
    <w:rsid w:val="00C72761"/>
    <w:rsid w:val="00C72DC6"/>
    <w:rsid w:val="00CB50CE"/>
    <w:rsid w:val="00D05357"/>
    <w:rsid w:val="00D7465D"/>
    <w:rsid w:val="00DF1D8D"/>
    <w:rsid w:val="00DF2420"/>
    <w:rsid w:val="00E026E5"/>
    <w:rsid w:val="00E0718C"/>
    <w:rsid w:val="00E41390"/>
    <w:rsid w:val="00E61A39"/>
    <w:rsid w:val="00E63AC8"/>
    <w:rsid w:val="00E85495"/>
    <w:rsid w:val="00E9737D"/>
    <w:rsid w:val="00EB78DA"/>
    <w:rsid w:val="00ED366D"/>
    <w:rsid w:val="00EE16FD"/>
    <w:rsid w:val="00EF3E35"/>
    <w:rsid w:val="00F03C66"/>
    <w:rsid w:val="00F221AD"/>
    <w:rsid w:val="00F30BA8"/>
    <w:rsid w:val="00F44D97"/>
    <w:rsid w:val="00F57C81"/>
    <w:rsid w:val="00F6267F"/>
    <w:rsid w:val="00F62E51"/>
    <w:rsid w:val="00F769BD"/>
    <w:rsid w:val="00F80EC7"/>
    <w:rsid w:val="00F9004E"/>
    <w:rsid w:val="00FB0D76"/>
    <w:rsid w:val="00FF027B"/>
    <w:rsid w:val="00FF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8BE"/>
  </w:style>
  <w:style w:type="paragraph" w:styleId="Heading1">
    <w:name w:val="heading 1"/>
    <w:aliases w:val="Nodaļas virsraksts"/>
    <w:basedOn w:val="Normal"/>
    <w:next w:val="Normal"/>
    <w:link w:val="Heading1Char"/>
    <w:qFormat/>
    <w:rsid w:val="00003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matteksts">
    <w:name w:val="Pamatteksts"/>
    <w:rsid w:val="007028B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7028B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lv-LV"/>
    </w:rPr>
  </w:style>
  <w:style w:type="character" w:customStyle="1" w:styleId="TitleChar">
    <w:name w:val="Title Char"/>
    <w:basedOn w:val="DefaultParagraphFont"/>
    <w:link w:val="Title"/>
    <w:uiPriority w:val="10"/>
    <w:rsid w:val="007028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lv-LV"/>
    </w:rPr>
  </w:style>
  <w:style w:type="character" w:customStyle="1" w:styleId="Heading1Char">
    <w:name w:val="Heading 1 Char"/>
    <w:aliases w:val="Nodaļas virsraksts Char"/>
    <w:basedOn w:val="DefaultParagraphFont"/>
    <w:link w:val="Heading1"/>
    <w:uiPriority w:val="9"/>
    <w:rsid w:val="00003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ED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3E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EDD"/>
  </w:style>
  <w:style w:type="paragraph" w:styleId="Footer">
    <w:name w:val="footer"/>
    <w:basedOn w:val="Normal"/>
    <w:link w:val="FooterChar"/>
    <w:uiPriority w:val="99"/>
    <w:unhideWhenUsed/>
    <w:rsid w:val="00003E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DD"/>
  </w:style>
  <w:style w:type="paragraph" w:styleId="ListParagraph">
    <w:name w:val="List Paragraph"/>
    <w:basedOn w:val="Normal"/>
    <w:uiPriority w:val="34"/>
    <w:qFormat/>
    <w:rsid w:val="00FB0D7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E3F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F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2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606D"/>
    <w:pPr>
      <w:spacing w:after="100"/>
      <w:ind w:left="220"/>
    </w:pPr>
  </w:style>
  <w:style w:type="paragraph" w:customStyle="1" w:styleId="Attlanosaukums">
    <w:name w:val="Attēla nosaukums"/>
    <w:basedOn w:val="Pamatteksts"/>
    <w:next w:val="Pamatteksts"/>
    <w:rsid w:val="00A82ED1"/>
    <w:pPr>
      <w:spacing w:before="240" w:after="240"/>
      <w:ind w:firstLine="0"/>
      <w:jc w:val="center"/>
    </w:pPr>
    <w:rPr>
      <w:sz w:val="20"/>
    </w:rPr>
  </w:style>
  <w:style w:type="paragraph" w:customStyle="1" w:styleId="Tabulasteksts">
    <w:name w:val="Tabulas teksts"/>
    <w:basedOn w:val="Pamatteksts"/>
    <w:rsid w:val="00A82ED1"/>
    <w:pPr>
      <w:spacing w:line="240" w:lineRule="auto"/>
      <w:ind w:firstLine="0"/>
      <w:jc w:val="right"/>
    </w:pPr>
  </w:style>
  <w:style w:type="paragraph" w:customStyle="1" w:styleId="Literatrassaraksts">
    <w:name w:val="Literatūras saraksts"/>
    <w:basedOn w:val="Pamatteksts"/>
    <w:rsid w:val="006B32CB"/>
    <w:pPr>
      <w:spacing w:before="60" w:after="60" w:line="240" w:lineRule="auto"/>
      <w:ind w:firstLine="0"/>
      <w:jc w:val="left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C0CA7-2BD8-4416-89A8-B1ACE465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19</cp:revision>
  <dcterms:created xsi:type="dcterms:W3CDTF">2010-03-29T21:40:00Z</dcterms:created>
  <dcterms:modified xsi:type="dcterms:W3CDTF">2010-04-03T13:42:00Z</dcterms:modified>
</cp:coreProperties>
</file>