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Типы памяти в CUDA</w:t>
      </w:r>
      <w:r w:rsidDel="00000000" w:rsidR="00000000" w:rsidRPr="00000000">
        <w:rPr>
          <w:rtl w:val="0"/>
        </w:rPr>
        <w:t xml:space="preserve"> отличаются скоростью и областью видимости: регистры и shared-память самые быстрые, глобальная — медленная. Быструю память используют для часто используемых данных, глобальную — для больших массивов.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Разделяемая память</w:t>
      </w:r>
      <w:r w:rsidDel="00000000" w:rsidR="00000000" w:rsidRPr="00000000">
        <w:rPr>
          <w:rtl w:val="0"/>
        </w:rPr>
        <w:t xml:space="preserve"> ускоряет программу, так как имеет малую задержку и позволяет потокам одного блока быстро обмениваться данными.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 к памяти</w:t>
      </w:r>
      <w:r w:rsidDel="00000000" w:rsidR="00000000" w:rsidRPr="00000000">
        <w:rPr>
          <w:rtl w:val="0"/>
        </w:rPr>
        <w:t xml:space="preserve"> должен быть согласованным (coalesced): соседние потоки обращаются к соседним адресам, что снижает задержки доступа.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Сложности с большими данными на GPU</w:t>
      </w:r>
      <w:r w:rsidDel="00000000" w:rsidR="00000000" w:rsidRPr="00000000">
        <w:rPr>
          <w:rtl w:val="0"/>
        </w:rPr>
        <w:t xml:space="preserve">: ограниченный объём видеопамяти и большие накладные расходы на копирование данных между CPU и GPU.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Минимизация доступа к глобальной памяти</w:t>
      </w:r>
      <w:r w:rsidDel="00000000" w:rsidR="00000000" w:rsidRPr="00000000">
        <w:rPr>
          <w:rtl w:val="0"/>
        </w:rPr>
        <w:t xml:space="preserve"> важна, потому что она имеет высокую задержку и сильно замедляет выполнение программы.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Профилирование CUDA-программ</w:t>
      </w:r>
      <w:r w:rsidDel="00000000" w:rsidR="00000000" w:rsidRPr="00000000">
        <w:rPr>
          <w:rtl w:val="0"/>
        </w:rPr>
        <w:t xml:space="preserve"> позволяет выявить узкие места (задержки памяти, простои GPU) с помощью инструментов NVIDIA (Nsight), и на основе этого оптимизировать код.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