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0892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1. В чём основные отличия между массивами и динамическими структурами данных?</w:t>
      </w:r>
    </w:p>
    <w:p w14:paraId="4FC53A5E" w14:textId="561F2C72" w:rsid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Массивы имеют фиксированный размер, который задаётся при создании и не может быть изменён во время работы программы. Все элементы массива располагаются в памяти последовательно, что обеспечивает быстрый доступ по индексу.</w:t>
      </w:r>
    </w:p>
    <w:p w14:paraId="019AD5AF" w14:textId="59112A8B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Динамические структуры данных (например</w:t>
      </w:r>
      <w:r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t>списки) создаются во время выполнения программы, их размер может изменяться, а элементы могут располагаться в памяти не последовательно. Они более гибкие, но доступ к элементам обычно медленнее чем в массивах.</w:t>
      </w:r>
    </w:p>
    <w:p w14:paraId="0A511965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2. Что такое указатель, и как он используется в языке C++?</w:t>
      </w:r>
    </w:p>
    <w:p w14:paraId="6036B5E7" w14:textId="2DED523C" w:rsid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Указатель </w:t>
      </w:r>
      <w:r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это переменная, которая хранит адрес другой переменной в памяти. В C++ указатели используются для работы с динамической памятью, передачи данных в функции без копирования и для реализации динамических структур данных.</w:t>
      </w:r>
    </w:p>
    <w:p w14:paraId="6447F44E" w14:textId="777F0D86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Например, указатель может указывать на начало динамического массива, что позволяет обращаться к его элементам и управлять памятью вручную.</w:t>
      </w:r>
    </w:p>
    <w:p w14:paraId="0C9A634A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3. Объясните принцип работы стека и очереди.</w:t>
      </w:r>
    </w:p>
    <w:p w14:paraId="19DFBB5E" w14:textId="0CF259B3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Стек работает по принципу LIFO (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Last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In, First Out) </w:t>
      </w:r>
      <w:r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последний добавленный элемент удаляется первым. Основные операции стека </w:t>
      </w:r>
      <w:r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это добавление элемента (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push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>) и удаление (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pop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>).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br/>
        <w:t xml:space="preserve">Очередь работает по принципу FIFO (First In, First Out) </w:t>
      </w:r>
      <w:r>
        <w:rPr>
          <w:rFonts w:ascii="Times New Roman" w:hAnsi="Times New Roman" w:cs="Times New Roman"/>
          <w:sz w:val="24"/>
          <w:szCs w:val="24"/>
          <w:lang w:val="ru-KZ"/>
        </w:rPr>
        <w:t xml:space="preserve">- 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t>первый добавленный элемент удаляется первым. В очереди элементы добавляются в конец и удаляются из начала.</w:t>
      </w:r>
    </w:p>
    <w:p w14:paraId="7FCC91E1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4. Каковы преимущества и недостатки односвязных списков по сравнению с массивами?</w:t>
      </w:r>
    </w:p>
    <w:p w14:paraId="66056204" w14:textId="77777777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Преимущество односвязных списков заключается в том, что они позволяют легко добавлять и удалять элементы без перераспределения памяти. Размер списка может динамически изменяться.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br/>
        <w:t>Недостатком является то, что элементы не хранятся последовательно в памяти, поэтому доступ к элементам по индексу невозможен и требуется последовательный обход списка, что делает доступ медленнее, чем в массивах.</w:t>
      </w:r>
    </w:p>
    <w:p w14:paraId="23540062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5. Как правильно освобождать память в языке C++ после работы с динамическими структурами?</w:t>
      </w:r>
    </w:p>
    <w:p w14:paraId="689F78CE" w14:textId="4867CD1E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Память, выделенная с помощью оператора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new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, должна освобождаться с помощью оператора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delete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, а память, выделенная с помощью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new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[],  с помощью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delete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>[].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br/>
        <w:t>Это необходимо для предотвращения утечек памяти и корректного завершения работы программы. После освобождения памяти указатель не должен использоваться повторно.</w:t>
      </w:r>
    </w:p>
    <w:p w14:paraId="33D81289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6. Почему важно понимать работу с указателями и динамической памятью для параллельного программирования?</w:t>
      </w:r>
    </w:p>
    <w:p w14:paraId="034BD8BB" w14:textId="77777777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В параллельном программировании несколько потоков могут одновременно работать с одной и той же памятью. Если неправильно управлять указателями и динамической памятью, это может привести к ошибкам синхронизации, повреждению данных и некорректной работе программы.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br/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lastRenderedPageBreak/>
        <w:t>Понимание указателей помогает правильно организовать доступ к общим данным и избежать конфликтов между потоками.</w:t>
      </w:r>
    </w:p>
    <w:p w14:paraId="18B57A78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7. Как использовать </w:t>
      </w:r>
      <w:proofErr w:type="spellStart"/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reduction</w:t>
      </w:r>
      <w:proofErr w:type="spellEnd"/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в </w:t>
      </w:r>
      <w:proofErr w:type="spellStart"/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OpenMP</w:t>
      </w:r>
      <w:proofErr w:type="spellEnd"/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для нахождения суммы, минимума или максимума в массиве?</w:t>
      </w:r>
    </w:p>
    <w:p w14:paraId="05281AEC" w14:textId="71DDB726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В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OpenMP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директива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reduction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используется для безопасного объединения значений, вычисленных в разных потоках. Для этого каждому потоку создаётся локальная копия переменной, а после завершения параллельного цикла все значения объединяются.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br/>
        <w:t xml:space="preserve">Например,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reduction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>(+: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sum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) используется для подсчёта суммы элементов массива, а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reduction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min:minValue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) и 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reduction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>(</w:t>
      </w:r>
      <w:proofErr w:type="spellStart"/>
      <w:r w:rsidRPr="00661C4A">
        <w:rPr>
          <w:rFonts w:ascii="Times New Roman" w:hAnsi="Times New Roman" w:cs="Times New Roman"/>
          <w:sz w:val="24"/>
          <w:szCs w:val="24"/>
          <w:lang w:val="ru-KZ"/>
        </w:rPr>
        <w:t>max:maxValue</w:t>
      </w:r>
      <w:proofErr w:type="spellEnd"/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ru-KZ"/>
        </w:rPr>
        <w:t>-</w:t>
      </w:r>
      <w:r w:rsidRPr="00661C4A">
        <w:rPr>
          <w:rFonts w:ascii="Times New Roman" w:hAnsi="Times New Roman" w:cs="Times New Roman"/>
          <w:sz w:val="24"/>
          <w:szCs w:val="24"/>
          <w:lang w:val="ru-KZ"/>
        </w:rPr>
        <w:t xml:space="preserve"> для поиска минимума и максимума.</w:t>
      </w:r>
    </w:p>
    <w:p w14:paraId="5540B7C3" w14:textId="77777777" w:rsidR="00661C4A" w:rsidRPr="00661C4A" w:rsidRDefault="00661C4A" w:rsidP="00661C4A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b/>
          <w:bCs/>
          <w:sz w:val="24"/>
          <w:szCs w:val="24"/>
          <w:lang w:val="ru-KZ"/>
        </w:rPr>
        <w:t>8. Как влияет параллельное программирование на производительность при работе с большими массивами?</w:t>
      </w:r>
    </w:p>
    <w:p w14:paraId="566DE32A" w14:textId="50B0B965" w:rsid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При работе с большими массивами параллельное программирование позволяет распределить вычисления между несколькими потоками, что сокращает общее время выполнения программы.</w:t>
      </w:r>
    </w:p>
    <w:p w14:paraId="2ED69A91" w14:textId="61C82630" w:rsidR="00661C4A" w:rsidRPr="00661C4A" w:rsidRDefault="00661C4A" w:rsidP="00661C4A">
      <w:pPr>
        <w:ind w:firstLine="708"/>
        <w:rPr>
          <w:rFonts w:ascii="Times New Roman" w:hAnsi="Times New Roman" w:cs="Times New Roman"/>
          <w:sz w:val="24"/>
          <w:szCs w:val="24"/>
          <w:lang w:val="ru-KZ"/>
        </w:rPr>
      </w:pPr>
      <w:r w:rsidRPr="00661C4A">
        <w:rPr>
          <w:rFonts w:ascii="Times New Roman" w:hAnsi="Times New Roman" w:cs="Times New Roman"/>
          <w:sz w:val="24"/>
          <w:szCs w:val="24"/>
          <w:lang w:val="ru-KZ"/>
        </w:rPr>
        <w:t>Однако при небольшом объёме данных параллельная версия может работать медленнее из-за накладных расходов на создание и синхронизацию потоков. Поэтому эффективность параллельного программирования зависит от размера данных и характера задачи.</w:t>
      </w:r>
    </w:p>
    <w:p w14:paraId="5B4F57C8" w14:textId="77777777" w:rsidR="00F96525" w:rsidRPr="00661C4A" w:rsidRDefault="00F96525" w:rsidP="00661C4A">
      <w:pPr>
        <w:rPr>
          <w:rFonts w:ascii="Times New Roman" w:hAnsi="Times New Roman" w:cs="Times New Roman"/>
          <w:sz w:val="24"/>
          <w:szCs w:val="24"/>
          <w:lang w:val="ru-KZ"/>
        </w:rPr>
      </w:pPr>
    </w:p>
    <w:sectPr w:rsidR="00F96525" w:rsidRPr="00661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F0"/>
    <w:rsid w:val="00024465"/>
    <w:rsid w:val="00661C4A"/>
    <w:rsid w:val="008C2A57"/>
    <w:rsid w:val="00D46403"/>
    <w:rsid w:val="00E701F0"/>
    <w:rsid w:val="00F9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AA5D"/>
  <w15:chartTrackingRefBased/>
  <w15:docId w15:val="{6DD94A58-0063-4B1A-A1EE-DC2AB3E9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Mazhitova</dc:creator>
  <cp:keywords/>
  <dc:description/>
  <cp:lastModifiedBy>Anel Mazhitova</cp:lastModifiedBy>
  <cp:revision>2</cp:revision>
  <dcterms:created xsi:type="dcterms:W3CDTF">2025-12-22T11:42:00Z</dcterms:created>
  <dcterms:modified xsi:type="dcterms:W3CDTF">2025-12-22T11:46:00Z</dcterms:modified>
</cp:coreProperties>
</file>