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Grupp 32 Möte 2017-04-26</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Närvarande: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Anders Bäckelie</w:t>
      </w:r>
    </w:p>
    <w:p w:rsidR="00000000" w:rsidDel="00000000" w:rsidP="00000000" w:rsidRDefault="00000000" w:rsidRPr="00000000">
      <w:pPr>
        <w:pBdr/>
        <w:contextualSpacing w:val="0"/>
        <w:rPr/>
      </w:pPr>
      <w:r w:rsidDel="00000000" w:rsidR="00000000" w:rsidRPr="00000000">
        <w:rPr>
          <w:rtl w:val="0"/>
        </w:rPr>
        <w:t xml:space="preserve">Leo Oinonen</w:t>
      </w:r>
    </w:p>
    <w:p w:rsidR="00000000" w:rsidDel="00000000" w:rsidP="00000000" w:rsidRDefault="00000000" w:rsidRPr="00000000">
      <w:pPr>
        <w:pBdr/>
        <w:contextualSpacing w:val="0"/>
        <w:rPr/>
      </w:pPr>
      <w:r w:rsidDel="00000000" w:rsidR="00000000" w:rsidRPr="00000000">
        <w:rPr>
          <w:rtl w:val="0"/>
        </w:rPr>
        <w:t xml:space="preserve">Mikael Törnqvist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Sekreterare: Anders Bäckelie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28"/>
          <w:szCs w:val="28"/>
          <w:rtl w:val="0"/>
        </w:rPr>
        <w:t xml:space="preserve">Dagordning:</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Arbetsuppgifter till nästa gång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b w:val="1"/>
          <w:sz w:val="28"/>
          <w:szCs w:val="28"/>
          <w:rtl w:val="0"/>
        </w:rPr>
        <w:t xml:space="preserve">Möte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Mötet inleddes  13:40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Lite gruppdynamik</w:t>
      </w:r>
    </w:p>
    <w:p w:rsidR="00000000" w:rsidDel="00000000" w:rsidP="00000000" w:rsidRDefault="00000000" w:rsidRPr="00000000">
      <w:pPr>
        <w:pBdr/>
        <w:contextualSpacing w:val="0"/>
        <w:rPr/>
      </w:pPr>
      <w:r w:rsidDel="00000000" w:rsidR="00000000" w:rsidRPr="00000000">
        <w:rPr>
          <w:rtl w:val="0"/>
        </w:rPr>
        <w:t xml:space="preserve">Vi känner allihop att vi inte är jättedrivna personer och vi måste därmed jobba på att försöka pusha varandra så att vi faktiskt får något gjort. I och med att flera av oss är kommitéaktiva kan det ibland bli svårt för oss att jobba allihopa samtidigt, vi pratade om hur vi måste börja ta detta lite mer på allvar.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Arbetsuppgifter som ska göras till nästa möte, Tisdagen den 2:e Maj:</w:t>
      </w:r>
    </w:p>
    <w:p w:rsidR="00000000" w:rsidDel="00000000" w:rsidP="00000000" w:rsidRDefault="00000000" w:rsidRPr="00000000">
      <w:pPr>
        <w:numPr>
          <w:ilvl w:val="0"/>
          <w:numId w:val="2"/>
        </w:numPr>
        <w:pBdr/>
        <w:ind w:left="720" w:hanging="360"/>
        <w:contextualSpacing w:val="1"/>
        <w:rPr>
          <w:b w:val="1"/>
          <w:u w:val="none"/>
        </w:rPr>
      </w:pPr>
      <w:r w:rsidDel="00000000" w:rsidR="00000000" w:rsidRPr="00000000">
        <w:rPr>
          <w:b w:val="1"/>
          <w:rtl w:val="0"/>
        </w:rPr>
        <w:t xml:space="preserve">Vi måste lära oss att använda Gradle</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Vi måste koppla rörelsemetoderna till tangenttryckningar</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Mikael tittar på detta</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Implementera grafik</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Anders tittar på detta</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Skapa en enkel värld, vi väntar med autogenererad värld till senare (möjligen påbörjar auto, men troligtvis inte slutför innan nästa gång)</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Leo tittar på detta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Mötet avslutades 14:20</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