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2A50F" w14:textId="77777777" w:rsidR="009A6C5F" w:rsidRDefault="009A6C5F" w:rsidP="009A6C5F">
      <w:pPr>
        <w:suppressAutoHyphens/>
        <w:spacing w:after="200" w:line="240" w:lineRule="auto"/>
        <w:ind w:firstLine="340"/>
        <w:jc w:val="center"/>
        <w:rPr>
          <w:rFonts w:eastAsia="Times New Roman" w:cs="Times New Roman"/>
          <w:bCs/>
          <w:color w:val="00000A"/>
          <w:lang w:eastAsia="ru-RU"/>
        </w:rPr>
      </w:pPr>
      <w:r>
        <w:rPr>
          <w:rFonts w:eastAsia="Times New Roman" w:cs="Times New Roman"/>
          <w:bCs/>
          <w:color w:val="00000A"/>
          <w:lang w:eastAsia="ru-RU"/>
        </w:rPr>
        <w:t>Министерство науки и высшего образования Российской Федерации</w:t>
      </w:r>
    </w:p>
    <w:p w14:paraId="41C2F53C" w14:textId="77777777" w:rsidR="009A6C5F" w:rsidRDefault="009A6C5F" w:rsidP="009A6C5F">
      <w:pPr>
        <w:suppressAutoHyphens/>
        <w:spacing w:after="200" w:line="240" w:lineRule="auto"/>
        <w:ind w:firstLine="340"/>
        <w:jc w:val="center"/>
        <w:rPr>
          <w:rFonts w:eastAsia="Times New Roman" w:cs="Times New Roman"/>
          <w:bCs/>
          <w:color w:val="00000A"/>
          <w:lang w:eastAsia="ru-RU"/>
        </w:rPr>
      </w:pPr>
      <w:r>
        <w:rPr>
          <w:rFonts w:eastAsia="Times New Roman" w:cs="Times New Roman"/>
          <w:bCs/>
          <w:color w:val="00000A"/>
          <w:lang w:eastAsia="ru-RU"/>
        </w:rPr>
        <w:t>Федеральное государственное бюджетное образовательное учреждение высшего образования «Российский химико-технологический университет имени Д.И. Менделеева»</w:t>
      </w:r>
    </w:p>
    <w:p w14:paraId="6F46CEE5" w14:textId="77777777" w:rsidR="009A6C5F" w:rsidRDefault="009A6C5F" w:rsidP="009A6C5F">
      <w:pPr>
        <w:suppressAutoHyphens/>
        <w:spacing w:after="200" w:line="240" w:lineRule="auto"/>
        <w:ind w:firstLine="340"/>
        <w:jc w:val="center"/>
        <w:rPr>
          <w:rFonts w:eastAsia="Times New Roman" w:cs="Times New Roman"/>
          <w:color w:val="00000A"/>
          <w:lang w:eastAsia="ru-RU"/>
        </w:rPr>
      </w:pPr>
      <w:r>
        <w:rPr>
          <w:rFonts w:eastAsia="Times New Roman" w:cs="Times New Roman"/>
          <w:color w:val="00000A"/>
          <w:szCs w:val="28"/>
          <w:lang w:eastAsia="ru-RU"/>
        </w:rPr>
        <w:t>Факультет цифровых технологий и химического инжиниринга</w:t>
      </w:r>
    </w:p>
    <w:p w14:paraId="0A7C07B4" w14:textId="77777777" w:rsidR="009A6C5F" w:rsidRDefault="009A6C5F" w:rsidP="009A6C5F">
      <w:pPr>
        <w:suppressAutoHyphens/>
        <w:spacing w:after="200" w:line="240" w:lineRule="auto"/>
        <w:ind w:firstLine="340"/>
        <w:jc w:val="center"/>
        <w:rPr>
          <w:rFonts w:eastAsia="Times New Roman" w:cs="Times New Roman"/>
          <w:color w:val="00000A"/>
          <w:szCs w:val="28"/>
          <w:lang w:eastAsia="ru-RU"/>
        </w:rPr>
      </w:pPr>
      <w:r>
        <w:rPr>
          <w:rFonts w:eastAsia="Times New Roman" w:cs="Times New Roman"/>
          <w:color w:val="00000A"/>
          <w:szCs w:val="28"/>
          <w:lang w:eastAsia="ru-RU"/>
        </w:rPr>
        <w:t>Кафедра информационных компьютерных технологий</w:t>
      </w:r>
    </w:p>
    <w:p w14:paraId="53403611" w14:textId="77777777" w:rsidR="009A6C5F" w:rsidRDefault="009A6C5F" w:rsidP="009A6C5F">
      <w:pPr>
        <w:suppressAutoHyphens/>
        <w:spacing w:after="200"/>
        <w:ind w:firstLine="340"/>
        <w:jc w:val="center"/>
        <w:rPr>
          <w:rFonts w:eastAsia="Times New Roman" w:cs="Times New Roman"/>
          <w:color w:val="00000A"/>
          <w:szCs w:val="28"/>
          <w:lang w:eastAsia="ru-RU"/>
        </w:rPr>
      </w:pPr>
    </w:p>
    <w:p w14:paraId="6167146C" w14:textId="77777777" w:rsidR="009A6C5F" w:rsidRDefault="009A6C5F" w:rsidP="009A6C5F">
      <w:pPr>
        <w:suppressAutoHyphens/>
        <w:spacing w:after="200"/>
        <w:ind w:firstLine="340"/>
        <w:jc w:val="center"/>
        <w:rPr>
          <w:rFonts w:eastAsia="Times New Roman" w:cs="Times New Roman"/>
          <w:color w:val="00000A"/>
          <w:szCs w:val="28"/>
          <w:lang w:eastAsia="ru-RU"/>
        </w:rPr>
      </w:pPr>
    </w:p>
    <w:p w14:paraId="4A8762CD" w14:textId="540D707C" w:rsidR="009A6C5F" w:rsidRDefault="009A6C5F" w:rsidP="009A6C5F">
      <w:pPr>
        <w:suppressAutoHyphens/>
        <w:spacing w:after="200"/>
        <w:ind w:firstLine="340"/>
        <w:jc w:val="center"/>
        <w:rPr>
          <w:rFonts w:eastAsia="Times New Roman" w:cs="Times New Roman"/>
          <w:b/>
          <w:color w:val="00000A"/>
          <w:lang w:eastAsia="ru-RU"/>
        </w:rPr>
      </w:pPr>
      <w:r>
        <w:rPr>
          <w:rFonts w:eastAsia="Times New Roman" w:cs="Times New Roman"/>
          <w:b/>
          <w:color w:val="00000A"/>
          <w:lang w:eastAsia="ru-RU"/>
        </w:rPr>
        <w:t xml:space="preserve">ОТЧЕТ ПО ПРАКТИЧЕСКОЙ РАБОТЕ № </w:t>
      </w:r>
      <w:r w:rsidR="00C664AA">
        <w:rPr>
          <w:rFonts w:eastAsia="Times New Roman" w:cs="Times New Roman"/>
          <w:b/>
          <w:color w:val="00000A"/>
          <w:lang w:eastAsia="ru-RU"/>
        </w:rPr>
        <w:t>3</w:t>
      </w:r>
    </w:p>
    <w:p w14:paraId="46E63E12" w14:textId="77777777" w:rsidR="009A6C5F" w:rsidRDefault="009A6C5F" w:rsidP="009A6C5F">
      <w:pPr>
        <w:suppressAutoHyphens/>
        <w:spacing w:after="200"/>
        <w:ind w:firstLine="340"/>
        <w:jc w:val="center"/>
        <w:rPr>
          <w:rFonts w:eastAsia="Times New Roman" w:cs="Times New Roman"/>
          <w:b/>
          <w:bCs/>
          <w:color w:val="00000A"/>
          <w:szCs w:val="28"/>
          <w:lang w:eastAsia="ru-RU"/>
        </w:rPr>
      </w:pPr>
      <w:r>
        <w:rPr>
          <w:rFonts w:eastAsia="Times New Roman" w:cs="Times New Roman"/>
          <w:b/>
          <w:bCs/>
          <w:color w:val="00000A"/>
          <w:szCs w:val="28"/>
          <w:lang w:eastAsia="ru-RU"/>
        </w:rPr>
        <w:t>ПО КУРСУ</w:t>
      </w:r>
    </w:p>
    <w:p w14:paraId="09E80C16" w14:textId="77777777" w:rsidR="009A6C5F" w:rsidRDefault="009A6C5F" w:rsidP="009A6C5F">
      <w:pPr>
        <w:suppressAutoHyphens/>
        <w:spacing w:after="200"/>
        <w:ind w:firstLine="340"/>
        <w:jc w:val="center"/>
        <w:rPr>
          <w:rFonts w:eastAsia="Times New Roman" w:cs="Times New Roman"/>
          <w:b/>
          <w:bCs/>
          <w:color w:val="00000A"/>
          <w:szCs w:val="28"/>
          <w:lang w:eastAsia="ru-RU"/>
        </w:rPr>
      </w:pPr>
      <w:r>
        <w:rPr>
          <w:rFonts w:eastAsia="Times New Roman" w:cs="Times New Roman"/>
          <w:b/>
          <w:bCs/>
          <w:color w:val="00000A"/>
          <w:szCs w:val="28"/>
          <w:lang w:eastAsia="ru-RU"/>
        </w:rPr>
        <w:t>«ЦИФРОВОЕ МОДЕЛИРОВАНИЕ ФИЗИКО-ХИМИЧЕСКИХ СИСТЕМ»:</w:t>
      </w:r>
    </w:p>
    <w:p w14:paraId="26246FC7" w14:textId="30B2126E" w:rsidR="009A6C5F" w:rsidRDefault="009A6C5F" w:rsidP="009A6C5F">
      <w:pPr>
        <w:suppressAutoHyphens/>
        <w:spacing w:after="200"/>
        <w:ind w:firstLine="340"/>
        <w:jc w:val="center"/>
        <w:rPr>
          <w:rFonts w:eastAsia="Times New Roman" w:cs="Times New Roman"/>
          <w:b/>
          <w:bCs/>
          <w:color w:val="00000A"/>
          <w:szCs w:val="28"/>
          <w:lang w:eastAsia="ru-RU"/>
        </w:rPr>
      </w:pPr>
      <w:r>
        <w:rPr>
          <w:rFonts w:eastAsia="Times New Roman" w:cs="Times New Roman"/>
          <w:b/>
          <w:bCs/>
          <w:color w:val="00000A"/>
          <w:szCs w:val="28"/>
          <w:lang w:eastAsia="ru-RU"/>
        </w:rPr>
        <w:t>«</w:t>
      </w:r>
      <w:r w:rsidR="00C664AA">
        <w:rPr>
          <w:b/>
          <w:szCs w:val="28"/>
        </w:rPr>
        <w:t>Моделирование физико-химических систем</w:t>
      </w:r>
      <w:r>
        <w:rPr>
          <w:rFonts w:eastAsia="Times New Roman" w:cs="Times New Roman"/>
          <w:b/>
          <w:bCs/>
          <w:color w:val="00000A"/>
          <w:szCs w:val="28"/>
          <w:lang w:eastAsia="ru-RU"/>
        </w:rPr>
        <w:t>»</w:t>
      </w:r>
      <w:bookmarkStart w:id="0" w:name="_Toc452975972"/>
      <w:bookmarkStart w:id="1" w:name="_Toc191865424"/>
      <w:bookmarkStart w:id="2" w:name="_Toc191350041"/>
      <w:bookmarkStart w:id="3" w:name="_Toc191177659"/>
      <w:bookmarkStart w:id="4" w:name="_Toc191054296"/>
      <w:bookmarkStart w:id="5" w:name="_Toc191052709"/>
      <w:bookmarkStart w:id="6" w:name="_Toc190570839"/>
      <w:bookmarkStart w:id="7" w:name="_Toc190569375"/>
      <w:bookmarkStart w:id="8" w:name="_Toc189844211"/>
      <w:bookmarkStart w:id="9" w:name="_Toc189844114"/>
      <w:bookmarkStart w:id="10" w:name="_Toc189837467"/>
      <w:bookmarkStart w:id="11" w:name="_Toc189832864"/>
      <w:bookmarkStart w:id="12" w:name="_Toc189832797"/>
      <w:bookmarkStart w:id="13" w:name="_Toc189832730"/>
      <w:bookmarkStart w:id="14" w:name="_Toc189622061"/>
    </w:p>
    <w:p w14:paraId="5EE0D937" w14:textId="77777777" w:rsidR="009A6C5F" w:rsidRDefault="009A6C5F" w:rsidP="009A6C5F">
      <w:pPr>
        <w:suppressAutoHyphens/>
        <w:spacing w:after="200" w:line="240" w:lineRule="auto"/>
        <w:ind w:firstLine="340"/>
        <w:jc w:val="left"/>
        <w:rPr>
          <w:rFonts w:eastAsia="Times New Roman" w:cs="Times New Roman"/>
          <w:color w:val="00000A"/>
          <w:lang w:eastAsia="ru-RU"/>
        </w:rPr>
      </w:pPr>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14:paraId="72FA0E76" w14:textId="77777777" w:rsidR="009A6C5F" w:rsidRDefault="009A6C5F" w:rsidP="009A6C5F">
      <w:pPr>
        <w:suppressAutoHyphens/>
        <w:spacing w:after="200" w:line="240" w:lineRule="auto"/>
        <w:ind w:firstLine="0"/>
        <w:jc w:val="left"/>
        <w:rPr>
          <w:rFonts w:eastAsia="Times New Roman" w:cs="Times New Roman"/>
          <w:color w:val="00000A"/>
          <w:lang w:eastAsia="ru-RU"/>
        </w:rPr>
      </w:pPr>
      <w:r>
        <w:rPr>
          <w:rFonts w:eastAsia="Times New Roman" w:cs="Times New Roman"/>
          <w:color w:val="00000A"/>
          <w:lang w:eastAsia="ru-RU"/>
        </w:rPr>
        <w:t>Ведущий преподаватель</w:t>
      </w:r>
    </w:p>
    <w:p w14:paraId="7E09ABE4" w14:textId="77777777" w:rsidR="009A6C5F" w:rsidRDefault="009A6C5F" w:rsidP="009A6C5F">
      <w:pPr>
        <w:suppressAutoHyphens/>
        <w:spacing w:after="200" w:line="240" w:lineRule="auto"/>
        <w:ind w:firstLine="0"/>
        <w:jc w:val="left"/>
        <w:rPr>
          <w:rFonts w:eastAsia="Times New Roman" w:cs="Times New Roman"/>
          <w:iCs/>
          <w:color w:val="00000A"/>
          <w:szCs w:val="28"/>
          <w:lang w:eastAsia="ru-RU"/>
        </w:rPr>
      </w:pPr>
      <w:r>
        <w:rPr>
          <w:rFonts w:eastAsia="Times New Roman" w:cs="Times New Roman"/>
          <w:color w:val="00000A"/>
          <w:szCs w:val="28"/>
          <w:lang w:eastAsia="ru-RU"/>
        </w:rPr>
        <w:t xml:space="preserve">Ст. преподаватель                                                     </w:t>
      </w:r>
      <w:r>
        <w:rPr>
          <w:rFonts w:eastAsia="Times New Roman" w:cs="Times New Roman"/>
          <w:color w:val="00000A"/>
          <w:szCs w:val="28"/>
          <w:lang w:eastAsia="ru-RU"/>
        </w:rPr>
        <w:tab/>
      </w:r>
      <w:r>
        <w:rPr>
          <w:rFonts w:eastAsia="Times New Roman" w:cs="Times New Roman"/>
          <w:color w:val="00000A"/>
          <w:szCs w:val="28"/>
          <w:lang w:eastAsia="ru-RU"/>
        </w:rPr>
        <w:tab/>
      </w:r>
      <w:proofErr w:type="spellStart"/>
      <w:r>
        <w:rPr>
          <w:rFonts w:eastAsia="Times New Roman" w:cs="Times New Roman"/>
          <w:color w:val="00000A"/>
          <w:szCs w:val="28"/>
          <w:lang w:eastAsia="ru-RU"/>
        </w:rPr>
        <w:t>Скичко</w:t>
      </w:r>
      <w:proofErr w:type="spellEnd"/>
      <w:r>
        <w:rPr>
          <w:rFonts w:eastAsia="Times New Roman" w:cs="Times New Roman"/>
          <w:color w:val="00000A"/>
          <w:szCs w:val="28"/>
          <w:lang w:eastAsia="ru-RU"/>
        </w:rPr>
        <w:t xml:space="preserve"> Е.А.</w:t>
      </w:r>
    </w:p>
    <w:p w14:paraId="541440BD" w14:textId="77777777" w:rsidR="009A6C5F" w:rsidRDefault="009A6C5F" w:rsidP="009A6C5F">
      <w:pPr>
        <w:suppressAutoHyphens/>
        <w:spacing w:after="200" w:line="240" w:lineRule="auto"/>
        <w:ind w:firstLine="340"/>
        <w:jc w:val="left"/>
        <w:rPr>
          <w:rFonts w:eastAsia="Times New Roman" w:cs="Times New Roman"/>
          <w:iCs/>
          <w:color w:val="00000A"/>
          <w:szCs w:val="28"/>
          <w:lang w:eastAsia="ru-RU"/>
        </w:rPr>
      </w:pPr>
    </w:p>
    <w:p w14:paraId="280476B1" w14:textId="77777777" w:rsidR="009A6C5F" w:rsidRDefault="009A6C5F" w:rsidP="009A6C5F">
      <w:pPr>
        <w:suppressAutoHyphens/>
        <w:spacing w:after="200" w:line="240" w:lineRule="auto"/>
        <w:ind w:firstLine="340"/>
        <w:jc w:val="left"/>
        <w:rPr>
          <w:rFonts w:eastAsia="Times New Roman" w:cs="Times New Roman"/>
          <w:iCs/>
          <w:color w:val="00000A"/>
          <w:szCs w:val="28"/>
          <w:lang w:eastAsia="ru-RU"/>
        </w:rPr>
      </w:pPr>
    </w:p>
    <w:p w14:paraId="4E4A2A95" w14:textId="77777777" w:rsidR="009A6C5F" w:rsidRDefault="009A6C5F" w:rsidP="009A6C5F">
      <w:pPr>
        <w:suppressAutoHyphens/>
        <w:spacing w:after="200" w:line="240" w:lineRule="auto"/>
        <w:ind w:firstLine="0"/>
        <w:jc w:val="left"/>
        <w:rPr>
          <w:rFonts w:eastAsia="Times New Roman" w:cs="Times New Roman"/>
          <w:color w:val="00000A"/>
          <w:sz w:val="36"/>
          <w:szCs w:val="28"/>
          <w:lang w:eastAsia="ru-RU"/>
        </w:rPr>
      </w:pPr>
      <w:bookmarkStart w:id="15" w:name="_Toc191865426"/>
      <w:bookmarkStart w:id="16" w:name="_Toc191350043"/>
      <w:bookmarkStart w:id="17" w:name="_Toc191177661"/>
      <w:bookmarkStart w:id="18" w:name="_Toc191054298"/>
      <w:bookmarkStart w:id="19" w:name="_Toc191052711"/>
      <w:bookmarkStart w:id="20" w:name="_Toc190570841"/>
      <w:bookmarkStart w:id="21" w:name="_Toc190569377"/>
      <w:bookmarkStart w:id="22" w:name="_Toc189844213"/>
      <w:bookmarkStart w:id="23" w:name="_Toc189844116"/>
      <w:bookmarkStart w:id="24" w:name="_Toc189837469"/>
      <w:bookmarkStart w:id="25" w:name="_Toc189832866"/>
      <w:bookmarkStart w:id="26" w:name="_Toc189832799"/>
      <w:bookmarkStart w:id="27" w:name="_Toc189832732"/>
      <w:bookmarkStart w:id="28" w:name="_Toc189622063"/>
      <w:r>
        <w:rPr>
          <w:rFonts w:eastAsia="Times New Roman" w:cs="Times New Roman"/>
          <w:b/>
          <w:bCs/>
          <w:color w:val="00000A"/>
          <w:szCs w:val="28"/>
          <w:lang w:eastAsia="ru-RU"/>
        </w:rPr>
        <w:t>Студент группы КС-26</w:t>
      </w:r>
      <w:r>
        <w:rPr>
          <w:rFonts w:eastAsia="Times New Roman" w:cs="Times New Roman"/>
          <w:color w:val="00000A"/>
          <w:lang w:eastAsia="ru-RU"/>
        </w:rPr>
        <w:tab/>
      </w:r>
      <w:r>
        <w:rPr>
          <w:rFonts w:eastAsia="Times New Roman" w:cs="Times New Roman"/>
          <w:color w:val="00000A"/>
          <w:lang w:eastAsia="ru-RU"/>
        </w:rPr>
        <w:tab/>
      </w:r>
      <w:r>
        <w:rPr>
          <w:rFonts w:eastAsia="Times New Roman" w:cs="Times New Roman"/>
          <w:color w:val="00000A"/>
          <w:lang w:eastAsia="ru-RU"/>
        </w:rPr>
        <w:tab/>
      </w:r>
      <w:r>
        <w:rPr>
          <w:rFonts w:eastAsia="Times New Roman" w:cs="Times New Roman"/>
          <w:color w:val="00000A"/>
          <w:lang w:eastAsia="ru-RU"/>
        </w:rPr>
        <w:tab/>
        <w:t xml:space="preserve">                    Неруссков Д.О. </w:t>
      </w:r>
    </w:p>
    <w:p w14:paraId="0E507E82" w14:textId="77777777" w:rsidR="009A6C5F" w:rsidRDefault="009A6C5F" w:rsidP="009A6C5F">
      <w:pPr>
        <w:snapToGrid w:val="0"/>
        <w:spacing w:after="0"/>
        <w:ind w:firstLine="340"/>
        <w:jc w:val="left"/>
        <w:rPr>
          <w:rFonts w:eastAsia="Times New Roman" w:cs="Times New Roman"/>
          <w:sz w:val="36"/>
          <w:szCs w:val="28"/>
          <w:lang w:val="x-none" w:eastAsia="x-none"/>
        </w:rPr>
      </w:pPr>
    </w:p>
    <w:p w14:paraId="4111F5AD" w14:textId="77777777" w:rsidR="009A6C5F" w:rsidRDefault="009A6C5F" w:rsidP="009A6C5F">
      <w:pPr>
        <w:snapToGrid w:val="0"/>
        <w:spacing w:after="0"/>
        <w:ind w:firstLine="340"/>
        <w:jc w:val="left"/>
        <w:rPr>
          <w:rFonts w:eastAsia="Times New Roman" w:cs="Times New Roman"/>
          <w:sz w:val="36"/>
          <w:szCs w:val="28"/>
          <w:lang w:val="x-none" w:eastAsia="x-none"/>
        </w:rPr>
      </w:pPr>
    </w:p>
    <w:p w14:paraId="690ACD61" w14:textId="77777777" w:rsidR="009A6C5F" w:rsidRDefault="009A6C5F" w:rsidP="009A6C5F">
      <w:pPr>
        <w:suppressAutoHyphens/>
        <w:spacing w:after="200" w:line="240" w:lineRule="auto"/>
        <w:ind w:firstLine="340"/>
        <w:jc w:val="center"/>
        <w:rPr>
          <w:rFonts w:eastAsia="Times New Roman" w:cs="Times New Roman"/>
          <w:b/>
          <w:bCs/>
          <w:color w:val="00000A"/>
          <w:sz w:val="32"/>
          <w:szCs w:val="28"/>
          <w:lang w:eastAsia="ru-RU"/>
        </w:rPr>
      </w:pPr>
    </w:p>
    <w:p w14:paraId="5E75F2C7" w14:textId="77777777" w:rsidR="009A6C5F" w:rsidRDefault="009A6C5F" w:rsidP="009A6C5F">
      <w:pPr>
        <w:suppressAutoHyphens/>
        <w:spacing w:after="200" w:line="240" w:lineRule="auto"/>
        <w:ind w:firstLine="340"/>
        <w:jc w:val="center"/>
        <w:rPr>
          <w:rFonts w:eastAsia="Times New Roman" w:cs="Times New Roman"/>
          <w:b/>
          <w:bCs/>
          <w:color w:val="00000A"/>
          <w:sz w:val="32"/>
          <w:szCs w:val="28"/>
          <w:lang w:eastAsia="ru-RU"/>
        </w:rPr>
      </w:pPr>
    </w:p>
    <w:p w14:paraId="6DEFB5C0" w14:textId="77777777" w:rsidR="009A6C5F" w:rsidRDefault="009A6C5F" w:rsidP="009A6C5F">
      <w:pPr>
        <w:suppressAutoHyphens/>
        <w:spacing w:after="200" w:line="240" w:lineRule="auto"/>
        <w:ind w:firstLine="340"/>
        <w:jc w:val="center"/>
        <w:rPr>
          <w:rFonts w:eastAsia="Times New Roman" w:cs="Times New Roman"/>
          <w:b/>
          <w:bCs/>
          <w:color w:val="00000A"/>
          <w:sz w:val="32"/>
          <w:szCs w:val="28"/>
          <w:lang w:eastAsia="ru-RU"/>
        </w:rPr>
      </w:pPr>
    </w:p>
    <w:p w14:paraId="201C7173" w14:textId="77777777" w:rsidR="009A6C5F" w:rsidRDefault="009A6C5F" w:rsidP="009A6C5F">
      <w:pPr>
        <w:suppressAutoHyphens/>
        <w:spacing w:after="200" w:line="240" w:lineRule="auto"/>
        <w:ind w:firstLine="340"/>
        <w:jc w:val="center"/>
        <w:rPr>
          <w:rFonts w:eastAsia="Times New Roman" w:cs="Times New Roman"/>
          <w:b/>
          <w:bCs/>
          <w:color w:val="00000A"/>
          <w:sz w:val="32"/>
          <w:szCs w:val="28"/>
          <w:lang w:eastAsia="ru-RU"/>
        </w:rPr>
      </w:pPr>
      <w:r>
        <w:rPr>
          <w:rFonts w:eastAsia="Times New Roman" w:cs="Times New Roman"/>
          <w:b/>
          <w:bCs/>
          <w:color w:val="00000A"/>
          <w:sz w:val="32"/>
          <w:szCs w:val="28"/>
          <w:lang w:eastAsia="ru-RU"/>
        </w:rPr>
        <w:t>Москва</w:t>
      </w:r>
    </w:p>
    <w:p w14:paraId="7E39156D" w14:textId="77777777" w:rsidR="009A6C5F" w:rsidRDefault="009A6C5F" w:rsidP="009A6C5F">
      <w:pPr>
        <w:suppressAutoHyphens/>
        <w:spacing w:after="200" w:line="240" w:lineRule="auto"/>
        <w:ind w:firstLine="340"/>
        <w:jc w:val="center"/>
        <w:rPr>
          <w:rFonts w:eastAsia="Times New Roman" w:cs="Times New Roman"/>
          <w:color w:val="00000A"/>
          <w:sz w:val="32"/>
          <w:lang w:eastAsia="ru-RU"/>
        </w:rPr>
      </w:pPr>
      <w:r>
        <w:rPr>
          <w:rFonts w:ascii="Calibri" w:eastAsia="Times New Roman" w:hAnsi="Calibri" w:cs="Times New Roman"/>
          <w:b/>
          <w:bCs/>
          <w:color w:val="00000A"/>
          <w:sz w:val="32"/>
          <w:szCs w:val="28"/>
          <w:lang w:eastAsia="ru-RU"/>
        </w:rPr>
        <w:t xml:space="preserve"> </w:t>
      </w:r>
      <w:r>
        <w:rPr>
          <w:rFonts w:eastAsia="Times New Roman" w:cs="Times New Roman"/>
          <w:b/>
          <w:bCs/>
          <w:color w:val="00000A"/>
          <w:sz w:val="32"/>
          <w:szCs w:val="28"/>
          <w:lang w:eastAsia="ru-RU"/>
        </w:rPr>
        <w:t>2023</w:t>
      </w:r>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36606A67" w14:textId="7C8D060A" w:rsidR="009A6C5F" w:rsidRDefault="009A6C5F" w:rsidP="009A6C5F">
      <w:pPr>
        <w:jc w:val="center"/>
        <w:rPr>
          <w:b/>
          <w:bCs/>
        </w:rPr>
      </w:pPr>
      <w:r w:rsidRPr="00220315">
        <w:rPr>
          <w:b/>
          <w:bCs/>
          <w:sz w:val="32"/>
          <w:szCs w:val="24"/>
        </w:rPr>
        <w:lastRenderedPageBreak/>
        <w:t>Задани</w:t>
      </w:r>
      <w:r w:rsidR="00BC30F3">
        <w:rPr>
          <w:b/>
          <w:bCs/>
          <w:sz w:val="32"/>
          <w:szCs w:val="24"/>
        </w:rPr>
        <w:t>е</w:t>
      </w:r>
      <w:r w:rsidRPr="00220315">
        <w:rPr>
          <w:b/>
          <w:bCs/>
          <w:sz w:val="32"/>
          <w:szCs w:val="24"/>
        </w:rPr>
        <w:t xml:space="preserve">: </w:t>
      </w:r>
    </w:p>
    <w:p w14:paraId="1088C2D8" w14:textId="307C091D" w:rsidR="0097136D" w:rsidRDefault="009A6C5F" w:rsidP="009A6C5F">
      <w:pPr>
        <w:jc w:val="center"/>
      </w:pPr>
      <w:r w:rsidRPr="009A6C5F">
        <w:rPr>
          <w:noProof/>
        </w:rPr>
        <w:drawing>
          <wp:inline distT="0" distB="0" distL="0" distR="0" wp14:anchorId="477A1490" wp14:editId="77875070">
            <wp:extent cx="4934569" cy="26136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939298" cy="2616165"/>
                    </a:xfrm>
                    <a:prstGeom prst="rect">
                      <a:avLst/>
                    </a:prstGeom>
                  </pic:spPr>
                </pic:pic>
              </a:graphicData>
            </a:graphic>
          </wp:inline>
        </w:drawing>
      </w:r>
      <w:r>
        <w:br/>
      </w:r>
      <w:r w:rsidRPr="009A6C5F">
        <w:rPr>
          <w:noProof/>
        </w:rPr>
        <w:drawing>
          <wp:inline distT="0" distB="0" distL="0" distR="0" wp14:anchorId="66B46083" wp14:editId="6C3189CB">
            <wp:extent cx="2707208" cy="3505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13269" cy="351305"/>
                    </a:xfrm>
                    <a:prstGeom prst="rect">
                      <a:avLst/>
                    </a:prstGeom>
                  </pic:spPr>
                </pic:pic>
              </a:graphicData>
            </a:graphic>
          </wp:inline>
        </w:drawing>
      </w:r>
    </w:p>
    <w:p w14:paraId="2176726E" w14:textId="20754A5C" w:rsidR="009A6C5F" w:rsidRDefault="009A6C5F" w:rsidP="009A6C5F">
      <w:pPr>
        <w:jc w:val="center"/>
      </w:pPr>
      <w:r w:rsidRPr="009A6C5F">
        <w:rPr>
          <w:noProof/>
        </w:rPr>
        <w:drawing>
          <wp:inline distT="0" distB="0" distL="0" distR="0" wp14:anchorId="64C0C37A" wp14:editId="40C353DE">
            <wp:extent cx="2659380" cy="4588494"/>
            <wp:effectExtent l="0" t="0" r="762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65067" cy="4598306"/>
                    </a:xfrm>
                    <a:prstGeom prst="rect">
                      <a:avLst/>
                    </a:prstGeom>
                  </pic:spPr>
                </pic:pic>
              </a:graphicData>
            </a:graphic>
          </wp:inline>
        </w:drawing>
      </w:r>
    </w:p>
    <w:p w14:paraId="4EB275AD" w14:textId="62E212A5" w:rsidR="009A6C5F" w:rsidRDefault="009A6C5F" w:rsidP="009A6C5F"/>
    <w:p w14:paraId="15F22B7F" w14:textId="067B5BAA" w:rsidR="009A6C5F" w:rsidRDefault="009A6C5F" w:rsidP="009A6C5F"/>
    <w:p w14:paraId="457848E5" w14:textId="492DA00C" w:rsidR="009A6C5F" w:rsidRDefault="009A6C5F" w:rsidP="009A6C5F">
      <w:pPr>
        <w:jc w:val="center"/>
        <w:rPr>
          <w:b/>
          <w:bCs/>
          <w:sz w:val="32"/>
          <w:szCs w:val="24"/>
        </w:rPr>
      </w:pPr>
      <w:r w:rsidRPr="00A47852">
        <w:rPr>
          <w:b/>
          <w:bCs/>
          <w:sz w:val="32"/>
          <w:szCs w:val="24"/>
        </w:rPr>
        <w:lastRenderedPageBreak/>
        <w:t>Теоретическое обоснование:</w:t>
      </w:r>
    </w:p>
    <w:p w14:paraId="7661D448" w14:textId="154AF5F5" w:rsidR="00BC30F3" w:rsidRDefault="00BC30F3" w:rsidP="009A6C5F">
      <w:pPr>
        <w:jc w:val="center"/>
        <w:rPr>
          <w:b/>
          <w:bCs/>
          <w:sz w:val="32"/>
          <w:szCs w:val="24"/>
        </w:rPr>
      </w:pPr>
      <w:r>
        <w:rPr>
          <w:b/>
          <w:bCs/>
          <w:sz w:val="32"/>
          <w:szCs w:val="24"/>
        </w:rPr>
        <w:t>Закон Рауля:</w:t>
      </w:r>
    </w:p>
    <w:p w14:paraId="52AF9583" w14:textId="77CA6E8C" w:rsidR="00BC30F3" w:rsidRDefault="00BC30F3" w:rsidP="009A6C5F">
      <w:pPr>
        <w:jc w:val="center"/>
        <w:rPr>
          <w:b/>
          <w:bCs/>
          <w:sz w:val="32"/>
          <w:szCs w:val="24"/>
        </w:rPr>
      </w:pPr>
      <w:r w:rsidRPr="00BC30F3">
        <w:rPr>
          <w:b/>
          <w:bCs/>
          <w:sz w:val="32"/>
          <w:szCs w:val="24"/>
        </w:rPr>
        <w:drawing>
          <wp:inline distT="0" distB="0" distL="0" distR="0" wp14:anchorId="2A33DA85" wp14:editId="6DC227C6">
            <wp:extent cx="5241181" cy="158496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43502" cy="1585662"/>
                    </a:xfrm>
                    <a:prstGeom prst="rect">
                      <a:avLst/>
                    </a:prstGeom>
                  </pic:spPr>
                </pic:pic>
              </a:graphicData>
            </a:graphic>
          </wp:inline>
        </w:drawing>
      </w:r>
    </w:p>
    <w:p w14:paraId="2BFFFA0E" w14:textId="1D9EF8CB" w:rsidR="00BC30F3" w:rsidRDefault="00BC30F3" w:rsidP="009A6C5F">
      <w:pPr>
        <w:jc w:val="center"/>
        <w:rPr>
          <w:b/>
          <w:bCs/>
          <w:sz w:val="32"/>
          <w:szCs w:val="24"/>
        </w:rPr>
      </w:pPr>
      <w:r>
        <w:rPr>
          <w:b/>
          <w:bCs/>
          <w:sz w:val="32"/>
          <w:szCs w:val="24"/>
        </w:rPr>
        <w:t>Закон Дальтона:</w:t>
      </w:r>
    </w:p>
    <w:p w14:paraId="76BB3D83" w14:textId="64753A7A" w:rsidR="00BC30F3" w:rsidRDefault="00BC30F3" w:rsidP="009A6C5F">
      <w:pPr>
        <w:jc w:val="center"/>
        <w:rPr>
          <w:b/>
          <w:bCs/>
          <w:sz w:val="32"/>
          <w:szCs w:val="24"/>
        </w:rPr>
      </w:pPr>
      <w:r w:rsidRPr="00BC30F3">
        <w:rPr>
          <w:b/>
          <w:bCs/>
          <w:sz w:val="32"/>
          <w:szCs w:val="24"/>
        </w:rPr>
        <w:drawing>
          <wp:inline distT="0" distB="0" distL="0" distR="0" wp14:anchorId="37CFE01C" wp14:editId="38406A29">
            <wp:extent cx="5082540" cy="513415"/>
            <wp:effectExtent l="0" t="0" r="3810"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93565" cy="514529"/>
                    </a:xfrm>
                    <a:prstGeom prst="rect">
                      <a:avLst/>
                    </a:prstGeom>
                  </pic:spPr>
                </pic:pic>
              </a:graphicData>
            </a:graphic>
          </wp:inline>
        </w:drawing>
      </w:r>
    </w:p>
    <w:p w14:paraId="005140D4" w14:textId="629277B3" w:rsidR="00BC30F3" w:rsidRDefault="00BC30F3" w:rsidP="009A6C5F">
      <w:pPr>
        <w:jc w:val="center"/>
        <w:rPr>
          <w:b/>
          <w:bCs/>
          <w:sz w:val="32"/>
          <w:szCs w:val="24"/>
        </w:rPr>
      </w:pPr>
    </w:p>
    <w:p w14:paraId="1C97F19B" w14:textId="77777777" w:rsidR="00BC30F3" w:rsidRPr="00BC30F3" w:rsidRDefault="00BC30F3" w:rsidP="00BC30F3">
      <w:pPr>
        <w:jc w:val="center"/>
        <w:rPr>
          <w:b/>
          <w:bCs/>
          <w:sz w:val="32"/>
          <w:szCs w:val="24"/>
        </w:rPr>
      </w:pPr>
      <w:r w:rsidRPr="00BC30F3">
        <w:rPr>
          <w:b/>
          <w:bCs/>
          <w:sz w:val="32"/>
          <w:szCs w:val="24"/>
        </w:rPr>
        <w:t>Модели активности</w:t>
      </w:r>
    </w:p>
    <w:p w14:paraId="2806F129" w14:textId="2CFDB866" w:rsidR="00BC30F3" w:rsidRDefault="00BC30F3" w:rsidP="00BC30F3">
      <w:pPr>
        <w:jc w:val="left"/>
        <w:rPr>
          <w:b/>
          <w:bCs/>
          <w:sz w:val="32"/>
          <w:szCs w:val="24"/>
        </w:rPr>
      </w:pPr>
      <w:r>
        <w:t>Для описания поведения реальных растворов и жидкостей чаще всего используют модели активности, которые рассчитывают коэффициенты активности по сложным формулам, например, модель NRTL, UNIQUAC. Модели активности более подробно изучаются в курсе МХТП (6 семестр). Мы изучим одну из простых моделей: модель Вильсона. Она хорошо описывает жидкую фазу, но не может корректно предсказать наличие нескольких несмешивающихся жидких фаз. Заметим, что модели активности не предназначены для расчета паровой фазы, газов. Далее мы изучим три подхода к расчету парожидкостного равновесия, на которых основаны современные приложения (</w:t>
      </w:r>
      <w:proofErr w:type="spellStart"/>
      <w:r>
        <w:t>Aspen</w:t>
      </w:r>
      <w:proofErr w:type="spellEnd"/>
      <w:r>
        <w:t xml:space="preserve"> HYSYS, </w:t>
      </w:r>
      <w:proofErr w:type="spellStart"/>
      <w:r>
        <w:t>Aspen</w:t>
      </w:r>
      <w:proofErr w:type="spellEnd"/>
      <w:r>
        <w:t xml:space="preserve"> Plus, </w:t>
      </w:r>
      <w:proofErr w:type="spellStart"/>
      <w:r>
        <w:t>Unisim</w:t>
      </w:r>
      <w:proofErr w:type="spellEnd"/>
      <w:r>
        <w:t xml:space="preserve"> Design). Это ϕ-ϕ «фи-фи», γ-ϕ «гамма-фи» и «модель активности – идеальная паровая фаза»</w:t>
      </w:r>
    </w:p>
    <w:p w14:paraId="0F4298DF" w14:textId="77777777" w:rsidR="00BC30F3" w:rsidRDefault="00BC30F3" w:rsidP="009A6C5F">
      <w:pPr>
        <w:jc w:val="center"/>
        <w:rPr>
          <w:b/>
          <w:bCs/>
          <w:sz w:val="32"/>
          <w:szCs w:val="24"/>
        </w:rPr>
      </w:pPr>
    </w:p>
    <w:p w14:paraId="4699E471" w14:textId="3B8C4D67" w:rsidR="00656546" w:rsidRDefault="00656546" w:rsidP="009A6C5F">
      <w:pPr>
        <w:jc w:val="center"/>
        <w:rPr>
          <w:b/>
          <w:bCs/>
          <w:sz w:val="32"/>
          <w:szCs w:val="24"/>
        </w:rPr>
      </w:pPr>
      <w:r>
        <w:rPr>
          <w:b/>
          <w:bCs/>
          <w:sz w:val="32"/>
          <w:szCs w:val="24"/>
        </w:rPr>
        <w:lastRenderedPageBreak/>
        <w:t>Полная избыточная энергия Гиббса:</w:t>
      </w:r>
      <w:r>
        <w:rPr>
          <w:b/>
          <w:bCs/>
          <w:sz w:val="32"/>
          <w:szCs w:val="24"/>
        </w:rPr>
        <w:br/>
      </w:r>
      <w:r w:rsidRPr="00656546">
        <w:rPr>
          <w:b/>
          <w:bCs/>
          <w:noProof/>
          <w:sz w:val="32"/>
          <w:szCs w:val="24"/>
        </w:rPr>
        <w:drawing>
          <wp:inline distT="0" distB="0" distL="0" distR="0" wp14:anchorId="10822B55" wp14:editId="4D9C5873">
            <wp:extent cx="5654040" cy="3013473"/>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57602" cy="3015371"/>
                    </a:xfrm>
                    <a:prstGeom prst="rect">
                      <a:avLst/>
                    </a:prstGeom>
                  </pic:spPr>
                </pic:pic>
              </a:graphicData>
            </a:graphic>
          </wp:inline>
        </w:drawing>
      </w:r>
    </w:p>
    <w:p w14:paraId="7231F3BD" w14:textId="78EDD7B5" w:rsidR="009A6C5F" w:rsidRDefault="009A6C5F" w:rsidP="009A6C5F">
      <w:r w:rsidRPr="009A6C5F">
        <w:rPr>
          <w:noProof/>
        </w:rPr>
        <w:drawing>
          <wp:inline distT="0" distB="0" distL="0" distR="0" wp14:anchorId="2CFA1B72" wp14:editId="18885FB2">
            <wp:extent cx="5258389" cy="28346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3457" cy="2837372"/>
                    </a:xfrm>
                    <a:prstGeom prst="rect">
                      <a:avLst/>
                    </a:prstGeom>
                  </pic:spPr>
                </pic:pic>
              </a:graphicData>
            </a:graphic>
          </wp:inline>
        </w:drawing>
      </w:r>
    </w:p>
    <w:p w14:paraId="5779382F" w14:textId="2E8DD450" w:rsidR="00656546" w:rsidRDefault="00656546" w:rsidP="009A6C5F">
      <w:r w:rsidRPr="00656546">
        <w:rPr>
          <w:noProof/>
        </w:rPr>
        <w:drawing>
          <wp:inline distT="0" distB="0" distL="0" distR="0" wp14:anchorId="1216C420" wp14:editId="4B723BD8">
            <wp:extent cx="5509260" cy="74968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0979" cy="753999"/>
                    </a:xfrm>
                    <a:prstGeom prst="rect">
                      <a:avLst/>
                    </a:prstGeom>
                  </pic:spPr>
                </pic:pic>
              </a:graphicData>
            </a:graphic>
          </wp:inline>
        </w:drawing>
      </w:r>
    </w:p>
    <w:p w14:paraId="2314EAE8" w14:textId="1C9AF451" w:rsidR="009A6C5F" w:rsidRDefault="0000309F" w:rsidP="009A6C5F">
      <w:r w:rsidRPr="0000309F">
        <w:rPr>
          <w:noProof/>
        </w:rPr>
        <w:drawing>
          <wp:inline distT="0" distB="0" distL="0" distR="0" wp14:anchorId="48EB072F" wp14:editId="36FA84F7">
            <wp:extent cx="5623560" cy="869833"/>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1950" cy="871131"/>
                    </a:xfrm>
                    <a:prstGeom prst="rect">
                      <a:avLst/>
                    </a:prstGeom>
                  </pic:spPr>
                </pic:pic>
              </a:graphicData>
            </a:graphic>
          </wp:inline>
        </w:drawing>
      </w:r>
    </w:p>
    <w:p w14:paraId="01560373" w14:textId="30416120" w:rsidR="0000309F" w:rsidRDefault="0000309F" w:rsidP="009A6C5F">
      <w:r w:rsidRPr="0000309F">
        <w:rPr>
          <w:noProof/>
        </w:rPr>
        <w:lastRenderedPageBreak/>
        <w:drawing>
          <wp:inline distT="0" distB="0" distL="0" distR="0" wp14:anchorId="56ADFCD5" wp14:editId="7DFEBA63">
            <wp:extent cx="5455920" cy="267284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4245" cy="2676925"/>
                    </a:xfrm>
                    <a:prstGeom prst="rect">
                      <a:avLst/>
                    </a:prstGeom>
                  </pic:spPr>
                </pic:pic>
              </a:graphicData>
            </a:graphic>
          </wp:inline>
        </w:drawing>
      </w:r>
    </w:p>
    <w:p w14:paraId="5737D786" w14:textId="3BB73F21" w:rsidR="0000309F" w:rsidRDefault="0000309F" w:rsidP="009A6C5F"/>
    <w:p w14:paraId="7FFD9892" w14:textId="69005801" w:rsidR="0000309F" w:rsidRDefault="0000309F" w:rsidP="009A6C5F">
      <w:r w:rsidRPr="0000309F">
        <w:rPr>
          <w:noProof/>
        </w:rPr>
        <w:drawing>
          <wp:inline distT="0" distB="0" distL="0" distR="0" wp14:anchorId="204DDEC4" wp14:editId="63DF1055">
            <wp:extent cx="5387340" cy="1143694"/>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3699" cy="1145044"/>
                    </a:xfrm>
                    <a:prstGeom prst="rect">
                      <a:avLst/>
                    </a:prstGeom>
                  </pic:spPr>
                </pic:pic>
              </a:graphicData>
            </a:graphic>
          </wp:inline>
        </w:drawing>
      </w:r>
    </w:p>
    <w:p w14:paraId="4D3D0BE8" w14:textId="541FD683" w:rsidR="00DC67CD" w:rsidRPr="00656546" w:rsidRDefault="00656546" w:rsidP="00656546">
      <w:pPr>
        <w:jc w:val="center"/>
        <w:rPr>
          <w:b/>
          <w:bCs/>
          <w:sz w:val="32"/>
          <w:szCs w:val="24"/>
        </w:rPr>
      </w:pPr>
      <w:r w:rsidRPr="00656546">
        <w:rPr>
          <w:b/>
          <w:bCs/>
          <w:sz w:val="32"/>
          <w:szCs w:val="24"/>
        </w:rPr>
        <w:t>Расчёт гамма:</w:t>
      </w:r>
    </w:p>
    <w:p w14:paraId="7B149AF1" w14:textId="25D79BE8" w:rsidR="00DC67CD" w:rsidRDefault="00DC67CD" w:rsidP="009A6C5F">
      <w:r w:rsidRPr="00DC67CD">
        <w:rPr>
          <w:noProof/>
        </w:rPr>
        <w:drawing>
          <wp:inline distT="0" distB="0" distL="0" distR="0" wp14:anchorId="16F86747" wp14:editId="753A9996">
            <wp:extent cx="5242560" cy="147329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8944" cy="1477901"/>
                    </a:xfrm>
                    <a:prstGeom prst="rect">
                      <a:avLst/>
                    </a:prstGeom>
                  </pic:spPr>
                </pic:pic>
              </a:graphicData>
            </a:graphic>
          </wp:inline>
        </w:drawing>
      </w:r>
    </w:p>
    <w:p w14:paraId="5B84DBBC" w14:textId="76CA3E80" w:rsidR="00656546" w:rsidRDefault="00656546" w:rsidP="00656546">
      <w:pPr>
        <w:jc w:val="center"/>
        <w:rPr>
          <w:b/>
          <w:bCs/>
          <w:sz w:val="32"/>
          <w:szCs w:val="24"/>
        </w:rPr>
      </w:pPr>
      <w:r w:rsidRPr="00656546">
        <w:rPr>
          <w:b/>
          <w:bCs/>
          <w:sz w:val="32"/>
          <w:szCs w:val="24"/>
        </w:rPr>
        <w:t>Решение:</w:t>
      </w:r>
    </w:p>
    <w:p w14:paraId="47CCA2A5" w14:textId="0FAB8E5D" w:rsidR="00656546" w:rsidRDefault="00656546" w:rsidP="00656546">
      <w:r w:rsidRPr="00656546">
        <w:t>Листинг кода:</w:t>
      </w:r>
    </w:p>
    <w:p w14:paraId="438146C0" w14:textId="14AF7818" w:rsidR="00656546" w:rsidRDefault="00656546" w:rsidP="00656546">
      <w:r w:rsidRPr="00656546">
        <w:rPr>
          <w:noProof/>
        </w:rPr>
        <w:drawing>
          <wp:inline distT="0" distB="0" distL="0" distR="0" wp14:anchorId="6DC9B719" wp14:editId="6E82381C">
            <wp:extent cx="3086367" cy="68585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6367" cy="685859"/>
                    </a:xfrm>
                    <a:prstGeom prst="rect">
                      <a:avLst/>
                    </a:prstGeom>
                  </pic:spPr>
                </pic:pic>
              </a:graphicData>
            </a:graphic>
          </wp:inline>
        </w:drawing>
      </w:r>
    </w:p>
    <w:p w14:paraId="2A9EF62E" w14:textId="05B498B7" w:rsidR="00656546" w:rsidRDefault="00656546" w:rsidP="00656546">
      <w:r w:rsidRPr="00656546">
        <w:rPr>
          <w:noProof/>
        </w:rPr>
        <w:lastRenderedPageBreak/>
        <w:drawing>
          <wp:inline distT="0" distB="0" distL="0" distR="0" wp14:anchorId="41AA361A" wp14:editId="141BB327">
            <wp:extent cx="4503420" cy="178018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1230" cy="1787227"/>
                    </a:xfrm>
                    <a:prstGeom prst="rect">
                      <a:avLst/>
                    </a:prstGeom>
                  </pic:spPr>
                </pic:pic>
              </a:graphicData>
            </a:graphic>
          </wp:inline>
        </w:drawing>
      </w:r>
    </w:p>
    <w:p w14:paraId="7C536B22" w14:textId="0D010C6D" w:rsidR="00656546" w:rsidRDefault="00656546" w:rsidP="00656546">
      <w:r w:rsidRPr="00656546">
        <w:rPr>
          <w:noProof/>
        </w:rPr>
        <w:drawing>
          <wp:inline distT="0" distB="0" distL="0" distR="0" wp14:anchorId="34F2C0D1" wp14:editId="7A8CF788">
            <wp:extent cx="4594860" cy="117044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0832" cy="1171970"/>
                    </a:xfrm>
                    <a:prstGeom prst="rect">
                      <a:avLst/>
                    </a:prstGeom>
                  </pic:spPr>
                </pic:pic>
              </a:graphicData>
            </a:graphic>
          </wp:inline>
        </w:drawing>
      </w:r>
    </w:p>
    <w:p w14:paraId="7C467A5A" w14:textId="617D5881" w:rsidR="00656546" w:rsidRDefault="00656546" w:rsidP="00656546">
      <w:r w:rsidRPr="00656546">
        <w:rPr>
          <w:noProof/>
        </w:rPr>
        <w:drawing>
          <wp:inline distT="0" distB="0" distL="0" distR="0" wp14:anchorId="4A09FE3A" wp14:editId="0ED6CCD9">
            <wp:extent cx="4690116" cy="15316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6948" cy="1533851"/>
                    </a:xfrm>
                    <a:prstGeom prst="rect">
                      <a:avLst/>
                    </a:prstGeom>
                  </pic:spPr>
                </pic:pic>
              </a:graphicData>
            </a:graphic>
          </wp:inline>
        </w:drawing>
      </w:r>
    </w:p>
    <w:p w14:paraId="20B92522" w14:textId="02C56721" w:rsidR="00656546" w:rsidRDefault="00656546" w:rsidP="00656546">
      <w:r w:rsidRPr="00656546">
        <w:rPr>
          <w:noProof/>
        </w:rPr>
        <w:drawing>
          <wp:inline distT="0" distB="0" distL="0" distR="0" wp14:anchorId="1735B3E4" wp14:editId="70A367D3">
            <wp:extent cx="4732020" cy="67123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1303" cy="676806"/>
                    </a:xfrm>
                    <a:prstGeom prst="rect">
                      <a:avLst/>
                    </a:prstGeom>
                  </pic:spPr>
                </pic:pic>
              </a:graphicData>
            </a:graphic>
          </wp:inline>
        </w:drawing>
      </w:r>
    </w:p>
    <w:p w14:paraId="6A1209A5" w14:textId="0DAA4135" w:rsidR="00D6236D" w:rsidRDefault="00D6236D" w:rsidP="00656546">
      <w:r>
        <w:t>Вывод в консоли:</w:t>
      </w:r>
    </w:p>
    <w:p w14:paraId="043F7E8E" w14:textId="4A6D85CF" w:rsidR="00656546" w:rsidRDefault="00656546" w:rsidP="00656546">
      <w:r w:rsidRPr="00656546">
        <w:rPr>
          <w:noProof/>
        </w:rPr>
        <w:drawing>
          <wp:inline distT="0" distB="0" distL="0" distR="0" wp14:anchorId="1464D35A" wp14:editId="0BC55EE9">
            <wp:extent cx="4864600" cy="1981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4766" cy="200570"/>
                    </a:xfrm>
                    <a:prstGeom prst="rect">
                      <a:avLst/>
                    </a:prstGeom>
                  </pic:spPr>
                </pic:pic>
              </a:graphicData>
            </a:graphic>
          </wp:inline>
        </w:drawing>
      </w:r>
    </w:p>
    <w:p w14:paraId="66B32CAA" w14:textId="6CFD4110" w:rsidR="00D6236D" w:rsidRDefault="00D6236D" w:rsidP="00656546">
      <w:r w:rsidRPr="00D6236D">
        <w:rPr>
          <w:noProof/>
        </w:rPr>
        <w:drawing>
          <wp:inline distT="0" distB="0" distL="0" distR="0" wp14:anchorId="7DAFB486" wp14:editId="5C1356FE">
            <wp:extent cx="4773002" cy="2346960"/>
            <wp:effectExtent l="0" t="0" r="889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5838" cy="2348355"/>
                    </a:xfrm>
                    <a:prstGeom prst="rect">
                      <a:avLst/>
                    </a:prstGeom>
                  </pic:spPr>
                </pic:pic>
              </a:graphicData>
            </a:graphic>
          </wp:inline>
        </w:drawing>
      </w:r>
    </w:p>
    <w:p w14:paraId="4AB5E724" w14:textId="124EDF67" w:rsidR="00D6236D" w:rsidRDefault="00D6236D" w:rsidP="00656546">
      <w:r w:rsidRPr="00D6236D">
        <w:rPr>
          <w:noProof/>
        </w:rPr>
        <w:lastRenderedPageBreak/>
        <w:drawing>
          <wp:inline distT="0" distB="0" distL="0" distR="0" wp14:anchorId="68D49F50" wp14:editId="3FF0C1FD">
            <wp:extent cx="2926334" cy="2834886"/>
            <wp:effectExtent l="0" t="0" r="762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6334" cy="2834886"/>
                    </a:xfrm>
                    <a:prstGeom prst="rect">
                      <a:avLst/>
                    </a:prstGeom>
                  </pic:spPr>
                </pic:pic>
              </a:graphicData>
            </a:graphic>
          </wp:inline>
        </w:drawing>
      </w:r>
    </w:p>
    <w:p w14:paraId="76DD39BF" w14:textId="1704BC55" w:rsidR="00D6236D" w:rsidRDefault="00D6236D" w:rsidP="00656546"/>
    <w:p w14:paraId="2BB9C86B" w14:textId="190484F5" w:rsidR="00D6236D" w:rsidRDefault="00D6236D" w:rsidP="00D6236D">
      <w:pPr>
        <w:jc w:val="center"/>
        <w:rPr>
          <w:b/>
          <w:bCs/>
          <w:sz w:val="32"/>
          <w:szCs w:val="24"/>
        </w:rPr>
      </w:pPr>
      <w:r w:rsidRPr="00D6236D">
        <w:rPr>
          <w:b/>
          <w:bCs/>
          <w:sz w:val="32"/>
          <w:szCs w:val="24"/>
        </w:rPr>
        <w:t>Результат работы программы</w:t>
      </w:r>
    </w:p>
    <w:p w14:paraId="2318CA77" w14:textId="47DBE009" w:rsidR="00D6236D" w:rsidRDefault="00D6236D" w:rsidP="00D6236D">
      <w:r w:rsidRPr="00D6236D">
        <w:rPr>
          <w:noProof/>
        </w:rPr>
        <w:drawing>
          <wp:inline distT="0" distB="0" distL="0" distR="0" wp14:anchorId="09504FEF" wp14:editId="536AEB90">
            <wp:extent cx="5350827" cy="4587240"/>
            <wp:effectExtent l="0" t="0" r="254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54240" cy="4590166"/>
                    </a:xfrm>
                    <a:prstGeom prst="rect">
                      <a:avLst/>
                    </a:prstGeom>
                  </pic:spPr>
                </pic:pic>
              </a:graphicData>
            </a:graphic>
          </wp:inline>
        </w:drawing>
      </w:r>
    </w:p>
    <w:p w14:paraId="592E8240" w14:textId="6AAD6288" w:rsidR="00D6236D" w:rsidRDefault="00D6236D" w:rsidP="00D6236D"/>
    <w:p w14:paraId="18A9E7FB" w14:textId="4625BBD6" w:rsidR="00D6236D" w:rsidRDefault="00D6236D" w:rsidP="00D6236D">
      <w:r w:rsidRPr="00D6236D">
        <w:rPr>
          <w:noProof/>
        </w:rPr>
        <w:lastRenderedPageBreak/>
        <w:drawing>
          <wp:inline distT="0" distB="0" distL="0" distR="0" wp14:anchorId="66A9BD1E" wp14:editId="7B78035B">
            <wp:extent cx="5012865" cy="425196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7587" cy="4255965"/>
                    </a:xfrm>
                    <a:prstGeom prst="rect">
                      <a:avLst/>
                    </a:prstGeom>
                  </pic:spPr>
                </pic:pic>
              </a:graphicData>
            </a:graphic>
          </wp:inline>
        </w:drawing>
      </w:r>
    </w:p>
    <w:p w14:paraId="30A3CB4C" w14:textId="10001612" w:rsidR="00D6236D" w:rsidRDefault="00D6236D" w:rsidP="00D6236D"/>
    <w:p w14:paraId="6E5B6C08" w14:textId="0DE55F38" w:rsidR="00D6236D" w:rsidRDefault="00D6236D" w:rsidP="00D6236D">
      <w:r w:rsidRPr="00D6236D">
        <w:rPr>
          <w:noProof/>
        </w:rPr>
        <w:drawing>
          <wp:inline distT="0" distB="0" distL="0" distR="0" wp14:anchorId="2DDC2BA8" wp14:editId="3699233F">
            <wp:extent cx="4870522" cy="4145280"/>
            <wp:effectExtent l="0" t="0" r="635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4759" cy="4148886"/>
                    </a:xfrm>
                    <a:prstGeom prst="rect">
                      <a:avLst/>
                    </a:prstGeom>
                  </pic:spPr>
                </pic:pic>
              </a:graphicData>
            </a:graphic>
          </wp:inline>
        </w:drawing>
      </w:r>
    </w:p>
    <w:p w14:paraId="22ED1543" w14:textId="49DF8A82" w:rsidR="00D6236D" w:rsidRDefault="00D6236D" w:rsidP="00D6236D">
      <w:pPr>
        <w:jc w:val="center"/>
        <w:rPr>
          <w:b/>
          <w:bCs/>
          <w:sz w:val="32"/>
          <w:szCs w:val="24"/>
        </w:rPr>
      </w:pPr>
      <w:r w:rsidRPr="00D6236D">
        <w:rPr>
          <w:b/>
          <w:bCs/>
          <w:sz w:val="32"/>
          <w:szCs w:val="24"/>
        </w:rPr>
        <w:lastRenderedPageBreak/>
        <w:t>Результат</w:t>
      </w:r>
      <w:r>
        <w:rPr>
          <w:b/>
          <w:bCs/>
          <w:sz w:val="32"/>
          <w:szCs w:val="24"/>
        </w:rPr>
        <w:t>ы расчетов</w:t>
      </w:r>
    </w:p>
    <w:p w14:paraId="1FD16AC8" w14:textId="6C42D9E0" w:rsidR="00D6236D" w:rsidRPr="00A3797E" w:rsidRDefault="00D6236D" w:rsidP="00D6236D">
      <w:r>
        <w:t>Как мы видим, мы получили 3 графика</w:t>
      </w:r>
      <w:r w:rsidR="00A3797E">
        <w:t xml:space="preserve"> зависимости </w:t>
      </w:r>
      <w:r w:rsidR="00A3797E">
        <w:rPr>
          <w:lang w:val="en-US"/>
        </w:rPr>
        <w:t>y</w:t>
      </w:r>
      <w:r w:rsidR="00A3797E" w:rsidRPr="00A3797E">
        <w:t>(</w:t>
      </w:r>
      <w:r w:rsidR="00A3797E">
        <w:rPr>
          <w:lang w:val="en-US"/>
        </w:rPr>
        <w:t>x</w:t>
      </w:r>
      <w:r w:rsidR="00A3797E" w:rsidRPr="00A3797E">
        <w:t xml:space="preserve">), </w:t>
      </w:r>
      <w:r w:rsidR="00A3797E">
        <w:rPr>
          <w:lang w:val="en-US"/>
        </w:rPr>
        <w:t>y</w:t>
      </w:r>
      <w:r w:rsidR="00A3797E" w:rsidRPr="00A3797E">
        <w:t>(</w:t>
      </w:r>
      <w:r w:rsidR="00A3797E">
        <w:rPr>
          <w:lang w:val="en-US"/>
        </w:rPr>
        <w:t>x</w:t>
      </w:r>
      <w:r w:rsidR="00A3797E" w:rsidRPr="00A3797E">
        <w:t xml:space="preserve">) </w:t>
      </w:r>
      <w:r w:rsidR="00A3797E">
        <w:t xml:space="preserve">(для первого и второго компонента смеси, соответственно), </w:t>
      </w:r>
      <w:r w:rsidR="00A3797E">
        <w:rPr>
          <w:lang w:val="en-US"/>
        </w:rPr>
        <w:t>P</w:t>
      </w:r>
      <w:r w:rsidR="00A3797E" w:rsidRPr="00A3797E">
        <w:t>(</w:t>
      </w:r>
      <w:r w:rsidR="00A3797E">
        <w:rPr>
          <w:lang w:val="en-US"/>
        </w:rPr>
        <w:t>x</w:t>
      </w:r>
      <w:r w:rsidR="00A3797E" w:rsidRPr="00A3797E">
        <w:t>)</w:t>
      </w:r>
      <w:r w:rsidR="00A3797E">
        <w:t>.</w:t>
      </w:r>
    </w:p>
    <w:p w14:paraId="33829DE5" w14:textId="77777777" w:rsidR="00D6236D" w:rsidRPr="00D6236D" w:rsidRDefault="00D6236D" w:rsidP="00D6236D"/>
    <w:sectPr w:rsidR="00D6236D" w:rsidRPr="00D6236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C11"/>
    <w:rsid w:val="0000309F"/>
    <w:rsid w:val="00656546"/>
    <w:rsid w:val="006A0839"/>
    <w:rsid w:val="0097136D"/>
    <w:rsid w:val="009A6C5F"/>
    <w:rsid w:val="00A3797E"/>
    <w:rsid w:val="00A65C11"/>
    <w:rsid w:val="00BC30F3"/>
    <w:rsid w:val="00C664AA"/>
    <w:rsid w:val="00D6236D"/>
    <w:rsid w:val="00DC67C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5DCCA"/>
  <w15:chartTrackingRefBased/>
  <w15:docId w15:val="{DC3EE5E5-5F3E-42C5-950A-EB81CF866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236D"/>
    <w:pPr>
      <w:spacing w:line="360" w:lineRule="auto"/>
      <w:ind w:firstLine="709"/>
      <w:jc w:val="both"/>
    </w:pPr>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405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9</Pages>
  <Words>265</Words>
  <Characters>1515</Characters>
  <Application>Microsoft Office Word</Application>
  <DocSecurity>0</DocSecurity>
  <Lines>12</Lines>
  <Paragraphs>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Неруссков Дмитрий Олегович (Кс-26)</dc:creator>
  <cp:keywords/>
  <dc:description/>
  <cp:lastModifiedBy>Неруссков Дмитрий Олегович (Кс-26)</cp:lastModifiedBy>
  <cp:revision>4</cp:revision>
  <dcterms:created xsi:type="dcterms:W3CDTF">2023-03-16T10:39:00Z</dcterms:created>
  <dcterms:modified xsi:type="dcterms:W3CDTF">2023-03-25T10:07:00Z</dcterms:modified>
</cp:coreProperties>
</file>