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7C1C" w:rsidRPr="006E7C1C" w:rsidRDefault="006E7C1C" w:rsidP="006E7C1C">
      <w:pPr>
        <w:jc w:val="center"/>
        <w:rPr>
          <w:rFonts w:ascii="Times New Roman" w:hAnsi="Times New Roman" w:cs="Times New Roman"/>
          <w:sz w:val="32"/>
          <w:szCs w:val="32"/>
        </w:rPr>
      </w:pPr>
      <w:r w:rsidRPr="006E7C1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Java</w:t>
      </w:r>
      <w:r w:rsidRPr="006E7C1C">
        <w:rPr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r w:rsidRPr="006E7C1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&amp; XML</w:t>
      </w:r>
    </w:p>
    <w:p w:rsidR="006E7C1C" w:rsidRPr="00D12316" w:rsidRDefault="00D12316" w:rsidP="006E7C1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="006E7C1C" w:rsidRPr="00D12316">
        <w:rPr>
          <w:rFonts w:ascii="Times New Roman" w:hAnsi="Times New Roman" w:cs="Times New Roman"/>
          <w:sz w:val="28"/>
          <w:szCs w:val="28"/>
          <w:highlight w:val="yellow"/>
        </w:rPr>
        <w:t>XML</w:t>
      </w:r>
      <w:r w:rsidR="006E7C1C" w:rsidRPr="00D12316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– парсеры.</w:t>
      </w:r>
    </w:p>
    <w:p w:rsidR="006E7C1C" w:rsidRDefault="006E7C1C" w:rsidP="006E7C1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E7C1C" w:rsidRPr="006E7C1C" w:rsidRDefault="00027DBE" w:rsidP="006E7C1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27DB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CD924B4" wp14:editId="57B631ED">
            <wp:extent cx="5940425" cy="11671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1C" w:rsidRDefault="006E7C1C" w:rsidP="006E7C1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E7C1C" w:rsidRDefault="006E7C1C" w:rsidP="006E7C1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E7C1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3E79909" wp14:editId="578C7409">
            <wp:extent cx="5707380" cy="6663389"/>
            <wp:effectExtent l="0" t="0" r="762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6389" cy="667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1C" w:rsidRDefault="006E7C1C" w:rsidP="006E7C1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E7C1C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957FFCF" wp14:editId="300D7E4A">
            <wp:extent cx="5775960" cy="335876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6559" cy="339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BE" w:rsidRDefault="00027DBE" w:rsidP="006E7C1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27DB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5FAD870" wp14:editId="58D401A3">
            <wp:extent cx="5940425" cy="14128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1C" w:rsidRPr="006E7C1C" w:rsidRDefault="006E7C1C" w:rsidP="006E7C1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E7C1C" w:rsidRPr="00D12316" w:rsidRDefault="00D12316" w:rsidP="006E7C1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="006E7C1C" w:rsidRPr="00D12316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Что лучше использовать в каких случаях, </w:t>
      </w:r>
      <w:r w:rsidR="006E7C1C" w:rsidRPr="00D12316">
        <w:rPr>
          <w:rFonts w:ascii="Times New Roman" w:hAnsi="Times New Roman" w:cs="Times New Roman"/>
          <w:sz w:val="28"/>
          <w:szCs w:val="28"/>
          <w:highlight w:val="yellow"/>
        </w:rPr>
        <w:t>well</w:t>
      </w:r>
      <w:r w:rsidR="006E7C1C" w:rsidRPr="00D12316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-</w:t>
      </w:r>
      <w:r w:rsidR="006E7C1C" w:rsidRPr="00D12316">
        <w:rPr>
          <w:rFonts w:ascii="Times New Roman" w:hAnsi="Times New Roman" w:cs="Times New Roman"/>
          <w:sz w:val="28"/>
          <w:szCs w:val="28"/>
          <w:highlight w:val="yellow"/>
        </w:rPr>
        <w:t>formed</w:t>
      </w:r>
      <w:r w:rsidR="006E7C1C" w:rsidRPr="00D12316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, </w:t>
      </w:r>
      <w:r w:rsidR="006E7C1C" w:rsidRPr="00D12316">
        <w:rPr>
          <w:rFonts w:ascii="Times New Roman" w:hAnsi="Times New Roman" w:cs="Times New Roman"/>
          <w:sz w:val="28"/>
          <w:szCs w:val="28"/>
          <w:highlight w:val="yellow"/>
        </w:rPr>
        <w:t>valid</w:t>
      </w:r>
      <w:r w:rsidR="006E7C1C" w:rsidRPr="00D12316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.</w:t>
      </w:r>
    </w:p>
    <w:p w:rsidR="00027DBE" w:rsidRDefault="00027DBE" w:rsidP="00027DB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27DBE" w:rsidRDefault="00027DBE" w:rsidP="00027D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27DB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86B81E7" wp14:editId="5786343D">
            <wp:extent cx="5940425" cy="13144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BE" w:rsidRDefault="00027DBE" w:rsidP="00027D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27DB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BAD9B1D" wp14:editId="7906FE61">
            <wp:extent cx="5680693" cy="8610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5359" cy="87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BE" w:rsidRDefault="00027DBE" w:rsidP="00027DB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27DBE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43B97DD" wp14:editId="160B5BE9">
            <wp:extent cx="5722620" cy="502036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392" cy="50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16" w:rsidRDefault="00D12316" w:rsidP="00027DB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12316" w:rsidRDefault="00D12316" w:rsidP="00027DB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Вывод: если </w:t>
      </w:r>
      <w:r>
        <w:rPr>
          <w:rFonts w:ascii="Times New Roman" w:hAnsi="Times New Roman" w:cs="Times New Roman"/>
          <w:sz w:val="28"/>
          <w:szCs w:val="28"/>
        </w:rPr>
        <w:t>XML</w:t>
      </w:r>
      <w:r w:rsidRPr="00D1231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документ не </w:t>
      </w:r>
      <w:r>
        <w:rPr>
          <w:rFonts w:ascii="Times New Roman" w:hAnsi="Times New Roman" w:cs="Times New Roman"/>
          <w:sz w:val="28"/>
          <w:szCs w:val="28"/>
        </w:rPr>
        <w:t>well</w:t>
      </w:r>
      <w:r w:rsidRPr="00D1231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formed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то это уже не </w:t>
      </w:r>
      <w:r>
        <w:rPr>
          <w:rFonts w:ascii="Times New Roman" w:hAnsi="Times New Roman" w:cs="Times New Roman"/>
          <w:sz w:val="28"/>
          <w:szCs w:val="28"/>
        </w:rPr>
        <w:t>XML</w:t>
      </w:r>
      <w:r w:rsidRPr="00D1231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документ. Т.е. документ обязательно должен соответствовать этому компоненту корректности (быть </w:t>
      </w:r>
      <w:r>
        <w:rPr>
          <w:rFonts w:ascii="Times New Roman" w:hAnsi="Times New Roman" w:cs="Times New Roman"/>
          <w:sz w:val="28"/>
          <w:szCs w:val="28"/>
        </w:rPr>
        <w:t>well</w:t>
      </w:r>
      <w:r w:rsidRPr="00D1231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formed</w:t>
      </w:r>
      <w:r w:rsidRPr="00D1231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D12316" w:rsidRDefault="00D12316" w:rsidP="00027DB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Второй компонент корректности важен в том случае, если у нас есть необходимость определить некоторые правила самим.</w:t>
      </w:r>
    </w:p>
    <w:p w:rsidR="00D12316" w:rsidRPr="00D12316" w:rsidRDefault="00D12316" w:rsidP="00027DB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E7C1C" w:rsidRPr="001E1C73" w:rsidRDefault="001E1C73" w:rsidP="006E7C1C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bookmarkStart w:id="0" w:name="_GoBack"/>
      <w:bookmarkEnd w:id="0"/>
      <w:r w:rsidR="006E7C1C" w:rsidRPr="001E1C73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 чем отличие </w:t>
      </w:r>
      <w:r w:rsidR="006E7C1C" w:rsidRPr="001E1C73">
        <w:rPr>
          <w:rFonts w:ascii="Times New Roman" w:hAnsi="Times New Roman" w:cs="Times New Roman"/>
          <w:sz w:val="28"/>
          <w:szCs w:val="28"/>
          <w:highlight w:val="yellow"/>
        </w:rPr>
        <w:t>dtd</w:t>
      </w:r>
      <w:r w:rsidR="006E7C1C" w:rsidRPr="001E1C73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и </w:t>
      </w:r>
      <w:r w:rsidR="006E7C1C" w:rsidRPr="001E1C73">
        <w:rPr>
          <w:rFonts w:ascii="Times New Roman" w:hAnsi="Times New Roman" w:cs="Times New Roman"/>
          <w:sz w:val="28"/>
          <w:szCs w:val="28"/>
          <w:highlight w:val="yellow"/>
        </w:rPr>
        <w:t>xsd</w:t>
      </w:r>
      <w:r w:rsidR="006E7C1C" w:rsidRPr="001E1C73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, какая из этих схем написана в формате </w:t>
      </w:r>
      <w:r w:rsidR="006E7C1C" w:rsidRPr="001E1C73">
        <w:rPr>
          <w:rFonts w:ascii="Times New Roman" w:hAnsi="Times New Roman" w:cs="Times New Roman"/>
          <w:sz w:val="28"/>
          <w:szCs w:val="28"/>
          <w:highlight w:val="yellow"/>
        </w:rPr>
        <w:t>xml</w:t>
      </w:r>
      <w:r w:rsidR="006E7C1C" w:rsidRPr="001E1C73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?</w:t>
      </w:r>
    </w:p>
    <w:p w:rsidR="00D12316" w:rsidRDefault="00D12316" w:rsidP="00D1231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12316" w:rsidRPr="006E7C1C" w:rsidRDefault="00D12316" w:rsidP="00D1231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C7889" w:rsidRDefault="00D12316">
      <w:pPr>
        <w:rPr>
          <w:sz w:val="28"/>
          <w:szCs w:val="28"/>
          <w:lang w:val="ru-RU"/>
        </w:rPr>
      </w:pPr>
      <w:r w:rsidRPr="00D12316">
        <w:rPr>
          <w:sz w:val="28"/>
          <w:szCs w:val="28"/>
          <w:lang w:val="ru-RU"/>
        </w:rPr>
        <w:drawing>
          <wp:inline distT="0" distB="0" distL="0" distR="0" wp14:anchorId="2487E794" wp14:editId="2F8339E7">
            <wp:extent cx="5940425" cy="15735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16" w:rsidRDefault="00D12316">
      <w:pPr>
        <w:rPr>
          <w:sz w:val="28"/>
          <w:szCs w:val="28"/>
          <w:lang w:val="ru-RU"/>
        </w:rPr>
      </w:pPr>
      <w:r w:rsidRPr="00D12316">
        <w:rPr>
          <w:sz w:val="28"/>
          <w:szCs w:val="28"/>
          <w:lang w:val="ru-RU"/>
        </w:rPr>
        <w:lastRenderedPageBreak/>
        <w:drawing>
          <wp:inline distT="0" distB="0" distL="0" distR="0" wp14:anchorId="7656E4CE" wp14:editId="65462906">
            <wp:extent cx="5940425" cy="17456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16" w:rsidRDefault="001E1C73">
      <w:pPr>
        <w:rPr>
          <w:sz w:val="28"/>
          <w:szCs w:val="28"/>
          <w:lang w:val="ru-RU"/>
        </w:rPr>
      </w:pPr>
      <w:r w:rsidRPr="001E1C73">
        <w:rPr>
          <w:sz w:val="28"/>
          <w:szCs w:val="28"/>
          <w:lang w:val="ru-RU"/>
        </w:rPr>
        <w:drawing>
          <wp:inline distT="0" distB="0" distL="0" distR="0" wp14:anchorId="047571D4" wp14:editId="16953BAC">
            <wp:extent cx="5940425" cy="9137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73" w:rsidRDefault="001E1C73">
      <w:pPr>
        <w:rPr>
          <w:sz w:val="28"/>
          <w:szCs w:val="28"/>
          <w:lang w:val="ru-RU"/>
        </w:rPr>
      </w:pPr>
      <w:r w:rsidRPr="001E1C73">
        <w:rPr>
          <w:sz w:val="28"/>
          <w:szCs w:val="28"/>
          <w:lang w:val="ru-RU"/>
        </w:rPr>
        <w:drawing>
          <wp:inline distT="0" distB="0" distL="0" distR="0" wp14:anchorId="60FB6576" wp14:editId="1A85904E">
            <wp:extent cx="5940425" cy="45885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73" w:rsidRDefault="001E1C73">
      <w:pPr>
        <w:rPr>
          <w:sz w:val="28"/>
          <w:szCs w:val="28"/>
          <w:lang w:val="ru-RU"/>
        </w:rPr>
      </w:pPr>
    </w:p>
    <w:p w:rsidR="001E1C73" w:rsidRPr="001E1C73" w:rsidRDefault="001E1C7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E1C73">
        <w:rPr>
          <w:rFonts w:ascii="Times New Roman" w:hAnsi="Times New Roman" w:cs="Times New Roman"/>
          <w:sz w:val="28"/>
          <w:szCs w:val="28"/>
          <w:lang w:val="ru-RU"/>
        </w:rPr>
        <w:t xml:space="preserve">Краткий вывод: </w:t>
      </w:r>
      <w:r w:rsidRPr="001E1C73">
        <w:rPr>
          <w:rFonts w:ascii="Times New Roman" w:hAnsi="Times New Roman" w:cs="Times New Roman"/>
          <w:color w:val="222222"/>
          <w:sz w:val="28"/>
          <w:szCs w:val="28"/>
          <w:lang w:val="ru-RU"/>
        </w:rPr>
        <w:t>р</w:t>
      </w:r>
      <w:r w:rsidRPr="001E1C73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азница между </w:t>
      </w:r>
      <w:r w:rsidRPr="001E1C73">
        <w:rPr>
          <w:rFonts w:ascii="Times New Roman" w:hAnsi="Times New Roman" w:cs="Times New Roman"/>
          <w:color w:val="222222"/>
          <w:sz w:val="28"/>
          <w:szCs w:val="28"/>
        </w:rPr>
        <w:t>DTD</w:t>
      </w:r>
      <w:r w:rsidRPr="001E1C73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и </w:t>
      </w:r>
      <w:r w:rsidRPr="001E1C73">
        <w:rPr>
          <w:rFonts w:ascii="Times New Roman" w:hAnsi="Times New Roman" w:cs="Times New Roman"/>
          <w:color w:val="222222"/>
          <w:sz w:val="28"/>
          <w:szCs w:val="28"/>
        </w:rPr>
        <w:t>XSD</w:t>
      </w:r>
      <w:r w:rsidRPr="001E1C73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заключается в том, что </w:t>
      </w:r>
      <w:r w:rsidRPr="001E1C73">
        <w:rPr>
          <w:rFonts w:ascii="Times New Roman" w:hAnsi="Times New Roman" w:cs="Times New Roman"/>
          <w:color w:val="222222"/>
          <w:sz w:val="28"/>
          <w:szCs w:val="28"/>
        </w:rPr>
        <w:t>DTD</w:t>
      </w:r>
      <w:r w:rsidRPr="001E1C73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можно использовать для определения структуры, а </w:t>
      </w:r>
      <w:r w:rsidRPr="001E1C73">
        <w:rPr>
          <w:rFonts w:ascii="Times New Roman" w:hAnsi="Times New Roman" w:cs="Times New Roman"/>
          <w:color w:val="222222"/>
          <w:sz w:val="28"/>
          <w:szCs w:val="28"/>
        </w:rPr>
        <w:t>XSD</w:t>
      </w:r>
      <w:r w:rsidRPr="001E1C73">
        <w:rPr>
          <w:rFonts w:ascii="Times New Roman" w:hAnsi="Times New Roman" w:cs="Times New Roman"/>
          <w:color w:val="222222"/>
          <w:sz w:val="28"/>
          <w:szCs w:val="28"/>
          <w:lang w:val="ru-RU"/>
        </w:rPr>
        <w:t xml:space="preserve"> можно использовать для определения структуры и содержимого.</w:t>
      </w:r>
    </w:p>
    <w:p w:rsidR="00D12316" w:rsidRPr="001E1C73" w:rsidRDefault="00D12316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D12316" w:rsidRPr="001E1C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A45CEE"/>
    <w:multiLevelType w:val="hybridMultilevel"/>
    <w:tmpl w:val="B70A7626"/>
    <w:lvl w:ilvl="0" w:tplc="2000000F">
      <w:start w:val="6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AD771A"/>
    <w:multiLevelType w:val="hybridMultilevel"/>
    <w:tmpl w:val="11567D20"/>
    <w:lvl w:ilvl="0" w:tplc="3B628794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C1C"/>
    <w:rsid w:val="00027DBE"/>
    <w:rsid w:val="001C7889"/>
    <w:rsid w:val="001E1C73"/>
    <w:rsid w:val="006E7C1C"/>
    <w:rsid w:val="00D12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B65FF"/>
  <w15:chartTrackingRefBased/>
  <w15:docId w15:val="{CE99888C-7A93-4B7F-BAB5-EA637D249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E7C1C"/>
    <w:pPr>
      <w:spacing w:after="0" w:line="240" w:lineRule="auto"/>
    </w:pPr>
    <w:rPr>
      <w:rFonts w:ascii="Calibri" w:hAnsi="Calibri" w:cs="Calibri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7C1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E7C1C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E7C1C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anna.ksenevich@mail.ru</dc:creator>
  <cp:keywords/>
  <dc:description/>
  <cp:lastModifiedBy>anna.ksenevich@mail.ru</cp:lastModifiedBy>
  <cp:revision>1</cp:revision>
  <dcterms:created xsi:type="dcterms:W3CDTF">2021-08-13T07:11:00Z</dcterms:created>
  <dcterms:modified xsi:type="dcterms:W3CDTF">2021-08-13T07:47:00Z</dcterms:modified>
</cp:coreProperties>
</file>