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085"/>
        <w:gridCol w:w="6030"/>
        <w:gridCol w:w="2685"/>
        <w:tblGridChange w:id="0">
          <w:tblGrid>
            <w:gridCol w:w="2085"/>
            <w:gridCol w:w="6030"/>
            <w:gridCol w:w="2685"/>
          </w:tblGrid>
        </w:tblGridChange>
      </w:tblGrid>
      <w:tr>
        <w:trPr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Andrew P. Newgard, BS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(Anders)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664 Brookview Dr.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Chapel Hill, NC, 27514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(919)-360-2050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anne9707@colorado.edu</w:t>
            </w:r>
          </w:p>
        </w:tc>
      </w:tr>
      <w:tr>
        <w:trPr>
          <w:trHeight w:val="108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University of Colorado Boulder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cumulative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GPA. 3.55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GPA.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Biology &amp; Pre-Veterinary Medicine (Major/Minor)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Graduated in 4 years,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Cum Laude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Graduated May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Barista at Joe Van Gogh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Learned how to prepare coffee, espresso, and a variety of espresso drinks at the industry standard.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Gained invaluable customer service experience. How to approach difficult situations, and how to deal with conflict whenever it arises.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Kennel Technician and Assistant Trainer at High Drive Dog Company.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 Drive is a training facility for dogs with severe behavioral issues.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Cared for and helped train homeless and client dogs. Developed strong animal handling skills.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Gained experience in canine nutrition and medical interventions.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 Care Provider at VCA Animal Hospital and Kennel in Chapel Hill, North Carolina.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Assisted Vet Technicians with procedures. Held animals while they administered shots, drew blood, or collected other bodily samples.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Duty to ensure all animals in kennel were fed and comfortable in their locations.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Receptionist at Massage Envy in North Carolina. Balanced schedules of all the massage therapists with Millennium computer scheduling interface.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October 2020-Present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August 2019-2020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July 2017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June 2016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Extracurriculars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Employed </w:t>
            </w:r>
            <w:r w:rsidDel="00000000" w:rsidR="00000000" w:rsidRPr="00000000">
              <w:rPr>
                <w:rtl w:val="0"/>
              </w:rPr>
              <w:t xml:space="preserve">DJ at Radio1190, University of Colorado Boulder’s independent, student run radio station.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Volunteered to write multiple album and concert reviews for the station’s website.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2016-2019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Internships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Diabetes Research Laboratory, Duke University.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bench scientist work. Helped with the creation of plasmids expressing proteins with fluorescent protein “tags” of varying colors.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(Mentor, Hans Hohmeier, MD, PhD, Associate Professor, Medicine)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Summers 2014 &amp; 2015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Service &amp; Volunteer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different </w:t>
            </w:r>
            <w:r w:rsidDel="00000000" w:rsidR="00000000" w:rsidRPr="00000000">
              <w:rPr>
                <w:rtl w:val="0"/>
              </w:rPr>
              <w:t xml:space="preserve">Mission trips in New Orleans building houses and learning a variety of carpeting skills.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July 2013 &amp; 2014</w:t>
            </w:r>
          </w:p>
        </w:tc>
      </w:tr>
      <w:tr>
        <w:trPr>
          <w:trHeight w:val="1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Extras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Been playing bass and drums since 2002, took lessons for almost 12 years. Standup and electric.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been a proud owner of many different dogs and cats throughout my entire life. At one point I owned four dogs and two cats under the same roof.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