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222A1" w14:textId="77777777" w:rsidR="00F32E2E" w:rsidRPr="00F32E2E" w:rsidRDefault="00F32E2E" w:rsidP="00F32E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МЕТОДИЧЕСКАЯ РЕКОМЕНДАЦИЯ</w:t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br/>
        <w:t>Как вести дискуссию на уроке</w:t>
      </w:r>
    </w:p>
    <w:p w14:paraId="5CAABC6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Класс:</w:t>
      </w:r>
      <w:r w:rsidRPr="00F32E2E">
        <w:rPr>
          <w:rFonts w:ascii="Times New Roman" w:hAnsi="Times New Roman" w:cs="Times New Roman"/>
          <w:sz w:val="28"/>
          <w:szCs w:val="28"/>
        </w:rPr>
        <w:t xml:space="preserve"> 5–11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Раздел: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методические материалы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Тип материала: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методическая рекомендация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Формат работы: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фронтальная работа, групповая работа, учебная дискуссия, дебаты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Время проведения: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от 15 до 45 минут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помочь педагогу организовать дискуссию так, чтобы она была содержательной, управляемой и безопасной для всех участников.</w:t>
      </w:r>
    </w:p>
    <w:p w14:paraId="5CDEA59C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1. Что такое учебная дискуссия</w:t>
      </w:r>
    </w:p>
    <w:p w14:paraId="648426A3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Учебная дискуссия — это организованное обсуждение вопроса, проблемы или ситуации, при котором учащиеся высказывают разные позиции, приводят аргументы, задают вопросы и учатся уважительно взаимодействовать с мнением других людей.</w:t>
      </w:r>
    </w:p>
    <w:p w14:paraId="3CCB3AAB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 отличие от обычного разговора, учебная дискуссия имеет четкую тему, правила, роли, временные рамки и критерии оценивания. Ее цель — не «победить» собеседника, а научиться рассуждать, аргументировать и анализировать проблему с разных сторон.</w:t>
      </w:r>
    </w:p>
    <w:p w14:paraId="39590FFB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2. Когда использовать дискуссию</w:t>
      </w:r>
    </w:p>
    <w:p w14:paraId="28C6DAAA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Дискуссия особенно эффективна, если тема предполагает разные точки зрения и не сводится к одному очевидному ответу.</w:t>
      </w:r>
    </w:p>
    <w:p w14:paraId="6FBF745C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Примеры тем для обществознания:</w:t>
      </w:r>
    </w:p>
    <w:p w14:paraId="1EDFEE00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«Должны ли школьники участвовать в волонтерских проектах?»</w:t>
      </w:r>
    </w:p>
    <w:p w14:paraId="0FBA4427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«Всегда ли закон и справедливость совпадают?»</w:t>
      </w:r>
    </w:p>
    <w:p w14:paraId="77D550F3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«Можно ли считать интернет полноценной средой социализации?»</w:t>
      </w:r>
    </w:p>
    <w:p w14:paraId="4D8F70BD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«Нужны ли ограничения в цифровой среде?»</w:t>
      </w:r>
    </w:p>
    <w:p w14:paraId="12E4E33F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«Что важнее для гражданина: права или обязанности?»</w:t>
      </w:r>
    </w:p>
    <w:p w14:paraId="71EEA088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«Может ли человек быть свободным без ответственности?»</w:t>
      </w:r>
    </w:p>
    <w:p w14:paraId="6A916788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«Должно ли государство активно вмешиваться в экономику?»</w:t>
      </w:r>
    </w:p>
    <w:p w14:paraId="673DBC6C" w14:textId="77777777" w:rsidR="00F32E2E" w:rsidRPr="00F32E2E" w:rsidRDefault="00F32E2E" w:rsidP="00F32E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«Почему важно сохранять культурное наследие?»</w:t>
      </w:r>
    </w:p>
    <w:p w14:paraId="46726A47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lastRenderedPageBreak/>
        <w:t>Для 5–7 классов лучше выбирать темы, связанные с жизненным опытом школьников: семья, дружба, правила поведения, ответственность, школа, интернет. Для 8–9 классов подходят темы по праву, социальным нормам, гражданской позиции, морали, культуре. Для 10–11 классов можно использовать более сложные вопросы: политическое участие, социальное неравенство, правовое государство, экономика, глобализация, цифровое общество.</w:t>
      </w:r>
    </w:p>
    <w:p w14:paraId="4E6C6ED9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3. Подготовка дискуссии</w:t>
      </w:r>
    </w:p>
    <w:p w14:paraId="30E5665B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Шаг 1. Определите учебную цель</w:t>
      </w:r>
    </w:p>
    <w:p w14:paraId="6B947DA2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Перед проведением дискуссии педагог должен понять, чему именно должны научиться учащиеся.</w:t>
      </w:r>
    </w:p>
    <w:p w14:paraId="3AA4A21E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Возможные цели:</w:t>
      </w:r>
    </w:p>
    <w:p w14:paraId="58EC32E3" w14:textId="77777777" w:rsidR="00F32E2E" w:rsidRPr="00F32E2E" w:rsidRDefault="00F32E2E" w:rsidP="00F32E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научиться формулировать позицию;</w:t>
      </w:r>
    </w:p>
    <w:p w14:paraId="78690E12" w14:textId="77777777" w:rsidR="00F32E2E" w:rsidRPr="00F32E2E" w:rsidRDefault="00F32E2E" w:rsidP="00F32E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научиться подбирать аргументы;</w:t>
      </w:r>
    </w:p>
    <w:p w14:paraId="714DC00C" w14:textId="77777777" w:rsidR="00F32E2E" w:rsidRPr="00F32E2E" w:rsidRDefault="00F32E2E" w:rsidP="00F32E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научиться слушать собеседника;</w:t>
      </w:r>
    </w:p>
    <w:p w14:paraId="4ECD81C5" w14:textId="77777777" w:rsidR="00F32E2E" w:rsidRPr="00F32E2E" w:rsidRDefault="00F32E2E" w:rsidP="00F32E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научиться задавать уточняющие вопросы;</w:t>
      </w:r>
    </w:p>
    <w:p w14:paraId="3CF854AF" w14:textId="77777777" w:rsidR="00F32E2E" w:rsidRPr="00F32E2E" w:rsidRDefault="00F32E2E" w:rsidP="00F32E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научиться анализировать социальную ситуацию;</w:t>
      </w:r>
    </w:p>
    <w:p w14:paraId="1DD5898E" w14:textId="77777777" w:rsidR="00F32E2E" w:rsidRPr="00F32E2E" w:rsidRDefault="00F32E2E" w:rsidP="00F32E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научиться отличать факт от мнения;</w:t>
      </w:r>
    </w:p>
    <w:p w14:paraId="240AC71B" w14:textId="77777777" w:rsidR="00F32E2E" w:rsidRPr="00F32E2E" w:rsidRDefault="00F32E2E" w:rsidP="00F32E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научиться уважительно отстаивать свою точку зрения.</w:t>
      </w:r>
    </w:p>
    <w:p w14:paraId="4C852B54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Пример формулировки цели:</w:t>
      </w:r>
    </w:p>
    <w:p w14:paraId="2BDC0B29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Цель дискуссии: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сформировать умение аргументированно высказывать позицию по общественно значимой проблеме и учитывать разные точки зрения.</w:t>
      </w:r>
    </w:p>
    <w:p w14:paraId="5970A072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Шаг 2. Сформулируйте проблемный вопрос</w:t>
      </w:r>
    </w:p>
    <w:p w14:paraId="50C81506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Хороший вопрос для дискуссии должен быть открытым. Он не должен предполагать ответ только «да» или «нет» без объяснения.</w:t>
      </w:r>
    </w:p>
    <w:p w14:paraId="26DB5854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Слабая формулировка: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«Что такое право?»</w:t>
      </w:r>
    </w:p>
    <w:p w14:paraId="47D85D7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Более удачная формулировка: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«Почему соблюдение права важно не только для государства, но и для каждого человека?»</w:t>
      </w:r>
    </w:p>
    <w:p w14:paraId="52876F7B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lastRenderedPageBreak/>
        <w:t>Слабая формулировка: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«Нужно ли образование?»</w:t>
      </w:r>
    </w:p>
    <w:p w14:paraId="30CCB12E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Более удачная формулировка: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«Почему образование влияет на возможности человека в современном обществе?»</w:t>
      </w:r>
    </w:p>
    <w:p w14:paraId="59C4217C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Шаг 3. Подготовьте информационную основу</w:t>
      </w:r>
    </w:p>
    <w:p w14:paraId="54457FD1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Чтобы дискуссия не превратилась в обмен личными впечатлениями, учащимся нужны факты, понятия, примеры или небольшой текст.</w:t>
      </w:r>
    </w:p>
    <w:p w14:paraId="094552B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 качестве основы можно использовать:</w:t>
      </w:r>
    </w:p>
    <w:p w14:paraId="4383E005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фрагмент учебного текста;</w:t>
      </w:r>
    </w:p>
    <w:p w14:paraId="353604F8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правовую ситуацию;</w:t>
      </w:r>
    </w:p>
    <w:p w14:paraId="7469802C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статистические данные;</w:t>
      </w:r>
    </w:p>
    <w:p w14:paraId="0E670F46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цитату;</w:t>
      </w:r>
    </w:p>
    <w:p w14:paraId="22C1AA80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новостной пример;</w:t>
      </w:r>
    </w:p>
    <w:p w14:paraId="7AB6C192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изображение или инфографику;</w:t>
      </w:r>
    </w:p>
    <w:p w14:paraId="502CEC68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мини-кейс;</w:t>
      </w:r>
    </w:p>
    <w:p w14:paraId="6676410C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результаты опроса класса;</w:t>
      </w:r>
    </w:p>
    <w:p w14:paraId="61AA5F72" w14:textId="77777777" w:rsidR="00F32E2E" w:rsidRPr="00F32E2E" w:rsidRDefault="00F32E2E" w:rsidP="00F32E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фрагмент нормативного документа.</w:t>
      </w:r>
    </w:p>
    <w:p w14:paraId="601C7C71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Важно: материал должен быть понятен возрасту учащихся и связан с темой урока.</w:t>
      </w:r>
    </w:p>
    <w:p w14:paraId="656B800A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Шаг 4. Определите формат</w:t>
      </w:r>
    </w:p>
    <w:p w14:paraId="681BDA72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Дискуссию можно провести в разных форматах.</w:t>
      </w:r>
    </w:p>
    <w:p w14:paraId="0F9826F3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Фронтальная дискуссия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весь класс обсуждает один вопрос под руководством учителя. Подходит для короткого обсуждения на 10–15 минут.</w:t>
      </w:r>
    </w:p>
    <w:p w14:paraId="5B1B0274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Дискуссия в группах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класс делится на группы, каждая группа готовит позицию и аргументы. Подходит для работы на 20–30 минут.</w:t>
      </w:r>
    </w:p>
    <w:p w14:paraId="363A159A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Дебаты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две стороны защищают противоположные позиции. Подходит для 8–11 классов.</w:t>
      </w:r>
    </w:p>
    <w:p w14:paraId="6D5B7947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Круглый стол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учащиеся представляют разные роли или точки зрения и обсуждают проблему. Подходит для тем по политике, праву, экономике, социальной сфере.</w:t>
      </w:r>
    </w:p>
    <w:p w14:paraId="69488BCE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Аквариум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небольшая группа обсуждает вопрос в центре класса, остальные наблюдают и оценивают ход дискуссии. Подходит для обучения правилам аргументации.</w:t>
      </w:r>
    </w:p>
    <w:p w14:paraId="69A40333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4. Роли участников</w:t>
      </w:r>
    </w:p>
    <w:p w14:paraId="541BB6C9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Для организованной дискуссии можно распределить роли.</w:t>
      </w:r>
    </w:p>
    <w:p w14:paraId="46400F24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Модератор</w:t>
      </w:r>
      <w:r w:rsidRPr="00F32E2E">
        <w:rPr>
          <w:rFonts w:ascii="Times New Roman" w:hAnsi="Times New Roman" w:cs="Times New Roman"/>
          <w:sz w:val="28"/>
          <w:szCs w:val="28"/>
        </w:rPr>
        <w:br/>
        <w:t>Следит за порядком обсуждения, предоставляет слово, напоминает о правилах и времени.</w:t>
      </w:r>
    </w:p>
    <w:p w14:paraId="2291B4EB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Спикеры</w:t>
      </w:r>
      <w:r w:rsidRPr="00F32E2E">
        <w:rPr>
          <w:rFonts w:ascii="Times New Roman" w:hAnsi="Times New Roman" w:cs="Times New Roman"/>
          <w:sz w:val="28"/>
          <w:szCs w:val="28"/>
        </w:rPr>
        <w:br/>
        <w:t>Представляют позицию группы, приводят аргументы и отвечают на вопросы.</w:t>
      </w:r>
    </w:p>
    <w:p w14:paraId="4AD650DF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Эксперты</w:t>
      </w:r>
      <w:r w:rsidRPr="00F32E2E">
        <w:rPr>
          <w:rFonts w:ascii="Times New Roman" w:hAnsi="Times New Roman" w:cs="Times New Roman"/>
          <w:sz w:val="28"/>
          <w:szCs w:val="28"/>
        </w:rPr>
        <w:br/>
        <w:t>Оценивают качество аргументов, точность использования понятий, корректность примеров.</w:t>
      </w:r>
    </w:p>
    <w:p w14:paraId="1AE94904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Секретарь</w:t>
      </w:r>
      <w:r w:rsidRPr="00F32E2E">
        <w:rPr>
          <w:rFonts w:ascii="Times New Roman" w:hAnsi="Times New Roman" w:cs="Times New Roman"/>
          <w:sz w:val="28"/>
          <w:szCs w:val="28"/>
        </w:rPr>
        <w:br/>
        <w:t>Фиксирует основные позиции, аргументы и выводы.</w:t>
      </w:r>
    </w:p>
    <w:p w14:paraId="02A2D54E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Наблюдатели</w:t>
      </w:r>
      <w:r w:rsidRPr="00F32E2E">
        <w:rPr>
          <w:rFonts w:ascii="Times New Roman" w:hAnsi="Times New Roman" w:cs="Times New Roman"/>
          <w:sz w:val="28"/>
          <w:szCs w:val="28"/>
        </w:rPr>
        <w:br/>
        <w:t>Следят за соблюдением правил дискуссии и заполняют лист наблюдения.</w:t>
      </w:r>
    </w:p>
    <w:p w14:paraId="3BDDC350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Хранитель времени</w:t>
      </w:r>
      <w:r w:rsidRPr="00F32E2E">
        <w:rPr>
          <w:rFonts w:ascii="Times New Roman" w:hAnsi="Times New Roman" w:cs="Times New Roman"/>
          <w:sz w:val="28"/>
          <w:szCs w:val="28"/>
        </w:rPr>
        <w:br/>
        <w:t>Контролирует регламент выступлений.</w:t>
      </w:r>
    </w:p>
    <w:p w14:paraId="459AB3D3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Для 5–6 классов роли лучше упростить: ведущий, участники, наблюдатели. Для 7–9 классов можно добавить спикеров и экспертов. Для 10–11 классов уместны модераторы, аналитики, группы аргументации и группы контраргументации.</w:t>
      </w:r>
    </w:p>
    <w:p w14:paraId="7C30C7E7" w14:textId="43FB682B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. Правила учебной дискуссии</w:t>
      </w:r>
    </w:p>
    <w:p w14:paraId="7671D590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Перед началом обсуждения правила нужно проговорить вслух и, по возможности, вывести на экран.</w:t>
      </w:r>
    </w:p>
    <w:p w14:paraId="081ADDD7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Говорим по теме.</w:t>
      </w:r>
    </w:p>
    <w:p w14:paraId="09BD4392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Не перебиваем выступающего.</w:t>
      </w:r>
    </w:p>
    <w:p w14:paraId="3CD5EFF0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Критикуем идею, а не человека.</w:t>
      </w:r>
    </w:p>
    <w:p w14:paraId="766290FE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lastRenderedPageBreak/>
        <w:t>Подтверждаем позицию аргументами.</w:t>
      </w:r>
    </w:p>
    <w:p w14:paraId="3E615310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Используем корректные формулировки.</w:t>
      </w:r>
    </w:p>
    <w:p w14:paraId="36BC7124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Уважаем право другого человека на мнение.</w:t>
      </w:r>
    </w:p>
    <w:p w14:paraId="764D543B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Задаем уточняющие вопросы.</w:t>
      </w:r>
    </w:p>
    <w:p w14:paraId="0FA559B1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Не используем оскорбления, насмешки и давление.</w:t>
      </w:r>
    </w:p>
    <w:p w14:paraId="556E9153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Соблюдаем регламент.</w:t>
      </w:r>
    </w:p>
    <w:p w14:paraId="0DC9F592" w14:textId="77777777" w:rsidR="00F32E2E" w:rsidRPr="00F32E2E" w:rsidRDefault="00F32E2E" w:rsidP="00F32E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 конце формулируем общий вывод.</w:t>
      </w:r>
    </w:p>
    <w:p w14:paraId="17DEA268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Можно использовать речевые клише:</w:t>
      </w:r>
    </w:p>
    <w:p w14:paraId="53092461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«Я считаю, что…, потому что…»</w:t>
      </w:r>
    </w:p>
    <w:p w14:paraId="20C58AB6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«Мой аргумент заключается в том, что…»</w:t>
      </w:r>
    </w:p>
    <w:p w14:paraId="55672A0E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«В качестве примера можно привести…»</w:t>
      </w:r>
    </w:p>
    <w:p w14:paraId="71C52EEE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«Я согласен с…, так как…»</w:t>
      </w:r>
    </w:p>
    <w:p w14:paraId="34A6441E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«Я не согласен с…, потому что…»</w:t>
      </w:r>
    </w:p>
    <w:p w14:paraId="698FFCDA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«Правильно ли я понял, что вы утверждаете…?»</w:t>
      </w:r>
    </w:p>
    <w:p w14:paraId="53E41BC0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«Можно уточнить, на каком факте основан этот вывод?»</w:t>
      </w:r>
    </w:p>
    <w:p w14:paraId="71096572" w14:textId="77777777" w:rsidR="00F32E2E" w:rsidRPr="00F32E2E" w:rsidRDefault="00F32E2E" w:rsidP="00F32E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«С другой стороны, важно учитывать…»</w:t>
      </w:r>
    </w:p>
    <w:p w14:paraId="74FC65C5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6. Алгоритм проведения дискуссии</w:t>
      </w:r>
    </w:p>
    <w:p w14:paraId="11D923D1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1. Введение в проблему</w:t>
      </w:r>
    </w:p>
    <w:p w14:paraId="523FB61B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Учитель кратко обозначает тему и объясняет, почему она важна.</w:t>
      </w:r>
    </w:p>
    <w:p w14:paraId="713A17F3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Пример:</w:t>
      </w:r>
    </w:p>
    <w:p w14:paraId="5CB5C5EE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«Сегодня мы обсудим вопрос: “Всегда ли свобода предполагает ответственность?” Эта тема связана с правами человека, социальными нормами и личным выбором. Наша задача — не просто высказать мнение, а аргументировать позицию и услышать разные точки зрения».</w:t>
      </w:r>
    </w:p>
    <w:p w14:paraId="26C6C4AA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2. Постановка проблемного вопроса</w:t>
      </w:r>
    </w:p>
    <w:p w14:paraId="32737A1C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Учитель формулирует главный вопрос и записывает его на доске или слайде.</w:t>
      </w:r>
    </w:p>
    <w:p w14:paraId="13206189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Пример:</w:t>
      </w:r>
    </w:p>
    <w:p w14:paraId="5C4A84AF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Проблемный вопрос:</w:t>
      </w:r>
      <w:r w:rsidRPr="00F32E2E">
        <w:rPr>
          <w:rFonts w:ascii="Times New Roman" w:hAnsi="Times New Roman" w:cs="Times New Roman"/>
          <w:sz w:val="28"/>
          <w:szCs w:val="28"/>
        </w:rPr>
        <w:br/>
        <w:t>«Может ли человек быть свободным, если он не несет ответственности за свои поступки?»</w:t>
      </w:r>
    </w:p>
    <w:p w14:paraId="3ABD2330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3. Индивидуальное размышление</w:t>
      </w:r>
    </w:p>
    <w:p w14:paraId="04FBCE7E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Учащиеся в течение 2–3 минут записывают свою позицию.</w:t>
      </w:r>
    </w:p>
    <w:p w14:paraId="4B2D7A62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Шаблон:</w:t>
      </w:r>
    </w:p>
    <w:p w14:paraId="2ABCEDC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Моя позиция: _______________________________________________</w:t>
      </w:r>
    </w:p>
    <w:p w14:paraId="2CFB900A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Аргумент 1: _______________________________________________</w:t>
      </w:r>
    </w:p>
    <w:p w14:paraId="49D19CCF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Аргумент 2: _______________________________________________</w:t>
      </w:r>
    </w:p>
    <w:p w14:paraId="09798E7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Пример: _________________________________________________</w:t>
      </w:r>
    </w:p>
    <w:p w14:paraId="410620B2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4. Работа в парах или группах</w:t>
      </w:r>
    </w:p>
    <w:p w14:paraId="23212C20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Учащиеся обсуждают свои позиции, объединяют аргументы и готовят краткое выступление.</w:t>
      </w:r>
    </w:p>
    <w:p w14:paraId="4AA68AD6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Группа должна подготовить:</w:t>
      </w:r>
    </w:p>
    <w:p w14:paraId="72290AF5" w14:textId="77777777" w:rsidR="00F32E2E" w:rsidRPr="00F32E2E" w:rsidRDefault="00F32E2E" w:rsidP="00F32E2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позицию;</w:t>
      </w:r>
    </w:p>
    <w:p w14:paraId="2B964354" w14:textId="77777777" w:rsidR="00F32E2E" w:rsidRPr="00F32E2E" w:rsidRDefault="00F32E2E" w:rsidP="00F32E2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2–3 аргумента;</w:t>
      </w:r>
    </w:p>
    <w:p w14:paraId="3EA1BDC4" w14:textId="77777777" w:rsidR="00F32E2E" w:rsidRPr="00F32E2E" w:rsidRDefault="00F32E2E" w:rsidP="00F32E2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пример;</w:t>
      </w:r>
    </w:p>
    <w:p w14:paraId="5DF9D048" w14:textId="77777777" w:rsidR="00F32E2E" w:rsidRPr="00F32E2E" w:rsidRDefault="00F32E2E" w:rsidP="00F32E2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возможный вопрос оппонентам;</w:t>
      </w:r>
    </w:p>
    <w:p w14:paraId="53B85051" w14:textId="77777777" w:rsidR="00F32E2E" w:rsidRPr="00F32E2E" w:rsidRDefault="00F32E2E" w:rsidP="00F32E2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краткий вывод.</w:t>
      </w:r>
    </w:p>
    <w:p w14:paraId="2A11FDC3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5. Представление позиций</w:t>
      </w:r>
    </w:p>
    <w:p w14:paraId="0F40E43B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Каждая группа или отдельные участники представляют свою позицию.</w:t>
      </w:r>
    </w:p>
    <w:p w14:paraId="47805C5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Рекомендуемый регламент:</w:t>
      </w:r>
    </w:p>
    <w:p w14:paraId="226426B7" w14:textId="77777777" w:rsidR="00F32E2E" w:rsidRPr="00F32E2E" w:rsidRDefault="00F32E2E" w:rsidP="00F32E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выступление группы — 1–2 минуты;</w:t>
      </w:r>
    </w:p>
    <w:p w14:paraId="772E0688" w14:textId="77777777" w:rsidR="00F32E2E" w:rsidRPr="00F32E2E" w:rsidRDefault="00F32E2E" w:rsidP="00F32E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вопрос другой группы — до 30 секунд;</w:t>
      </w:r>
    </w:p>
    <w:p w14:paraId="3BBD7742" w14:textId="77777777" w:rsidR="00F32E2E" w:rsidRPr="00F32E2E" w:rsidRDefault="00F32E2E" w:rsidP="00F32E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ответ — до 1 минуты;</w:t>
      </w:r>
    </w:p>
    <w:p w14:paraId="6E94EF86" w14:textId="77777777" w:rsidR="00F32E2E" w:rsidRPr="00F32E2E" w:rsidRDefault="00F32E2E" w:rsidP="00F32E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комментарий экспертов — до 1 минуты.</w:t>
      </w:r>
    </w:p>
    <w:p w14:paraId="7351EBAD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6. Обмен вопросами и контраргументами</w:t>
      </w:r>
    </w:p>
    <w:p w14:paraId="28CB4648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lastRenderedPageBreak/>
        <w:t>На этом этапе учащиеся задают вопросы, уточняют позиции и предлагают контраргументы.</w:t>
      </w:r>
    </w:p>
    <w:p w14:paraId="19540A81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Важно следить, чтобы обсуждение не переходило в спор ради спора. Учитель может использовать направляющие вопросы:</w:t>
      </w:r>
    </w:p>
    <w:p w14:paraId="4823C23E" w14:textId="77777777" w:rsidR="00F32E2E" w:rsidRPr="00F32E2E" w:rsidRDefault="00F32E2E" w:rsidP="00F32E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«Какой факт подтверждает вашу позицию?»</w:t>
      </w:r>
    </w:p>
    <w:p w14:paraId="1EDF9406" w14:textId="77777777" w:rsidR="00F32E2E" w:rsidRPr="00F32E2E" w:rsidRDefault="00F32E2E" w:rsidP="00F32E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«Можно ли привести пример из жизни общества?»</w:t>
      </w:r>
    </w:p>
    <w:p w14:paraId="023E794F" w14:textId="77777777" w:rsidR="00F32E2E" w:rsidRPr="00F32E2E" w:rsidRDefault="00F32E2E" w:rsidP="00F32E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«Какие могут быть последствия такого решения?»</w:t>
      </w:r>
    </w:p>
    <w:p w14:paraId="31C077FC" w14:textId="77777777" w:rsidR="00F32E2E" w:rsidRPr="00F32E2E" w:rsidRDefault="00F32E2E" w:rsidP="00F32E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«Есть ли у этой позиции слабые стороны?»</w:t>
      </w:r>
    </w:p>
    <w:p w14:paraId="3FC7BF70" w14:textId="77777777" w:rsidR="00F32E2E" w:rsidRPr="00F32E2E" w:rsidRDefault="00F32E2E" w:rsidP="00F32E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«Как бы вы ответили на возражение другой стороны?»</w:t>
      </w:r>
    </w:p>
    <w:p w14:paraId="6736444F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7. Подведение итогов</w:t>
      </w:r>
    </w:p>
    <w:p w14:paraId="27E77686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Учитель вместе с учащимися фиксирует основные выводы.</w:t>
      </w:r>
    </w:p>
    <w:p w14:paraId="75BAB4C3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Можно использовать схему:</w:t>
      </w:r>
    </w:p>
    <w:p w14:paraId="16B5A4F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Мы выяснили:</w:t>
      </w:r>
      <w:r w:rsidRPr="00F32E2E">
        <w:rPr>
          <w:rFonts w:ascii="Times New Roman" w:hAnsi="Times New Roman" w:cs="Times New Roman"/>
          <w:sz w:val="28"/>
          <w:szCs w:val="28"/>
        </w:rPr>
        <w:t xml:space="preserve"> ___________________________________________</w:t>
      </w:r>
    </w:p>
    <w:p w14:paraId="51873309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Были представлены позиции:</w:t>
      </w:r>
      <w:r w:rsidRPr="00F32E2E">
        <w:rPr>
          <w:rFonts w:ascii="Times New Roman" w:hAnsi="Times New Roman" w:cs="Times New Roman"/>
          <w:sz w:val="28"/>
          <w:szCs w:val="28"/>
        </w:rPr>
        <w:t xml:space="preserve"> ______________________________</w:t>
      </w:r>
    </w:p>
    <w:p w14:paraId="4ABDB1CB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Самые сильные аргументы:</w:t>
      </w:r>
      <w:r w:rsidRPr="00F32E2E">
        <w:rPr>
          <w:rFonts w:ascii="Times New Roman" w:hAnsi="Times New Roman" w:cs="Times New Roman"/>
          <w:sz w:val="28"/>
          <w:szCs w:val="28"/>
        </w:rPr>
        <w:t xml:space="preserve"> ________________________________</w:t>
      </w:r>
    </w:p>
    <w:p w14:paraId="6A5A8432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Открытый вопрос для дальнейшего обсуждения:</w:t>
      </w:r>
      <w:r w:rsidRPr="00F32E2E">
        <w:rPr>
          <w:rFonts w:ascii="Times New Roman" w:hAnsi="Times New Roman" w:cs="Times New Roman"/>
          <w:sz w:val="28"/>
          <w:szCs w:val="28"/>
        </w:rPr>
        <w:t xml:space="preserve"> _______________</w:t>
      </w:r>
    </w:p>
    <w:p w14:paraId="4C44F7A4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Этап 8. Рефлексия</w:t>
      </w:r>
    </w:p>
    <w:p w14:paraId="0CDD219A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 конце учащиеся оценивают свою работу.</w:t>
      </w:r>
    </w:p>
    <w:p w14:paraId="1A5ECE50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Варианты рефлексии:</w:t>
      </w:r>
    </w:p>
    <w:p w14:paraId="421DA3D6" w14:textId="77777777" w:rsidR="00F32E2E" w:rsidRPr="00F32E2E" w:rsidRDefault="00F32E2E" w:rsidP="00F32E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«Сегодня я понял(а), что…»</w:t>
      </w:r>
    </w:p>
    <w:p w14:paraId="06231B3E" w14:textId="77777777" w:rsidR="00F32E2E" w:rsidRPr="00F32E2E" w:rsidRDefault="00F32E2E" w:rsidP="00F32E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«Самым убедительным аргументом был…»</w:t>
      </w:r>
    </w:p>
    <w:p w14:paraId="0BD8CC7A" w14:textId="77777777" w:rsidR="00F32E2E" w:rsidRPr="00F32E2E" w:rsidRDefault="00F32E2E" w:rsidP="00F32E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«Мне было сложно…»</w:t>
      </w:r>
    </w:p>
    <w:p w14:paraId="17292B94" w14:textId="77777777" w:rsidR="00F32E2E" w:rsidRPr="00F32E2E" w:rsidRDefault="00F32E2E" w:rsidP="00F32E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«В следующий раз я постараюсь…»</w:t>
      </w:r>
    </w:p>
    <w:p w14:paraId="21799CA4" w14:textId="77777777" w:rsidR="00F32E2E" w:rsidRPr="00F32E2E" w:rsidRDefault="00F32E2E" w:rsidP="00F32E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«Моя позиция изменилась / не изменилась, потому что…»</w:t>
      </w:r>
    </w:p>
    <w:p w14:paraId="7868C81D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7. Критерии оценивания участия в дискуссии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9"/>
        <w:gridCol w:w="2554"/>
        <w:gridCol w:w="2281"/>
        <w:gridCol w:w="2391"/>
      </w:tblGrid>
      <w:tr w:rsidR="00F32E2E" w:rsidRPr="00F32E2E" w14:paraId="47FC268D" w14:textId="77777777" w:rsidTr="00F32E2E">
        <w:tc>
          <w:tcPr>
            <w:tcW w:w="0" w:type="auto"/>
            <w:hideMark/>
          </w:tcPr>
          <w:p w14:paraId="66D1E9A8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1DFDCC3E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балла</w:t>
            </w:r>
          </w:p>
        </w:tc>
        <w:tc>
          <w:tcPr>
            <w:tcW w:w="0" w:type="auto"/>
            <w:hideMark/>
          </w:tcPr>
          <w:p w14:paraId="2C9123D1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балл</w:t>
            </w:r>
          </w:p>
        </w:tc>
        <w:tc>
          <w:tcPr>
            <w:tcW w:w="0" w:type="auto"/>
            <w:hideMark/>
          </w:tcPr>
          <w:p w14:paraId="5717D2BB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баллов</w:t>
            </w:r>
          </w:p>
        </w:tc>
      </w:tr>
      <w:tr w:rsidR="00F32E2E" w:rsidRPr="00F32E2E" w14:paraId="31E2CC55" w14:textId="77777777" w:rsidTr="00F32E2E">
        <w:tc>
          <w:tcPr>
            <w:tcW w:w="0" w:type="auto"/>
            <w:hideMark/>
          </w:tcPr>
          <w:p w14:paraId="2F5FC82A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Позиция</w:t>
            </w:r>
          </w:p>
        </w:tc>
        <w:tc>
          <w:tcPr>
            <w:tcW w:w="0" w:type="auto"/>
            <w:hideMark/>
          </w:tcPr>
          <w:p w14:paraId="088EBE0A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Позиция ясная и связана с темой</w:t>
            </w:r>
          </w:p>
        </w:tc>
        <w:tc>
          <w:tcPr>
            <w:tcW w:w="0" w:type="auto"/>
            <w:hideMark/>
          </w:tcPr>
          <w:p w14:paraId="671D43BF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Позиция выражена частично</w:t>
            </w:r>
          </w:p>
        </w:tc>
        <w:tc>
          <w:tcPr>
            <w:tcW w:w="0" w:type="auto"/>
            <w:hideMark/>
          </w:tcPr>
          <w:p w14:paraId="68BCE67A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Позиция не сформулирована</w:t>
            </w:r>
          </w:p>
        </w:tc>
      </w:tr>
      <w:tr w:rsidR="00F32E2E" w:rsidRPr="00F32E2E" w14:paraId="00A76BCA" w14:textId="77777777" w:rsidTr="00F32E2E">
        <w:tc>
          <w:tcPr>
            <w:tcW w:w="0" w:type="auto"/>
            <w:hideMark/>
          </w:tcPr>
          <w:p w14:paraId="64C5B5F0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Аргументация</w:t>
            </w:r>
          </w:p>
        </w:tc>
        <w:tc>
          <w:tcPr>
            <w:tcW w:w="0" w:type="auto"/>
            <w:hideMark/>
          </w:tcPr>
          <w:p w14:paraId="0FE1A8F5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Есть 2 и более убедительных аргумента</w:t>
            </w:r>
          </w:p>
        </w:tc>
        <w:tc>
          <w:tcPr>
            <w:tcW w:w="0" w:type="auto"/>
            <w:hideMark/>
          </w:tcPr>
          <w:p w14:paraId="5F1B80A4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Есть 1 аргумент</w:t>
            </w:r>
          </w:p>
        </w:tc>
        <w:tc>
          <w:tcPr>
            <w:tcW w:w="0" w:type="auto"/>
            <w:hideMark/>
          </w:tcPr>
          <w:p w14:paraId="3D22F1EA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Аргументы отсутствуют</w:t>
            </w:r>
          </w:p>
        </w:tc>
      </w:tr>
      <w:tr w:rsidR="00F32E2E" w:rsidRPr="00F32E2E" w14:paraId="19D11F1E" w14:textId="77777777" w:rsidTr="00F32E2E">
        <w:tc>
          <w:tcPr>
            <w:tcW w:w="0" w:type="auto"/>
            <w:hideMark/>
          </w:tcPr>
          <w:p w14:paraId="31DEC654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</w:tc>
        <w:tc>
          <w:tcPr>
            <w:tcW w:w="0" w:type="auto"/>
            <w:hideMark/>
          </w:tcPr>
          <w:p w14:paraId="4A6B42DB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Приведен уместный пример</w:t>
            </w:r>
          </w:p>
        </w:tc>
        <w:tc>
          <w:tcPr>
            <w:tcW w:w="0" w:type="auto"/>
            <w:hideMark/>
          </w:tcPr>
          <w:p w14:paraId="0FF0B5B3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Пример частично связан с темой</w:t>
            </w:r>
          </w:p>
        </w:tc>
        <w:tc>
          <w:tcPr>
            <w:tcW w:w="0" w:type="auto"/>
            <w:hideMark/>
          </w:tcPr>
          <w:p w14:paraId="20773FA3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Пример отсутствует</w:t>
            </w:r>
          </w:p>
        </w:tc>
      </w:tr>
      <w:tr w:rsidR="00F32E2E" w:rsidRPr="00F32E2E" w14:paraId="381403A0" w14:textId="77777777" w:rsidTr="00F32E2E">
        <w:tc>
          <w:tcPr>
            <w:tcW w:w="0" w:type="auto"/>
            <w:hideMark/>
          </w:tcPr>
          <w:p w14:paraId="06A37FA5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Использование понятий</w:t>
            </w:r>
          </w:p>
        </w:tc>
        <w:tc>
          <w:tcPr>
            <w:tcW w:w="0" w:type="auto"/>
            <w:hideMark/>
          </w:tcPr>
          <w:p w14:paraId="496483D4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Понятия используются правильно</w:t>
            </w:r>
          </w:p>
        </w:tc>
        <w:tc>
          <w:tcPr>
            <w:tcW w:w="0" w:type="auto"/>
            <w:hideMark/>
          </w:tcPr>
          <w:p w14:paraId="30224045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Есть неточности</w:t>
            </w:r>
          </w:p>
        </w:tc>
        <w:tc>
          <w:tcPr>
            <w:tcW w:w="0" w:type="auto"/>
            <w:hideMark/>
          </w:tcPr>
          <w:p w14:paraId="2D087241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Понятия не используются</w:t>
            </w:r>
          </w:p>
        </w:tc>
      </w:tr>
      <w:tr w:rsidR="00F32E2E" w:rsidRPr="00F32E2E" w14:paraId="79EFC555" w14:textId="77777777" w:rsidTr="00F32E2E">
        <w:tc>
          <w:tcPr>
            <w:tcW w:w="0" w:type="auto"/>
            <w:hideMark/>
          </w:tcPr>
          <w:p w14:paraId="72DBED0F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Коммуникация</w:t>
            </w:r>
          </w:p>
        </w:tc>
        <w:tc>
          <w:tcPr>
            <w:tcW w:w="0" w:type="auto"/>
            <w:hideMark/>
          </w:tcPr>
          <w:p w14:paraId="7A2253C7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Ученик слушает других и говорит корректно</w:t>
            </w:r>
          </w:p>
        </w:tc>
        <w:tc>
          <w:tcPr>
            <w:tcW w:w="0" w:type="auto"/>
            <w:hideMark/>
          </w:tcPr>
          <w:p w14:paraId="11F4F8E6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Иногда нарушает правила общения</w:t>
            </w:r>
          </w:p>
        </w:tc>
        <w:tc>
          <w:tcPr>
            <w:tcW w:w="0" w:type="auto"/>
            <w:hideMark/>
          </w:tcPr>
          <w:p w14:paraId="7DFD4FEA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Перебивает, спорит некорректно</w:t>
            </w:r>
          </w:p>
        </w:tc>
      </w:tr>
      <w:tr w:rsidR="00F32E2E" w:rsidRPr="00F32E2E" w14:paraId="23F5774C" w14:textId="77777777" w:rsidTr="00F32E2E">
        <w:tc>
          <w:tcPr>
            <w:tcW w:w="0" w:type="auto"/>
            <w:hideMark/>
          </w:tcPr>
          <w:p w14:paraId="7E723B7F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Вопросы и ответы</w:t>
            </w:r>
          </w:p>
        </w:tc>
        <w:tc>
          <w:tcPr>
            <w:tcW w:w="0" w:type="auto"/>
            <w:hideMark/>
          </w:tcPr>
          <w:p w14:paraId="7F616D72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Задает содержательные вопросы и отвечает по теме</w:t>
            </w:r>
          </w:p>
        </w:tc>
        <w:tc>
          <w:tcPr>
            <w:tcW w:w="0" w:type="auto"/>
            <w:hideMark/>
          </w:tcPr>
          <w:p w14:paraId="57B0A76C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Вопросы или ответы поверхностные</w:t>
            </w:r>
          </w:p>
        </w:tc>
        <w:tc>
          <w:tcPr>
            <w:tcW w:w="0" w:type="auto"/>
            <w:hideMark/>
          </w:tcPr>
          <w:p w14:paraId="2F13C190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Не участвует в обмене вопросами</w:t>
            </w:r>
          </w:p>
        </w:tc>
      </w:tr>
    </w:tbl>
    <w:p w14:paraId="1AEE6B1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Максимум:</w:t>
      </w:r>
      <w:r w:rsidRPr="00F32E2E">
        <w:rPr>
          <w:rFonts w:ascii="Times New Roman" w:hAnsi="Times New Roman" w:cs="Times New Roman"/>
          <w:sz w:val="28"/>
          <w:szCs w:val="28"/>
        </w:rPr>
        <w:t xml:space="preserve"> 12 баллов.</w:t>
      </w:r>
    </w:p>
    <w:p w14:paraId="478FFC78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Рекомендация по переводу в отметку:</w:t>
      </w:r>
    </w:p>
    <w:p w14:paraId="79D565A0" w14:textId="77777777" w:rsidR="00F32E2E" w:rsidRPr="00F32E2E" w:rsidRDefault="00F32E2E" w:rsidP="00F32E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11–12 баллов — «5»;</w:t>
      </w:r>
    </w:p>
    <w:p w14:paraId="0AA8A9C2" w14:textId="77777777" w:rsidR="00F32E2E" w:rsidRPr="00F32E2E" w:rsidRDefault="00F32E2E" w:rsidP="00F32E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8–10 баллов — «4»;</w:t>
      </w:r>
    </w:p>
    <w:p w14:paraId="03852A0F" w14:textId="77777777" w:rsidR="00F32E2E" w:rsidRPr="00F32E2E" w:rsidRDefault="00F32E2E" w:rsidP="00F32E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5–7 баллов — «3»;</w:t>
      </w:r>
    </w:p>
    <w:p w14:paraId="26AB25DE" w14:textId="77777777" w:rsidR="00F32E2E" w:rsidRPr="00F32E2E" w:rsidRDefault="00F32E2E" w:rsidP="00F32E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менее 5 баллов — требуется доработка.</w:t>
      </w:r>
    </w:p>
    <w:p w14:paraId="0ED873C4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 xml:space="preserve">Оценку можно выставлять не за каждую дискуссию. Иногда эффективнее использовать самооценку, </w:t>
      </w:r>
      <w:proofErr w:type="spellStart"/>
      <w:r w:rsidRPr="00F32E2E">
        <w:rPr>
          <w:rFonts w:ascii="Times New Roman" w:hAnsi="Times New Roman" w:cs="Times New Roman"/>
          <w:sz w:val="28"/>
          <w:szCs w:val="28"/>
        </w:rPr>
        <w:t>взаимооценку</w:t>
      </w:r>
      <w:proofErr w:type="spellEnd"/>
      <w:r w:rsidRPr="00F32E2E">
        <w:rPr>
          <w:rFonts w:ascii="Times New Roman" w:hAnsi="Times New Roman" w:cs="Times New Roman"/>
          <w:sz w:val="28"/>
          <w:szCs w:val="28"/>
        </w:rPr>
        <w:t xml:space="preserve"> или комментарий учителя.</w:t>
      </w:r>
    </w:p>
    <w:p w14:paraId="7D4A7378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8. Лист наблюдения для учащегося</w:t>
      </w:r>
    </w:p>
    <w:p w14:paraId="2C3CC605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Заполните во время дискуссии.</w:t>
      </w:r>
    </w:p>
    <w:p w14:paraId="3285785F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Тема дискуссии:</w:t>
      </w:r>
      <w:r w:rsidRPr="00F32E2E">
        <w:rPr>
          <w:rFonts w:ascii="Times New Roman" w:hAnsi="Times New Roman" w:cs="Times New Roman"/>
          <w:sz w:val="28"/>
          <w:szCs w:val="28"/>
        </w:rPr>
        <w:t xml:space="preserve"> _______________________________________</w:t>
      </w:r>
    </w:p>
    <w:p w14:paraId="4567A416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Проблемный вопрос:</w:t>
      </w:r>
      <w:r w:rsidRPr="00F32E2E">
        <w:rPr>
          <w:rFonts w:ascii="Times New Roman" w:hAnsi="Times New Roman" w:cs="Times New Roman"/>
          <w:sz w:val="28"/>
          <w:szCs w:val="28"/>
        </w:rPr>
        <w:t xml:space="preserve"> ___________________________________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38"/>
        <w:gridCol w:w="1221"/>
      </w:tblGrid>
      <w:tr w:rsidR="00F32E2E" w:rsidRPr="00F32E2E" w14:paraId="59C10794" w14:textId="77777777" w:rsidTr="00F32E2E">
        <w:tc>
          <w:tcPr>
            <w:tcW w:w="0" w:type="auto"/>
            <w:hideMark/>
          </w:tcPr>
          <w:p w14:paraId="340EB616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Что наблюдаю</w:t>
            </w:r>
          </w:p>
        </w:tc>
        <w:tc>
          <w:tcPr>
            <w:tcW w:w="0" w:type="auto"/>
            <w:hideMark/>
          </w:tcPr>
          <w:p w14:paraId="336C3885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Отметка</w:t>
            </w:r>
          </w:p>
        </w:tc>
      </w:tr>
      <w:tr w:rsidR="00F32E2E" w:rsidRPr="00F32E2E" w14:paraId="1F4359E0" w14:textId="77777777" w:rsidTr="00F32E2E">
        <w:tc>
          <w:tcPr>
            <w:tcW w:w="0" w:type="auto"/>
            <w:hideMark/>
          </w:tcPr>
          <w:p w14:paraId="5D4C9A9F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Участники говорят по теме</w:t>
            </w:r>
          </w:p>
        </w:tc>
        <w:tc>
          <w:tcPr>
            <w:tcW w:w="0" w:type="auto"/>
            <w:hideMark/>
          </w:tcPr>
          <w:p w14:paraId="5ED4A824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F32E2E" w:rsidRPr="00F32E2E" w14:paraId="3C0179A4" w14:textId="77777777" w:rsidTr="00F32E2E">
        <w:tc>
          <w:tcPr>
            <w:tcW w:w="0" w:type="auto"/>
            <w:hideMark/>
          </w:tcPr>
          <w:p w14:paraId="75DBB652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Участники приводят аргументы</w:t>
            </w:r>
          </w:p>
        </w:tc>
        <w:tc>
          <w:tcPr>
            <w:tcW w:w="0" w:type="auto"/>
            <w:hideMark/>
          </w:tcPr>
          <w:p w14:paraId="08EE60BA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F32E2E" w:rsidRPr="00F32E2E" w14:paraId="29356CAE" w14:textId="77777777" w:rsidTr="00F32E2E">
        <w:tc>
          <w:tcPr>
            <w:tcW w:w="0" w:type="auto"/>
            <w:hideMark/>
          </w:tcPr>
          <w:p w14:paraId="1FA459A7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Участники используют примеры</w:t>
            </w:r>
          </w:p>
        </w:tc>
        <w:tc>
          <w:tcPr>
            <w:tcW w:w="0" w:type="auto"/>
            <w:hideMark/>
          </w:tcPr>
          <w:p w14:paraId="7F1023AC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F32E2E" w:rsidRPr="00F32E2E" w14:paraId="59CF1202" w14:textId="77777777" w:rsidTr="00F32E2E">
        <w:tc>
          <w:tcPr>
            <w:tcW w:w="0" w:type="auto"/>
            <w:hideMark/>
          </w:tcPr>
          <w:p w14:paraId="019717F8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Участники задают вопросы</w:t>
            </w:r>
          </w:p>
        </w:tc>
        <w:tc>
          <w:tcPr>
            <w:tcW w:w="0" w:type="auto"/>
            <w:hideMark/>
          </w:tcPr>
          <w:p w14:paraId="1C7F46E2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F32E2E" w:rsidRPr="00F32E2E" w14:paraId="306BF9CE" w14:textId="77777777" w:rsidTr="00F32E2E">
        <w:tc>
          <w:tcPr>
            <w:tcW w:w="0" w:type="auto"/>
            <w:hideMark/>
          </w:tcPr>
          <w:p w14:paraId="77F2CE1F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Участники не перебивают друг друга</w:t>
            </w:r>
          </w:p>
        </w:tc>
        <w:tc>
          <w:tcPr>
            <w:tcW w:w="0" w:type="auto"/>
            <w:hideMark/>
          </w:tcPr>
          <w:p w14:paraId="38DA794B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F32E2E" w:rsidRPr="00F32E2E" w14:paraId="0B20368F" w14:textId="77777777" w:rsidTr="00F32E2E">
        <w:tc>
          <w:tcPr>
            <w:tcW w:w="0" w:type="auto"/>
            <w:hideMark/>
          </w:tcPr>
          <w:p w14:paraId="395B1938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Участники используют обществоведческие понятия</w:t>
            </w:r>
          </w:p>
        </w:tc>
        <w:tc>
          <w:tcPr>
            <w:tcW w:w="0" w:type="auto"/>
            <w:hideMark/>
          </w:tcPr>
          <w:p w14:paraId="76E35AD3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  <w:tr w:rsidR="00F32E2E" w:rsidRPr="00F32E2E" w14:paraId="2FD8F0DC" w14:textId="77777777" w:rsidTr="00F32E2E">
        <w:tc>
          <w:tcPr>
            <w:tcW w:w="0" w:type="auto"/>
            <w:hideMark/>
          </w:tcPr>
          <w:p w14:paraId="6DD9C09F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В конце сформулирован вывод</w:t>
            </w:r>
          </w:p>
        </w:tc>
        <w:tc>
          <w:tcPr>
            <w:tcW w:w="0" w:type="auto"/>
            <w:hideMark/>
          </w:tcPr>
          <w:p w14:paraId="55BF8833" w14:textId="77777777" w:rsidR="00F32E2E" w:rsidRPr="00F32E2E" w:rsidRDefault="00F32E2E" w:rsidP="00F32E2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32E2E">
              <w:rPr>
                <w:rFonts w:ascii="Times New Roman" w:hAnsi="Times New Roman" w:cs="Times New Roman"/>
                <w:sz w:val="28"/>
                <w:szCs w:val="28"/>
              </w:rPr>
              <w:t>□</w:t>
            </w:r>
          </w:p>
        </w:tc>
      </w:tr>
    </w:tbl>
    <w:p w14:paraId="309CE3B7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Самый сильный аргумент:</w:t>
      </w:r>
    </w:p>
    <w:p w14:paraId="0DD8BB60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pict w14:anchorId="259F77C5">
          <v:rect id="_x0000_i1098" style="width:0;height:1.5pt" o:hralign="center" o:hrstd="t" o:hr="t" fillcolor="#a0a0a0" stroked="f"/>
        </w:pict>
      </w:r>
    </w:p>
    <w:p w14:paraId="4E9907D3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Вопрос, который остался после дискуссии:</w:t>
      </w:r>
    </w:p>
    <w:p w14:paraId="5FCDFB19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pict w14:anchorId="71C29216">
          <v:rect id="_x0000_i1096" style="width:0;height:1.5pt" o:hralign="center" o:hrstd="t" o:hr="t" fillcolor="#a0a0a0" stroked="f"/>
        </w:pict>
      </w:r>
    </w:p>
    <w:p w14:paraId="7C26D8ED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Мой вывод:</w:t>
      </w:r>
    </w:p>
    <w:p w14:paraId="795CFD0C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pict w14:anchorId="506B47CF">
          <v:rect id="_x0000_i1045" style="width:0;height:1.5pt" o:hralign="center" o:hrstd="t" o:hr="t" fillcolor="#a0a0a0" stroked="f"/>
        </w:pict>
      </w:r>
    </w:p>
    <w:p w14:paraId="7F64A66C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pict w14:anchorId="3EAEA6BE">
          <v:rect id="_x0000_i1046" style="width:0;height:1.5pt" o:hralign="center" o:hrstd="t" o:hr="t" fillcolor="#a0a0a0" stroked="f"/>
        </w:pict>
      </w:r>
    </w:p>
    <w:p w14:paraId="5351812F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9. Типичные трудности и способы их решения</w:t>
      </w:r>
    </w:p>
    <w:p w14:paraId="78D5BCF7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учащиеся высказывают мнение без аргументов.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использовать формулу ответа: «Позиция — аргумент — пример — вывод».</w:t>
      </w:r>
    </w:p>
    <w:p w14:paraId="3ABF4837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активны только несколько учеников.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распределить роли и дать каждому конкретную задачу: задать вопрос, привести пример, записать вывод, оценить аргумент.</w:t>
      </w:r>
    </w:p>
    <w:p w14:paraId="574242D1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обсуждение уходит от темы.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вернуть внимание к проблемному вопросу: «Как это связано с нашей темой?»</w:t>
      </w:r>
    </w:p>
    <w:p w14:paraId="240A27CA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учащиеся перебивают друг друга.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ввести правило поднятой руки, карточки выступления или роль модератора.</w:t>
      </w:r>
    </w:p>
    <w:p w14:paraId="34A53E62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Проблема: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возникает конфликт.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32E2E">
        <w:rPr>
          <w:rFonts w:ascii="Times New Roman" w:hAnsi="Times New Roman" w:cs="Times New Roman"/>
          <w:sz w:val="28"/>
          <w:szCs w:val="28"/>
        </w:rPr>
        <w:t xml:space="preserve"> остановить обсуждение, напомнить правило «критикуем идею, а не человека», переформулировать спорный тезис нейтрально.</w:t>
      </w:r>
    </w:p>
    <w:p w14:paraId="425712D0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учащиеся боятся высказываться.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сначала дать время на индивидуальную запись, затем обсуждение в парах, а только после этого — выступление перед классом.</w:t>
      </w:r>
    </w:p>
    <w:p w14:paraId="4F45B6AD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10. Пример мини-дискуссии для урока обществознания</w:t>
      </w:r>
    </w:p>
    <w:p w14:paraId="407DE9EF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F32E2E">
        <w:rPr>
          <w:rFonts w:ascii="Times New Roman" w:hAnsi="Times New Roman" w:cs="Times New Roman"/>
          <w:sz w:val="28"/>
          <w:szCs w:val="28"/>
        </w:rPr>
        <w:t xml:space="preserve"> Социальные нормы</w:t>
      </w:r>
      <w:r w:rsidRPr="00F32E2E">
        <w:rPr>
          <w:rFonts w:ascii="Times New Roman" w:hAnsi="Times New Roman" w:cs="Times New Roman"/>
          <w:sz w:val="28"/>
          <w:szCs w:val="28"/>
        </w:rPr>
        <w:br/>
      </w: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Проблемный вопрос:</w:t>
      </w:r>
      <w:r w:rsidRPr="00F32E2E">
        <w:rPr>
          <w:rFonts w:ascii="Times New Roman" w:hAnsi="Times New Roman" w:cs="Times New Roman"/>
          <w:sz w:val="28"/>
          <w:szCs w:val="28"/>
        </w:rPr>
        <w:t xml:space="preserve"> «Нужны ли человеку правила, если он сам понимает, что такое добро и зло?»</w:t>
      </w:r>
    </w:p>
    <w:p w14:paraId="39843C8F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113FF69" w14:textId="77777777" w:rsidR="00F32E2E" w:rsidRPr="00F32E2E" w:rsidRDefault="00F32E2E" w:rsidP="00F32E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Учитель напоминает понятия: социальные нормы, мораль, право, традиции.</w:t>
      </w:r>
    </w:p>
    <w:p w14:paraId="173A213C" w14:textId="77777777" w:rsidR="00F32E2E" w:rsidRPr="00F32E2E" w:rsidRDefault="00F32E2E" w:rsidP="00F32E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Учащиеся индивидуально записывают свою позицию.</w:t>
      </w:r>
    </w:p>
    <w:p w14:paraId="2C19B637" w14:textId="77777777" w:rsidR="00F32E2E" w:rsidRPr="00F32E2E" w:rsidRDefault="00F32E2E" w:rsidP="00F32E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Класс делится на две группы:</w:t>
      </w:r>
    </w:p>
    <w:p w14:paraId="71703764" w14:textId="77777777" w:rsidR="00F32E2E" w:rsidRPr="00F32E2E" w:rsidRDefault="00F32E2E" w:rsidP="00F32E2E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группа 1 доказывает, что правила необходимы;</w:t>
      </w:r>
    </w:p>
    <w:p w14:paraId="7909E83E" w14:textId="77777777" w:rsidR="00F32E2E" w:rsidRPr="00F32E2E" w:rsidRDefault="00F32E2E" w:rsidP="00F32E2E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группа 2 объясняет, почему личная ответственность и совесть тоже важны.</w:t>
      </w:r>
    </w:p>
    <w:p w14:paraId="0C1F888A" w14:textId="77777777" w:rsidR="00F32E2E" w:rsidRPr="00F32E2E" w:rsidRDefault="00F32E2E" w:rsidP="00F32E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Группы готовят аргументы и примеры.</w:t>
      </w:r>
    </w:p>
    <w:p w14:paraId="30C5CCE8" w14:textId="77777777" w:rsidR="00F32E2E" w:rsidRPr="00F32E2E" w:rsidRDefault="00F32E2E" w:rsidP="00F32E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Представители групп выступают.</w:t>
      </w:r>
    </w:p>
    <w:p w14:paraId="2F52B1A8" w14:textId="77777777" w:rsidR="00F32E2E" w:rsidRPr="00F32E2E" w:rsidRDefault="00F32E2E" w:rsidP="00F32E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Учащиеся задают вопросы друг другу.</w:t>
      </w:r>
    </w:p>
    <w:p w14:paraId="1276378D" w14:textId="77777777" w:rsidR="00F32E2E" w:rsidRPr="00F32E2E" w:rsidRDefault="00F32E2E" w:rsidP="00F32E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Класс формулирует общий вывод.</w:t>
      </w:r>
    </w:p>
    <w:p w14:paraId="5C3DD491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Возможный вывод:</w:t>
      </w:r>
      <w:r w:rsidRPr="00F32E2E">
        <w:rPr>
          <w:rFonts w:ascii="Times New Roman" w:hAnsi="Times New Roman" w:cs="Times New Roman"/>
          <w:sz w:val="28"/>
          <w:szCs w:val="28"/>
        </w:rPr>
        <w:br/>
        <w:t>Социальные нормы помогают регулировать поведение людей и поддерживать порядок в обществе. При этом внешние правила должны сочетаться с внутренней ответственностью человека, его совестью и уважением к другим людям.</w:t>
      </w:r>
    </w:p>
    <w:p w14:paraId="5A21AA4F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11. Цифровые инструменты для организации дискуссии</w:t>
      </w:r>
    </w:p>
    <w:p w14:paraId="588F7F46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Для подготовки и проведения дискуссии можно использовать цифровые сервисы:</w:t>
      </w:r>
    </w:p>
    <w:p w14:paraId="141293D2" w14:textId="77777777" w:rsidR="00F32E2E" w:rsidRPr="00F32E2E" w:rsidRDefault="00F32E2E" w:rsidP="00F32E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Яндекс Формы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для предварительного опроса по теме;</w:t>
      </w:r>
    </w:p>
    <w:p w14:paraId="27BDAEA4" w14:textId="77777777" w:rsidR="00F32E2E" w:rsidRPr="00F32E2E" w:rsidRDefault="00F32E2E" w:rsidP="00F32E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онлайн-доска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для фиксации аргументов разных групп;</w:t>
      </w:r>
    </w:p>
    <w:p w14:paraId="32E18AC4" w14:textId="77777777" w:rsidR="00F32E2E" w:rsidRPr="00F32E2E" w:rsidRDefault="00F32E2E" w:rsidP="00F32E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презентация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для вывода правил и проблемного вопроса;</w:t>
      </w:r>
    </w:p>
    <w:p w14:paraId="11955C18" w14:textId="77777777" w:rsidR="00F32E2E" w:rsidRPr="00F32E2E" w:rsidRDefault="00F32E2E" w:rsidP="00F32E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для оценки аргументов;</w:t>
      </w:r>
    </w:p>
    <w:p w14:paraId="29FAC4DC" w14:textId="77777777" w:rsidR="00F32E2E" w:rsidRPr="00F32E2E" w:rsidRDefault="00F32E2E" w:rsidP="00F32E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сервис ментальных карт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для визуализации позиций и выводов;</w:t>
      </w:r>
    </w:p>
    <w:p w14:paraId="145EF1FC" w14:textId="77777777" w:rsidR="00F32E2E" w:rsidRPr="00F32E2E" w:rsidRDefault="00F32E2E" w:rsidP="00F32E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электронный дневник или образовательная платформа</w:t>
      </w:r>
      <w:r w:rsidRPr="00F32E2E">
        <w:rPr>
          <w:rFonts w:ascii="Times New Roman" w:hAnsi="Times New Roman" w:cs="Times New Roman"/>
          <w:sz w:val="28"/>
          <w:szCs w:val="28"/>
        </w:rPr>
        <w:t xml:space="preserve"> — для размещения материалов после урока.</w:t>
      </w:r>
    </w:p>
    <w:p w14:paraId="1975FDA8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Цифровые инструменты не должны заменять содержание дискуссии. Их задача — помочь организовать работу, зафиксировать позиции и сделать выводы более наглядными.</w:t>
      </w:r>
    </w:p>
    <w:p w14:paraId="758EFAE0" w14:textId="77777777" w:rsidR="00F32E2E" w:rsidRPr="00F32E2E" w:rsidRDefault="00F32E2E" w:rsidP="00F32E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E2E">
        <w:rPr>
          <w:rFonts w:ascii="Times New Roman" w:hAnsi="Times New Roman" w:cs="Times New Roman"/>
          <w:b/>
          <w:bCs/>
          <w:sz w:val="28"/>
          <w:szCs w:val="28"/>
        </w:rPr>
        <w:t>12. Памятка педагогу</w:t>
      </w:r>
    </w:p>
    <w:p w14:paraId="093B5E7C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Перед дискуссией проверьте:</w:t>
      </w:r>
    </w:p>
    <w:p w14:paraId="45A47F4E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□ Тема сформулирована как проблема.</w:t>
      </w:r>
      <w:r w:rsidRPr="00F32E2E">
        <w:rPr>
          <w:rFonts w:ascii="Times New Roman" w:hAnsi="Times New Roman" w:cs="Times New Roman"/>
          <w:sz w:val="28"/>
          <w:szCs w:val="28"/>
        </w:rPr>
        <w:br/>
        <w:t>□ Учащиеся понимают ключевые понятия.</w:t>
      </w:r>
      <w:r w:rsidRPr="00F32E2E">
        <w:rPr>
          <w:rFonts w:ascii="Times New Roman" w:hAnsi="Times New Roman" w:cs="Times New Roman"/>
          <w:sz w:val="28"/>
          <w:szCs w:val="28"/>
        </w:rPr>
        <w:br/>
        <w:t>□ Есть материал для обсуждения: текст, ситуация, вопрос или пример.</w:t>
      </w:r>
      <w:r w:rsidRPr="00F32E2E">
        <w:rPr>
          <w:rFonts w:ascii="Times New Roman" w:hAnsi="Times New Roman" w:cs="Times New Roman"/>
          <w:sz w:val="28"/>
          <w:szCs w:val="28"/>
        </w:rPr>
        <w:br/>
        <w:t>□ Определены роли участников.</w:t>
      </w:r>
      <w:r w:rsidRPr="00F32E2E">
        <w:rPr>
          <w:rFonts w:ascii="Times New Roman" w:hAnsi="Times New Roman" w:cs="Times New Roman"/>
          <w:sz w:val="28"/>
          <w:szCs w:val="28"/>
        </w:rPr>
        <w:br/>
        <w:t>□ Установлены правила общения.</w:t>
      </w:r>
      <w:r w:rsidRPr="00F32E2E">
        <w:rPr>
          <w:rFonts w:ascii="Times New Roman" w:hAnsi="Times New Roman" w:cs="Times New Roman"/>
          <w:sz w:val="28"/>
          <w:szCs w:val="28"/>
        </w:rPr>
        <w:br/>
        <w:t>□ Задан регламент.</w:t>
      </w:r>
      <w:r w:rsidRPr="00F32E2E">
        <w:rPr>
          <w:rFonts w:ascii="Times New Roman" w:hAnsi="Times New Roman" w:cs="Times New Roman"/>
          <w:sz w:val="28"/>
          <w:szCs w:val="28"/>
        </w:rPr>
        <w:br/>
        <w:t>□ Подготовлены критерии оценивания.</w:t>
      </w:r>
      <w:r w:rsidRPr="00F32E2E">
        <w:rPr>
          <w:rFonts w:ascii="Times New Roman" w:hAnsi="Times New Roman" w:cs="Times New Roman"/>
          <w:sz w:val="28"/>
          <w:szCs w:val="28"/>
        </w:rPr>
        <w:br/>
        <w:t>□ В конце предусмотрена рефлексия.</w:t>
      </w:r>
    </w:p>
    <w:p w14:paraId="52B4BF62" w14:textId="77777777" w:rsidR="00F32E2E" w:rsidRPr="00F32E2E" w:rsidRDefault="00F32E2E" w:rsidP="00F32E2E">
      <w:pPr>
        <w:rPr>
          <w:rFonts w:ascii="Times New Roman" w:hAnsi="Times New Roman" w:cs="Times New Roman"/>
          <w:sz w:val="28"/>
          <w:szCs w:val="28"/>
        </w:rPr>
      </w:pPr>
      <w:r w:rsidRPr="00F32E2E">
        <w:rPr>
          <w:rFonts w:ascii="Times New Roman" w:hAnsi="Times New Roman" w:cs="Times New Roman"/>
          <w:sz w:val="28"/>
          <w:szCs w:val="28"/>
        </w:rPr>
        <w:t>Главный признак успешной учебной дискуссии — не количество высказанных мнений, а качество аргументов, уважительный характер общения и способность учащихся сделать содержательный вывод.</w:t>
      </w:r>
    </w:p>
    <w:p w14:paraId="52203A9F" w14:textId="77777777" w:rsidR="00F32E2E" w:rsidRPr="00F32E2E" w:rsidRDefault="00F32E2E">
      <w:pPr>
        <w:rPr>
          <w:rFonts w:ascii="Times New Roman" w:hAnsi="Times New Roman" w:cs="Times New Roman"/>
          <w:sz w:val="28"/>
          <w:szCs w:val="28"/>
        </w:rPr>
      </w:pPr>
    </w:p>
    <w:sectPr w:rsidR="00F32E2E" w:rsidRPr="00F32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37D40"/>
    <w:multiLevelType w:val="multilevel"/>
    <w:tmpl w:val="A12A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66333"/>
    <w:multiLevelType w:val="multilevel"/>
    <w:tmpl w:val="F53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91C82"/>
    <w:multiLevelType w:val="multilevel"/>
    <w:tmpl w:val="B55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22B72"/>
    <w:multiLevelType w:val="multilevel"/>
    <w:tmpl w:val="C9A8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0029B"/>
    <w:multiLevelType w:val="multilevel"/>
    <w:tmpl w:val="4D3EA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E44A9"/>
    <w:multiLevelType w:val="multilevel"/>
    <w:tmpl w:val="B30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D164E"/>
    <w:multiLevelType w:val="multilevel"/>
    <w:tmpl w:val="A30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10455"/>
    <w:multiLevelType w:val="multilevel"/>
    <w:tmpl w:val="B4A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753D"/>
    <w:multiLevelType w:val="multilevel"/>
    <w:tmpl w:val="D9BC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C1223"/>
    <w:multiLevelType w:val="multilevel"/>
    <w:tmpl w:val="079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62923"/>
    <w:multiLevelType w:val="multilevel"/>
    <w:tmpl w:val="DAB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449D"/>
    <w:multiLevelType w:val="multilevel"/>
    <w:tmpl w:val="00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012750">
    <w:abstractNumId w:val="11"/>
  </w:num>
  <w:num w:numId="2" w16cid:durableId="588807106">
    <w:abstractNumId w:val="9"/>
  </w:num>
  <w:num w:numId="3" w16cid:durableId="710765786">
    <w:abstractNumId w:val="7"/>
  </w:num>
  <w:num w:numId="4" w16cid:durableId="758671360">
    <w:abstractNumId w:val="3"/>
  </w:num>
  <w:num w:numId="5" w16cid:durableId="1146584973">
    <w:abstractNumId w:val="2"/>
  </w:num>
  <w:num w:numId="6" w16cid:durableId="2061897965">
    <w:abstractNumId w:val="6"/>
  </w:num>
  <w:num w:numId="7" w16cid:durableId="1643608370">
    <w:abstractNumId w:val="5"/>
  </w:num>
  <w:num w:numId="8" w16cid:durableId="1527715017">
    <w:abstractNumId w:val="8"/>
  </w:num>
  <w:num w:numId="9" w16cid:durableId="1166868645">
    <w:abstractNumId w:val="1"/>
  </w:num>
  <w:num w:numId="10" w16cid:durableId="1902447212">
    <w:abstractNumId w:val="0"/>
  </w:num>
  <w:num w:numId="11" w16cid:durableId="1673331702">
    <w:abstractNumId w:val="4"/>
  </w:num>
  <w:num w:numId="12" w16cid:durableId="997732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2E"/>
    <w:rsid w:val="00AD3059"/>
    <w:rsid w:val="00F3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564C"/>
  <w15:chartTrackingRefBased/>
  <w15:docId w15:val="{C0BC6AEA-B9FF-439C-9BB1-42327DA7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2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2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2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2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2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2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2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2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2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2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2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2E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2E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2E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2E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2E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2E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2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2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2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2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2E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2E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2E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2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2E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2E2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32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1867</Words>
  <Characters>10648</Characters>
  <Application>Microsoft Office Word</Application>
  <DocSecurity>0</DocSecurity>
  <Lines>88</Lines>
  <Paragraphs>24</Paragraphs>
  <ScaleCrop>false</ScaleCrop>
  <Company/>
  <LinksUpToDate>false</LinksUpToDate>
  <CharactersWithSpaces>12491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Трофимова</dc:creator>
  <cp:keywords/>
  <dc:description/>
  <cp:lastModifiedBy>Полина Трофимова</cp:lastModifiedBy>
  <cp:revision>1</cp:revision>
  <dcterms:created xsi:type="dcterms:W3CDTF">2026-06-21T14:53:00Z</dcterms:created>
  <dcterms:modified xsi:type="dcterms:W3CDTF">2026-06-21T14:55:00Z</dcterms:modified>
</cp:coreProperties>
</file>