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b w:val="1"/>
              </w:rPr>
            </w:pPr>
            <w:r w:rsidDel="00000000" w:rsidR="00000000" w:rsidRPr="00000000">
              <w:rPr>
                <w:b w:val="1"/>
                <w:rtl w:val="0"/>
              </w:rPr>
              <w:t xml:space="preserve">ASAPEACE</w:t>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rPr>
                <w:b w:val="1"/>
              </w:rPr>
            </w:pPr>
            <w:r w:rsidDel="00000000" w:rsidR="00000000" w:rsidRPr="00000000">
              <w:rPr>
                <w:b w:val="1"/>
                <w:rtl w:val="0"/>
              </w:rPr>
              <w:t xml:space="preserve">Desarrollo de Soluciones Tecnológicas:</w:t>
            </w:r>
          </w:p>
          <w:p w:rsidR="00000000" w:rsidDel="00000000" w:rsidP="00000000" w:rsidRDefault="00000000" w:rsidRPr="00000000" w14:paraId="00000012">
            <w:pPr>
              <w:numPr>
                <w:ilvl w:val="0"/>
                <w:numId w:val="2"/>
              </w:numPr>
              <w:spacing w:after="240" w:before="240" w:lineRule="auto"/>
              <w:ind w:left="720" w:hanging="360"/>
              <w:rPr>
                <w:b w:val="1"/>
              </w:rPr>
            </w:pPr>
            <w:r w:rsidDel="00000000" w:rsidR="00000000" w:rsidRPr="00000000">
              <w:rPr>
                <w:b w:val="1"/>
                <w:rtl w:val="0"/>
              </w:rPr>
              <w:t xml:space="preserve">Creación de plataformas web y aplicaciones móviles: Este es el núcleo del proyecto, ya que se trata del desarrollo de una plataforma digital (web y móvil) para facilitar la mediación de conflictos en entornos educativos.</w:t>
            </w:r>
          </w:p>
          <w:p w:rsidR="00000000" w:rsidDel="00000000" w:rsidP="00000000" w:rsidRDefault="00000000" w:rsidRPr="00000000" w14:paraId="00000013">
            <w:pPr>
              <w:rPr>
                <w:b w:val="1"/>
              </w:rPr>
            </w:pPr>
            <w:r w:rsidDel="00000000" w:rsidR="00000000" w:rsidRPr="00000000">
              <w:rPr>
                <w:b w:val="1"/>
                <w:rtl w:val="0"/>
              </w:rPr>
              <w:t xml:space="preserve">Gestión de Proyectos:</w:t>
            </w:r>
          </w:p>
          <w:p w:rsidR="00000000" w:rsidDel="00000000" w:rsidP="00000000" w:rsidRDefault="00000000" w:rsidRPr="00000000" w14:paraId="00000014">
            <w:pPr>
              <w:numPr>
                <w:ilvl w:val="0"/>
                <w:numId w:val="6"/>
              </w:numPr>
              <w:spacing w:after="240" w:before="240" w:lineRule="auto"/>
              <w:ind w:left="720" w:hanging="360"/>
              <w:rPr>
                <w:b w:val="1"/>
              </w:rPr>
            </w:pPr>
            <w:r w:rsidDel="00000000" w:rsidR="00000000" w:rsidRPr="00000000">
              <w:rPr>
                <w:b w:val="1"/>
                <w:rtl w:val="0"/>
              </w:rPr>
              <w:t xml:space="preserve">Planificación, ejecución y supervisión de proyectos tecnológicos: La creación de ASAPeace involucra una gestión integral del proyecto, desde la definición de los requisitos hasta la entrega final del producto, asegurando que se cumplan los plazos y los estándares de calidad.</w:t>
            </w:r>
          </w:p>
          <w:p w:rsidR="00000000" w:rsidDel="00000000" w:rsidP="00000000" w:rsidRDefault="00000000" w:rsidRPr="00000000" w14:paraId="00000015">
            <w:pPr>
              <w:rPr>
                <w:b w:val="1"/>
              </w:rPr>
            </w:pPr>
            <w:r w:rsidDel="00000000" w:rsidR="00000000" w:rsidRPr="00000000">
              <w:rPr>
                <w:b w:val="1"/>
                <w:rtl w:val="0"/>
              </w:rPr>
              <w:t xml:space="preserve">Interacción con el Cliente:</w:t>
            </w:r>
          </w:p>
          <w:p w:rsidR="00000000" w:rsidDel="00000000" w:rsidP="00000000" w:rsidRDefault="00000000" w:rsidRPr="00000000" w14:paraId="00000016">
            <w:pPr>
              <w:numPr>
                <w:ilvl w:val="0"/>
                <w:numId w:val="1"/>
              </w:numPr>
              <w:spacing w:after="240" w:before="240" w:lineRule="auto"/>
              <w:ind w:left="720" w:hanging="360"/>
              <w:rPr>
                <w:b w:val="1"/>
              </w:rPr>
            </w:pPr>
            <w:r w:rsidDel="00000000" w:rsidR="00000000" w:rsidRPr="00000000">
              <w:rPr>
                <w:b w:val="1"/>
                <w:rtl w:val="0"/>
              </w:rPr>
              <w:t xml:space="preserve">Implementación de soluciones centradas en el usuario: El proyecto involucra la investigación y el diseño de una plataforma que resuelve problemas específicos de los usuarios (estudiantes, docentes, mediadores), siempre teniendo en cuenta sus necesidades y feedback.</w:t>
            </w:r>
          </w:p>
          <w:p w:rsidR="00000000" w:rsidDel="00000000" w:rsidP="00000000" w:rsidRDefault="00000000" w:rsidRPr="00000000" w14:paraId="00000017">
            <w:pPr>
              <w:rPr>
                <w:i w:val="1"/>
                <w:color w:val="548dd4"/>
                <w:sz w:val="20"/>
                <w:szCs w:val="20"/>
              </w:rPr>
            </w:pP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8">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9">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A">
            <w:pPr>
              <w:rPr>
                <w:b w:val="1"/>
              </w:rPr>
            </w:pPr>
            <w:r w:rsidDel="00000000" w:rsidR="00000000" w:rsidRPr="00000000">
              <w:rPr>
                <w:b w:val="1"/>
                <w:rtl w:val="0"/>
              </w:rPr>
              <w:t xml:space="preserve">Desarrollo de Software:</w:t>
            </w:r>
          </w:p>
          <w:p w:rsidR="00000000" w:rsidDel="00000000" w:rsidP="00000000" w:rsidRDefault="00000000" w:rsidRPr="00000000" w14:paraId="0000001B">
            <w:pPr>
              <w:numPr>
                <w:ilvl w:val="0"/>
                <w:numId w:val="3"/>
              </w:numPr>
              <w:spacing w:after="240" w:before="240" w:lineRule="auto"/>
              <w:ind w:left="720" w:hanging="360"/>
              <w:rPr>
                <w:b w:val="1"/>
              </w:rPr>
            </w:pPr>
            <w:r w:rsidDel="00000000" w:rsidR="00000000" w:rsidRPr="00000000">
              <w:rPr>
                <w:b w:val="1"/>
                <w:rtl w:val="0"/>
              </w:rPr>
              <w:t xml:space="preserve">Diseño, desarrollo y mantenimiento de sistemas de software: A través de la creación de ASAPeace, pude aplicar conocimientos adquiridos sobre el desarrollo de software, utilizando tecnologías como HTML5, CSS, JavaScript, Django y bases de datos PostgreSQL para construir la plataforma.</w:t>
            </w:r>
          </w:p>
          <w:p w:rsidR="00000000" w:rsidDel="00000000" w:rsidP="00000000" w:rsidRDefault="00000000" w:rsidRPr="00000000" w14:paraId="0000001C">
            <w:pPr>
              <w:rPr>
                <w:b w:val="1"/>
              </w:rPr>
            </w:pPr>
            <w:r w:rsidDel="00000000" w:rsidR="00000000" w:rsidRPr="00000000">
              <w:rPr>
                <w:b w:val="1"/>
                <w:rtl w:val="0"/>
              </w:rPr>
              <w:t xml:space="preserve">Gestión de Proyectos:</w:t>
            </w:r>
          </w:p>
          <w:p w:rsidR="00000000" w:rsidDel="00000000" w:rsidP="00000000" w:rsidRDefault="00000000" w:rsidRPr="00000000" w14:paraId="0000001D">
            <w:pPr>
              <w:numPr>
                <w:ilvl w:val="0"/>
                <w:numId w:val="4"/>
              </w:numPr>
              <w:spacing w:after="240" w:before="240" w:lineRule="auto"/>
              <w:ind w:left="720" w:hanging="360"/>
              <w:rPr>
                <w:b w:val="1"/>
              </w:rPr>
            </w:pPr>
            <w:r w:rsidDel="00000000" w:rsidR="00000000" w:rsidRPr="00000000">
              <w:rPr>
                <w:b w:val="1"/>
                <w:rtl w:val="0"/>
              </w:rPr>
              <w:t xml:space="preserve">Liderazgo y gestión de proyectos tecnológicos: Implementé una metodología ágil (Lean Inception) para asegurar una gestión eficiente del proyecto, manejando los tiempos, los recursos y el alcance, y logrando entregas de valor iterativas.</w:t>
            </w:r>
          </w:p>
          <w:p w:rsidR="00000000" w:rsidDel="00000000" w:rsidP="00000000" w:rsidRDefault="00000000" w:rsidRPr="00000000" w14:paraId="0000001E">
            <w:pPr>
              <w:rPr>
                <w:b w:val="1"/>
              </w:rPr>
            </w:pPr>
            <w:r w:rsidDel="00000000" w:rsidR="00000000" w:rsidRPr="00000000">
              <w:rPr>
                <w:b w:val="1"/>
                <w:rtl w:val="0"/>
              </w:rPr>
              <w:t xml:space="preserve">Análisis y Resolución de Problemas:</w:t>
            </w:r>
          </w:p>
          <w:p w:rsidR="00000000" w:rsidDel="00000000" w:rsidP="00000000" w:rsidRDefault="00000000" w:rsidRPr="00000000" w14:paraId="0000001F">
            <w:pPr>
              <w:numPr>
                <w:ilvl w:val="0"/>
                <w:numId w:val="9"/>
              </w:numPr>
              <w:spacing w:after="240" w:before="240" w:lineRule="auto"/>
              <w:ind w:left="720" w:hanging="360"/>
              <w:rPr>
                <w:b w:val="1"/>
              </w:rPr>
            </w:pPr>
            <w:r w:rsidDel="00000000" w:rsidR="00000000" w:rsidRPr="00000000">
              <w:rPr>
                <w:b w:val="1"/>
                <w:rtl w:val="0"/>
              </w:rPr>
              <w:t xml:space="preserve">Identificación de necesidades y problemas de los usuarios: El proyecto requirió un análisis profundo del entorno educativo y de las necesidades de los usuarios (estudiantes, docentes, mediadores) para crear una solución tecnológica que resuelva conflictos de manera efectiva.</w:t>
            </w:r>
          </w:p>
          <w:p w:rsidR="00000000" w:rsidDel="00000000" w:rsidP="00000000" w:rsidRDefault="00000000" w:rsidRPr="00000000" w14:paraId="00000020">
            <w:pPr>
              <w:rPr>
                <w:b w:val="1"/>
              </w:rPr>
            </w:pPr>
            <w:r w:rsidDel="00000000" w:rsidR="00000000" w:rsidRPr="00000000">
              <w:rPr>
                <w:b w:val="1"/>
                <w:rtl w:val="0"/>
              </w:rPr>
              <w:t xml:space="preserve">Interacción Usuario-Computadora:</w:t>
            </w:r>
          </w:p>
          <w:p w:rsidR="00000000" w:rsidDel="00000000" w:rsidP="00000000" w:rsidRDefault="00000000" w:rsidRPr="00000000" w14:paraId="00000021">
            <w:pPr>
              <w:numPr>
                <w:ilvl w:val="0"/>
                <w:numId w:val="5"/>
              </w:numPr>
              <w:spacing w:after="240" w:before="240" w:lineRule="auto"/>
              <w:ind w:left="720" w:hanging="360"/>
              <w:rPr>
                <w:b w:val="1"/>
              </w:rPr>
            </w:pPr>
            <w:r w:rsidDel="00000000" w:rsidR="00000000" w:rsidRPr="00000000">
              <w:rPr>
                <w:b w:val="1"/>
                <w:rtl w:val="0"/>
              </w:rPr>
              <w:t xml:space="preserve">Diseño de interfaces intuitivas y amigables: A lo largo del proyecto, se diseñaron interfaces de usuario que facilitaran la navegación y uso de la plataforma por parte de todos los involucrados en el proceso de mediación, asegurando que el sistema fuera accesible y fácil de usar.</w:t>
            </w:r>
          </w:p>
          <w:p w:rsidR="00000000" w:rsidDel="00000000" w:rsidP="00000000" w:rsidRDefault="00000000" w:rsidRPr="00000000" w14:paraId="00000022">
            <w:pPr>
              <w:rPr>
                <w:b w:val="1"/>
              </w:rPr>
            </w:pPr>
            <w:r w:rsidDel="00000000" w:rsidR="00000000" w:rsidRPr="00000000">
              <w:rPr>
                <w:b w:val="1"/>
                <w:rtl w:val="0"/>
              </w:rPr>
              <w:t xml:space="preserve">Aplicación de Inteligencia Artificial:</w:t>
            </w:r>
          </w:p>
          <w:p w:rsidR="00000000" w:rsidDel="00000000" w:rsidP="00000000" w:rsidRDefault="00000000" w:rsidRPr="00000000" w14:paraId="00000023">
            <w:pPr>
              <w:numPr>
                <w:ilvl w:val="0"/>
                <w:numId w:val="10"/>
              </w:numPr>
              <w:spacing w:after="240" w:before="240" w:lineRule="auto"/>
              <w:ind w:left="720" w:hanging="360"/>
              <w:rPr>
                <w:b w:val="1"/>
              </w:rPr>
            </w:pPr>
            <w:r w:rsidDel="00000000" w:rsidR="00000000" w:rsidRPr="00000000">
              <w:rPr>
                <w:b w:val="1"/>
                <w:rtl w:val="0"/>
              </w:rPr>
              <w:t xml:space="preserve">Desarrollo de asistentes automatizados: Aunque no se implementó en su totalidad, se planificó el uso de inteligencia artificial para mejorar la eficiencia de la mediación de conflictos, especialmente en el análisis de datos y la implementación de asistentes virtuales o chatbots que ayuden a los usuarios en el proceso de resolución.</w:t>
            </w:r>
          </w:p>
          <w:p w:rsidR="00000000" w:rsidDel="00000000" w:rsidP="00000000" w:rsidRDefault="00000000" w:rsidRPr="00000000" w14:paraId="00000024">
            <w:pPr>
              <w:rPr>
                <w:i w:val="1"/>
                <w:color w:val="548dd4"/>
                <w:sz w:val="20"/>
                <w:szCs w:val="20"/>
              </w:rPr>
            </w:pPr>
            <w:r w:rsidDel="00000000" w:rsidR="00000000" w:rsidRPr="00000000">
              <w:rPr>
                <w:rtl w:val="0"/>
              </w:rPr>
            </w:r>
          </w:p>
        </w:tc>
      </w:tr>
    </w:tbl>
    <w:p w:rsidR="00000000" w:rsidDel="00000000" w:rsidP="00000000" w:rsidRDefault="00000000" w:rsidRPr="00000000" w14:paraId="00000025">
      <w:pPr>
        <w:rPr>
          <w:b w:val="1"/>
        </w:rPr>
      </w:pPr>
      <w:r w:rsidDel="00000000" w:rsidR="00000000" w:rsidRPr="00000000">
        <w:rPr>
          <w:rtl w:val="0"/>
        </w:rPr>
      </w:r>
    </w:p>
    <w:tbl>
      <w:tblPr>
        <w:tblStyle w:val="Table3"/>
        <w:tblW w:w="9780.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635"/>
        <w:gridCol w:w="8145"/>
        <w:tblGridChange w:id="0">
          <w:tblGrid>
            <w:gridCol w:w="1635"/>
            <w:gridCol w:w="8145"/>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26">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28">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i w:val="1"/>
                <w:sz w:val="18"/>
                <w:szCs w:val="18"/>
                <w:rtl w:val="0"/>
              </w:rPr>
              <w:t xml:space="preserve">El aporte de valor del proyecto APT radica en ofrecer una plataforma digital que centraliza y organiza información sobre servicios funerarios, simplificando el proceso para las familias y amigos en momentos difíciles. Este proyecto no solo mejora el acceso a la información y los recursos legales asociados con los procedimientos funerarios, sino que también optimiza la experiencia del usuario, ayudando a las personas a tomar decisiones informadas y rápidas en situaciones de alto estrés. Además, brinda un servicio que puede impactar positivamente en el campo laboral de la tecnología al aplicar soluciones innovadoras en un área tradicionalmente menos digitalizada, aportando al desarrollo de aplicaciones que respondan a necesidades sociales y emocionales significativas.</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B">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2C">
            <w:pPr>
              <w:ind w:left="720" w:firstLine="0"/>
              <w:jc w:val="both"/>
              <w:rPr>
                <w:i w:val="1"/>
                <w:sz w:val="18"/>
                <w:szCs w:val="18"/>
              </w:rPr>
            </w:pPr>
            <w:r w:rsidDel="00000000" w:rsidR="00000000" w:rsidRPr="00000000">
              <w:rPr>
                <w:i w:val="1"/>
                <w:sz w:val="18"/>
                <w:szCs w:val="18"/>
                <w:rtl w:val="0"/>
              </w:rPr>
              <w:t xml:space="preserve">Desarrollar servicios funerarios y cementerios para personas y mascotas, enfocado en brindar información detallada y actualizada sobre la disponibilidad de servicios, optimizando la experiencia del usuario y facilitando el proceso de duelo.</w:t>
            </w:r>
          </w:p>
          <w:p w:rsidR="00000000" w:rsidDel="00000000" w:rsidP="00000000" w:rsidRDefault="00000000" w:rsidRPr="00000000" w14:paraId="0000002D">
            <w:pPr>
              <w:ind w:left="720" w:firstLine="0"/>
              <w:jc w:val="both"/>
              <w:rPr>
                <w:i w:val="1"/>
                <w:sz w:val="18"/>
                <w:szCs w:val="18"/>
              </w:rPr>
            </w:pPr>
            <w:r w:rsidDel="00000000" w:rsidR="00000000" w:rsidRPr="00000000">
              <w:rPr>
                <w:rtl w:val="0"/>
              </w:rPr>
            </w:r>
          </w:p>
          <w:p w:rsidR="00000000" w:rsidDel="00000000" w:rsidP="00000000" w:rsidRDefault="00000000" w:rsidRPr="00000000" w14:paraId="0000002E">
            <w:pPr>
              <w:ind w:left="720" w:firstLine="0"/>
              <w:jc w:val="both"/>
              <w:rPr>
                <w:i w:val="1"/>
                <w:sz w:val="18"/>
                <w:szCs w:val="18"/>
              </w:rPr>
            </w:pPr>
            <w:r w:rsidDel="00000000" w:rsidR="00000000" w:rsidRPr="00000000">
              <w:rPr>
                <w:i w:val="1"/>
                <w:sz w:val="18"/>
                <w:szCs w:val="18"/>
                <w:rtl w:val="0"/>
              </w:rPr>
              <w:t xml:space="preserve">Objetivos Específicos:</w:t>
            </w:r>
          </w:p>
          <w:p w:rsidR="00000000" w:rsidDel="00000000" w:rsidP="00000000" w:rsidRDefault="00000000" w:rsidRPr="00000000" w14:paraId="0000002F">
            <w:pPr>
              <w:ind w:left="720" w:firstLine="0"/>
              <w:jc w:val="both"/>
              <w:rPr>
                <w:i w:val="1"/>
                <w:sz w:val="18"/>
                <w:szCs w:val="18"/>
              </w:rPr>
            </w:pPr>
            <w:r w:rsidDel="00000000" w:rsidR="00000000" w:rsidRPr="00000000">
              <w:rPr>
                <w:rtl w:val="0"/>
              </w:rPr>
            </w:r>
          </w:p>
          <w:p w:rsidR="00000000" w:rsidDel="00000000" w:rsidP="00000000" w:rsidRDefault="00000000" w:rsidRPr="00000000" w14:paraId="00000030">
            <w:pPr>
              <w:ind w:left="720" w:firstLine="0"/>
              <w:jc w:val="both"/>
              <w:rPr>
                <w:i w:val="1"/>
                <w:sz w:val="18"/>
                <w:szCs w:val="18"/>
              </w:rPr>
            </w:pPr>
            <w:r w:rsidDel="00000000" w:rsidR="00000000" w:rsidRPr="00000000">
              <w:rPr>
                <w:i w:val="1"/>
                <w:sz w:val="18"/>
                <w:szCs w:val="18"/>
                <w:rtl w:val="0"/>
              </w:rPr>
              <w:t xml:space="preserve">Crear una interfaz intuitiva que permita a los usuarios navegar y acceder fácilmente a la información de servicios funerarios y cementerios.</w:t>
            </w:r>
          </w:p>
          <w:p w:rsidR="00000000" w:rsidDel="00000000" w:rsidP="00000000" w:rsidRDefault="00000000" w:rsidRPr="00000000" w14:paraId="00000031">
            <w:pPr>
              <w:ind w:left="720" w:firstLine="0"/>
              <w:jc w:val="both"/>
              <w:rPr>
                <w:i w:val="1"/>
                <w:sz w:val="18"/>
                <w:szCs w:val="18"/>
              </w:rPr>
            </w:pPr>
            <w:r w:rsidDel="00000000" w:rsidR="00000000" w:rsidRPr="00000000">
              <w:rPr>
                <w:i w:val="1"/>
                <w:sz w:val="18"/>
                <w:szCs w:val="18"/>
                <w:rtl w:val="0"/>
              </w:rPr>
              <w:t xml:space="preserve">Implementar un sistema de búsqueda avanzada para filtrar servicios por ubicación, tipo de servicio, y disponibilidad.</w:t>
            </w:r>
          </w:p>
          <w:p w:rsidR="00000000" w:rsidDel="00000000" w:rsidP="00000000" w:rsidRDefault="00000000" w:rsidRPr="00000000" w14:paraId="00000032">
            <w:pPr>
              <w:ind w:left="720" w:firstLine="0"/>
              <w:jc w:val="both"/>
              <w:rPr>
                <w:i w:val="1"/>
                <w:sz w:val="18"/>
                <w:szCs w:val="18"/>
              </w:rPr>
            </w:pPr>
            <w:r w:rsidDel="00000000" w:rsidR="00000000" w:rsidRPr="00000000">
              <w:rPr>
                <w:i w:val="1"/>
                <w:sz w:val="18"/>
                <w:szCs w:val="18"/>
                <w:rtl w:val="0"/>
              </w:rPr>
              <w:t xml:space="preserve">Diseñar una sección de recursos y guías informativas para apoyar a los usuarios en aspectos legales y emocionales del proceso funerario.</w:t>
            </w:r>
          </w:p>
          <w:p w:rsidR="00000000" w:rsidDel="00000000" w:rsidP="00000000" w:rsidRDefault="00000000" w:rsidRPr="00000000" w14:paraId="00000033">
            <w:pPr>
              <w:ind w:left="720" w:firstLine="0"/>
              <w:jc w:val="both"/>
              <w:rPr>
                <w:i w:val="1"/>
                <w:sz w:val="18"/>
                <w:szCs w:val="18"/>
              </w:rPr>
            </w:pPr>
            <w:r w:rsidDel="00000000" w:rsidR="00000000" w:rsidRPr="00000000">
              <w:rPr>
                <w:i w:val="1"/>
                <w:sz w:val="18"/>
                <w:szCs w:val="18"/>
                <w:rtl w:val="0"/>
              </w:rPr>
              <w:t xml:space="preserve">Incorporar un sistema de valoración y comentarios para que los usuarios puedan compartir sus experiencias y ayudar a otros en la elección de servicios.</w:t>
            </w:r>
          </w:p>
          <w:p w:rsidR="00000000" w:rsidDel="00000000" w:rsidP="00000000" w:rsidRDefault="00000000" w:rsidRPr="00000000" w14:paraId="00000034">
            <w:pPr>
              <w:ind w:left="720" w:firstLine="0"/>
              <w:jc w:val="both"/>
              <w:rPr>
                <w:i w:val="1"/>
                <w:sz w:val="18"/>
                <w:szCs w:val="18"/>
              </w:rPr>
            </w:pPr>
            <w:r w:rsidDel="00000000" w:rsidR="00000000" w:rsidRPr="00000000">
              <w:rPr>
                <w:i w:val="1"/>
                <w:sz w:val="18"/>
                <w:szCs w:val="18"/>
                <w:rtl w:val="0"/>
              </w:rPr>
              <w:t xml:space="preserve">Facilitar la comunicación entre usuarios y proveedores a través de una plataforma de mensajería integrada, asegurando una atención personalizada.</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6">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37">
            <w:pPr>
              <w:ind w:left="720" w:firstLine="0"/>
              <w:rPr>
                <w:i w:val="1"/>
                <w:sz w:val="18"/>
                <w:szCs w:val="18"/>
              </w:rPr>
            </w:pPr>
            <w:r w:rsidDel="00000000" w:rsidR="00000000" w:rsidRPr="00000000">
              <w:rPr>
                <w:i w:val="1"/>
                <w:sz w:val="18"/>
                <w:szCs w:val="18"/>
                <w:rtl w:val="0"/>
              </w:rPr>
              <w:t xml:space="preserve">Para el desarrollo de servicios funerarios, se empleó la metodología Lean Inception, que resultó adecuada para la conceptualización y planificación de la plataforma al centrarse en la definición clara de objetivos y la entrega continua de valor. Lean Inception permitió establecer un objetivo general bien definido y ayudó a estructurar el diseño del portal, incluyendo las funcionalidades clave necesarias para satisfacer las necesidades de los usuarios en un contexto sensible.</w:t>
            </w:r>
          </w:p>
          <w:p w:rsidR="00000000" w:rsidDel="00000000" w:rsidP="00000000" w:rsidRDefault="00000000" w:rsidRPr="00000000" w14:paraId="00000038">
            <w:pPr>
              <w:ind w:left="720" w:firstLine="0"/>
              <w:rPr>
                <w:i w:val="1"/>
                <w:sz w:val="18"/>
                <w:szCs w:val="18"/>
              </w:rPr>
            </w:pPr>
            <w:r w:rsidDel="00000000" w:rsidR="00000000" w:rsidRPr="00000000">
              <w:rPr>
                <w:rtl w:val="0"/>
              </w:rPr>
            </w:r>
          </w:p>
          <w:p w:rsidR="00000000" w:rsidDel="00000000" w:rsidP="00000000" w:rsidRDefault="00000000" w:rsidRPr="00000000" w14:paraId="00000039">
            <w:pPr>
              <w:ind w:left="720" w:firstLine="0"/>
              <w:rPr>
                <w:i w:val="1"/>
                <w:sz w:val="18"/>
                <w:szCs w:val="18"/>
              </w:rPr>
            </w:pPr>
            <w:r w:rsidDel="00000000" w:rsidR="00000000" w:rsidRPr="00000000">
              <w:rPr>
                <w:i w:val="1"/>
                <w:sz w:val="18"/>
                <w:szCs w:val="18"/>
                <w:rtl w:val="0"/>
              </w:rPr>
              <w:t xml:space="preserve">Dentro de esta metodología, se utilizaron los frameworks MoSCoW y User Story Mapping:</w:t>
            </w:r>
          </w:p>
          <w:p w:rsidR="00000000" w:rsidDel="00000000" w:rsidP="00000000" w:rsidRDefault="00000000" w:rsidRPr="00000000" w14:paraId="0000003A">
            <w:pPr>
              <w:ind w:left="720" w:firstLine="0"/>
              <w:rPr>
                <w:i w:val="1"/>
                <w:sz w:val="18"/>
                <w:szCs w:val="18"/>
              </w:rPr>
            </w:pPr>
            <w:r w:rsidDel="00000000" w:rsidR="00000000" w:rsidRPr="00000000">
              <w:rPr>
                <w:rtl w:val="0"/>
              </w:rPr>
            </w:r>
          </w:p>
          <w:p w:rsidR="00000000" w:rsidDel="00000000" w:rsidP="00000000" w:rsidRDefault="00000000" w:rsidRPr="00000000" w14:paraId="0000003B">
            <w:pPr>
              <w:ind w:left="720" w:firstLine="0"/>
              <w:rPr>
                <w:i w:val="1"/>
                <w:sz w:val="18"/>
                <w:szCs w:val="18"/>
              </w:rPr>
            </w:pPr>
            <w:r w:rsidDel="00000000" w:rsidR="00000000" w:rsidRPr="00000000">
              <w:rPr>
                <w:i w:val="1"/>
                <w:sz w:val="18"/>
                <w:szCs w:val="18"/>
                <w:rtl w:val="0"/>
              </w:rPr>
              <w:t xml:space="preserve">MoSCoW facilitó la priorización de funcionalidades al clasificar los requisitos en "Must have," "Should have," "Could have," y "Won't have," lo que permitió concentrarse en lo esencial para el MVP (Producto Mínimo Viable).</w:t>
            </w:r>
          </w:p>
          <w:p w:rsidR="00000000" w:rsidDel="00000000" w:rsidP="00000000" w:rsidRDefault="00000000" w:rsidRPr="00000000" w14:paraId="0000003C">
            <w:pPr>
              <w:ind w:left="720" w:firstLine="0"/>
              <w:rPr>
                <w:i w:val="1"/>
                <w:sz w:val="18"/>
                <w:szCs w:val="18"/>
              </w:rPr>
            </w:pPr>
            <w:r w:rsidDel="00000000" w:rsidR="00000000" w:rsidRPr="00000000">
              <w:rPr>
                <w:i w:val="1"/>
                <w:sz w:val="18"/>
                <w:szCs w:val="18"/>
                <w:rtl w:val="0"/>
              </w:rPr>
              <w:t xml:space="preserve">User Story Mapping ayudó a descomponer y visualizar las historias de usuario de manera estructurada, manteniendo el enfoque en la experiencia del usuario y asegurando que las funcionalidades fueran desarrolladas en un orden lógico y útil.</w:t>
            </w:r>
          </w:p>
          <w:p w:rsidR="00000000" w:rsidDel="00000000" w:rsidP="00000000" w:rsidRDefault="00000000" w:rsidRPr="00000000" w14:paraId="0000003D">
            <w:pPr>
              <w:ind w:left="720" w:firstLine="0"/>
              <w:rPr>
                <w:i w:val="1"/>
                <w:sz w:val="18"/>
                <w:szCs w:val="18"/>
              </w:rPr>
            </w:pPr>
            <w:r w:rsidDel="00000000" w:rsidR="00000000" w:rsidRPr="00000000">
              <w:rPr>
                <w:i w:val="1"/>
                <w:sz w:val="18"/>
                <w:szCs w:val="18"/>
                <w:rtl w:val="0"/>
              </w:rPr>
              <w:t xml:space="preserve">La elección de esta metodología fue pertinente porque permitió abordar el proyecto de manera iterativa y adaptable, asegurando que cada etapa de desarrollo estuviera alineada con los objetivos específicos y las expectativas del usuario, cumpliendo así los objetivos propuestos para el proyecto.</w:t>
            </w:r>
          </w:p>
          <w:p w:rsidR="00000000" w:rsidDel="00000000" w:rsidP="00000000" w:rsidRDefault="00000000" w:rsidRPr="00000000" w14:paraId="0000003E">
            <w:pPr>
              <w:ind w:left="720" w:firstLine="0"/>
              <w:rPr>
                <w:i w:val="1"/>
                <w:sz w:val="18"/>
                <w:szCs w:val="18"/>
              </w:rPr>
            </w:pPr>
            <w:r w:rsidDel="00000000" w:rsidR="00000000" w:rsidRPr="00000000">
              <w:rPr>
                <w:rtl w:val="0"/>
              </w:rPr>
            </w:r>
          </w:p>
        </w:tc>
      </w:tr>
      <w:tr>
        <w:trPr>
          <w:cantSplit w:val="0"/>
          <w:trHeight w:val="2117" w:hRule="atLeast"/>
          <w:tblHeader w:val="0"/>
        </w:trPr>
        <w:tc>
          <w:tcPr>
            <w:vAlign w:val="center"/>
          </w:tcPr>
          <w:p w:rsidR="00000000" w:rsidDel="00000000" w:rsidP="00000000" w:rsidRDefault="00000000" w:rsidRPr="00000000" w14:paraId="0000003F">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40">
            <w:pPr>
              <w:ind w:left="720" w:firstLine="0"/>
              <w:rPr>
                <w:i w:val="1"/>
                <w:sz w:val="18"/>
                <w:szCs w:val="18"/>
              </w:rPr>
            </w:pPr>
            <w:r w:rsidDel="00000000" w:rsidR="00000000" w:rsidRPr="00000000">
              <w:rPr>
                <w:i w:val="1"/>
                <w:sz w:val="18"/>
                <w:szCs w:val="18"/>
                <w:rtl w:val="0"/>
              </w:rPr>
              <w:t xml:space="preserve">Descripción de las Etapas o Actividades del Proyecto APT</w:t>
            </w:r>
          </w:p>
          <w:p w:rsidR="00000000" w:rsidDel="00000000" w:rsidP="00000000" w:rsidRDefault="00000000" w:rsidRPr="00000000" w14:paraId="00000041">
            <w:pPr>
              <w:ind w:left="720" w:firstLine="0"/>
              <w:rPr>
                <w:i w:val="1"/>
                <w:sz w:val="18"/>
                <w:szCs w:val="18"/>
              </w:rPr>
            </w:pPr>
            <w:r w:rsidDel="00000000" w:rsidR="00000000" w:rsidRPr="00000000">
              <w:rPr>
                <w:i w:val="1"/>
                <w:sz w:val="18"/>
                <w:szCs w:val="18"/>
                <w:rtl w:val="0"/>
              </w:rPr>
              <w:t xml:space="preserve">Planificación y Análisis de Requisitos:</w:t>
            </w:r>
          </w:p>
          <w:p w:rsidR="00000000" w:rsidDel="00000000" w:rsidP="00000000" w:rsidRDefault="00000000" w:rsidRPr="00000000" w14:paraId="00000042">
            <w:pPr>
              <w:ind w:left="720" w:firstLine="0"/>
              <w:rPr>
                <w:i w:val="1"/>
                <w:sz w:val="18"/>
                <w:szCs w:val="18"/>
              </w:rPr>
            </w:pPr>
            <w:r w:rsidDel="00000000" w:rsidR="00000000" w:rsidRPr="00000000">
              <w:rPr>
                <w:i w:val="1"/>
                <w:sz w:val="18"/>
                <w:szCs w:val="18"/>
                <w:rtl w:val="0"/>
              </w:rPr>
              <w:t xml:space="preserve">Comenzamos identificando las necesidades y expectativas del perfil de usuario, principalmente familiares y amigos de fallecidos y dueños de mascotas, quienes buscaban información sobre servicios funerarios y cementerios. En esta etapa definimos los objetivos del portal, como optimizar la experiencia de usuario y ofrecer datos relevantes sobre disponibilidad de servicios.</w:t>
            </w:r>
          </w:p>
          <w:p w:rsidR="00000000" w:rsidDel="00000000" w:rsidP="00000000" w:rsidRDefault="00000000" w:rsidRPr="00000000" w14:paraId="00000043">
            <w:pPr>
              <w:ind w:left="720" w:firstLine="0"/>
              <w:rPr>
                <w:i w:val="1"/>
                <w:sz w:val="18"/>
                <w:szCs w:val="18"/>
              </w:rPr>
            </w:pPr>
            <w:r w:rsidDel="00000000" w:rsidR="00000000" w:rsidRPr="00000000">
              <w:rPr>
                <w:i w:val="1"/>
                <w:sz w:val="18"/>
                <w:szCs w:val="18"/>
                <w:rtl w:val="0"/>
              </w:rPr>
              <w:t xml:space="preserve">Diseño de la Solución:</w:t>
            </w:r>
          </w:p>
          <w:p w:rsidR="00000000" w:rsidDel="00000000" w:rsidP="00000000" w:rsidRDefault="00000000" w:rsidRPr="00000000" w14:paraId="00000044">
            <w:pPr>
              <w:ind w:left="720" w:firstLine="0"/>
              <w:rPr>
                <w:i w:val="1"/>
                <w:sz w:val="18"/>
                <w:szCs w:val="18"/>
              </w:rPr>
            </w:pPr>
            <w:r w:rsidDel="00000000" w:rsidR="00000000" w:rsidRPr="00000000">
              <w:rPr>
                <w:i w:val="1"/>
                <w:sz w:val="18"/>
                <w:szCs w:val="18"/>
                <w:rtl w:val="0"/>
              </w:rPr>
              <w:t xml:space="preserve">Creación de prototipos para visualizar la interfaz y el flujo de interacción. También desarrollamos un modelo de datos que facilitara la gestión de información, abarcando desde servicios y cementerios hasta datos de usuarios, garantizando así que cada aspecto de la interfaz y la estructura del sistema cumpliera con las necesidades del usuario final.</w:t>
            </w:r>
          </w:p>
          <w:p w:rsidR="00000000" w:rsidDel="00000000" w:rsidP="00000000" w:rsidRDefault="00000000" w:rsidRPr="00000000" w14:paraId="00000045">
            <w:pPr>
              <w:ind w:left="720" w:firstLine="0"/>
              <w:rPr>
                <w:i w:val="1"/>
                <w:sz w:val="18"/>
                <w:szCs w:val="18"/>
              </w:rPr>
            </w:pPr>
            <w:r w:rsidDel="00000000" w:rsidR="00000000" w:rsidRPr="00000000">
              <w:rPr>
                <w:i w:val="1"/>
                <w:sz w:val="18"/>
                <w:szCs w:val="18"/>
                <w:rtl w:val="0"/>
              </w:rPr>
              <w:t xml:space="preserve">Desarrollo del Portal:</w:t>
            </w:r>
          </w:p>
          <w:p w:rsidR="00000000" w:rsidDel="00000000" w:rsidP="00000000" w:rsidRDefault="00000000" w:rsidRPr="00000000" w14:paraId="00000046">
            <w:pPr>
              <w:ind w:left="720" w:firstLine="0"/>
              <w:rPr>
                <w:i w:val="1"/>
                <w:sz w:val="18"/>
                <w:szCs w:val="18"/>
              </w:rPr>
            </w:pPr>
            <w:r w:rsidDel="00000000" w:rsidR="00000000" w:rsidRPr="00000000">
              <w:rPr>
                <w:i w:val="1"/>
                <w:sz w:val="18"/>
                <w:szCs w:val="18"/>
                <w:rtl w:val="0"/>
              </w:rPr>
              <w:t xml:space="preserve">Implementamos las funcionalidades clave, como el sistema de filtros de búsqueda por ubicación. Además, añadimos componentes interactivos que incluían un sistema de comentarios, opciones de homenaje, un chatbot para asistencia en el proceso de duelo y una sección dedicada a servicios para mascotas.</w:t>
            </w:r>
          </w:p>
          <w:p w:rsidR="00000000" w:rsidDel="00000000" w:rsidP="00000000" w:rsidRDefault="00000000" w:rsidRPr="00000000" w14:paraId="00000047">
            <w:pPr>
              <w:ind w:left="720" w:firstLine="0"/>
              <w:rPr>
                <w:i w:val="1"/>
                <w:sz w:val="18"/>
                <w:szCs w:val="18"/>
              </w:rPr>
            </w:pPr>
            <w:r w:rsidDel="00000000" w:rsidR="00000000" w:rsidRPr="00000000">
              <w:rPr>
                <w:i w:val="1"/>
                <w:sz w:val="18"/>
                <w:szCs w:val="18"/>
                <w:rtl w:val="0"/>
              </w:rPr>
              <w:t xml:space="preserve">Pruebas:</w:t>
            </w:r>
          </w:p>
          <w:p w:rsidR="00000000" w:rsidDel="00000000" w:rsidP="00000000" w:rsidRDefault="00000000" w:rsidRPr="00000000" w14:paraId="00000048">
            <w:pPr>
              <w:ind w:left="720" w:firstLine="0"/>
              <w:rPr>
                <w:i w:val="1"/>
                <w:sz w:val="18"/>
                <w:szCs w:val="18"/>
              </w:rPr>
            </w:pPr>
            <w:r w:rsidDel="00000000" w:rsidR="00000000" w:rsidRPr="00000000">
              <w:rPr>
                <w:i w:val="1"/>
                <w:sz w:val="18"/>
                <w:szCs w:val="18"/>
                <w:rtl w:val="0"/>
              </w:rPr>
              <w:t xml:space="preserve">Realizamos pruebas unitarias y de usuario para verificar la estabilidad y la experiencia de uso. Estas pruebas aseguraron que todas las funcionalidades fueran accesibles y efectivas en situaciones reales, permitiendo identificar y corregir errores.</w:t>
            </w:r>
          </w:p>
          <w:p w:rsidR="00000000" w:rsidDel="00000000" w:rsidP="00000000" w:rsidRDefault="00000000" w:rsidRPr="00000000" w14:paraId="00000049">
            <w:pPr>
              <w:ind w:left="720" w:firstLine="0"/>
              <w:rPr>
                <w:i w:val="1"/>
                <w:sz w:val="18"/>
                <w:szCs w:val="18"/>
              </w:rPr>
            </w:pPr>
            <w:r w:rsidDel="00000000" w:rsidR="00000000" w:rsidRPr="00000000">
              <w:rPr>
                <w:i w:val="1"/>
                <w:sz w:val="18"/>
                <w:szCs w:val="18"/>
                <w:rtl w:val="0"/>
              </w:rPr>
              <w:t xml:space="preserve">Entrega y Documentación:</w:t>
            </w:r>
          </w:p>
          <w:p w:rsidR="00000000" w:rsidDel="00000000" w:rsidP="00000000" w:rsidRDefault="00000000" w:rsidRPr="00000000" w14:paraId="0000004A">
            <w:pPr>
              <w:ind w:left="720" w:firstLine="0"/>
              <w:rPr>
                <w:i w:val="1"/>
                <w:sz w:val="18"/>
                <w:szCs w:val="18"/>
              </w:rPr>
            </w:pPr>
            <w:r w:rsidDel="00000000" w:rsidR="00000000" w:rsidRPr="00000000">
              <w:rPr>
                <w:i w:val="1"/>
                <w:sz w:val="18"/>
                <w:szCs w:val="18"/>
                <w:rtl w:val="0"/>
              </w:rPr>
              <w:t xml:space="preserve">Concluimos el proyecto con la documentación técnica detallada, que incluía especificaciones de requerimientos y planificación. Finalmente, se entregaron los informes requeridos y la documentación del proyecto APT, asegurando claridad y continuidad para futuras mejoras.</w:t>
            </w:r>
          </w:p>
          <w:p w:rsidR="00000000" w:rsidDel="00000000" w:rsidP="00000000" w:rsidRDefault="00000000" w:rsidRPr="00000000" w14:paraId="0000004B">
            <w:pPr>
              <w:ind w:left="720" w:firstLine="0"/>
              <w:rPr>
                <w:i w:val="1"/>
                <w:sz w:val="18"/>
                <w:szCs w:val="18"/>
              </w:rPr>
            </w:pPr>
            <w:r w:rsidDel="00000000" w:rsidR="00000000" w:rsidRPr="00000000">
              <w:rPr>
                <w:i w:val="1"/>
                <w:sz w:val="18"/>
                <w:szCs w:val="18"/>
                <w:rtl w:val="0"/>
              </w:rPr>
              <w:t xml:space="preserve">Dificultades y Facilitadores en el Desarrollo del Proyecto APT</w:t>
            </w:r>
          </w:p>
          <w:p w:rsidR="00000000" w:rsidDel="00000000" w:rsidP="00000000" w:rsidRDefault="00000000" w:rsidRPr="00000000" w14:paraId="0000004C">
            <w:pPr>
              <w:ind w:left="720" w:firstLine="0"/>
              <w:rPr>
                <w:i w:val="1"/>
                <w:sz w:val="18"/>
                <w:szCs w:val="18"/>
              </w:rPr>
            </w:pPr>
            <w:r w:rsidDel="00000000" w:rsidR="00000000" w:rsidRPr="00000000">
              <w:rPr>
                <w:i w:val="1"/>
                <w:sz w:val="18"/>
                <w:szCs w:val="18"/>
                <w:rtl w:val="0"/>
              </w:rPr>
              <w:t xml:space="preserve">Facilitadores:</w:t>
            </w:r>
          </w:p>
          <w:p w:rsidR="00000000" w:rsidDel="00000000" w:rsidP="00000000" w:rsidRDefault="00000000" w:rsidRPr="00000000" w14:paraId="0000004D">
            <w:pPr>
              <w:ind w:left="720" w:firstLine="0"/>
              <w:rPr>
                <w:i w:val="1"/>
                <w:sz w:val="18"/>
                <w:szCs w:val="18"/>
              </w:rPr>
            </w:pPr>
            <w:r w:rsidDel="00000000" w:rsidR="00000000" w:rsidRPr="00000000">
              <w:rPr>
                <w:i w:val="1"/>
                <w:sz w:val="18"/>
                <w:szCs w:val="18"/>
                <w:rtl w:val="0"/>
              </w:rPr>
              <w:t xml:space="preserve">Contar con una planificación clara desde el inicio, además de herramientas colaborativas que permitieron una comunicación fluida entre el equipo. La metodología Lean Inception fue fundamental, ya que brindó una estructura organizada y adaptable para ajustar los requisitos en función de las necesidades del usuario.</w:t>
            </w:r>
          </w:p>
          <w:p w:rsidR="00000000" w:rsidDel="00000000" w:rsidP="00000000" w:rsidRDefault="00000000" w:rsidRPr="00000000" w14:paraId="0000004E">
            <w:pPr>
              <w:ind w:left="720" w:firstLine="0"/>
              <w:rPr>
                <w:i w:val="1"/>
                <w:sz w:val="18"/>
                <w:szCs w:val="18"/>
              </w:rPr>
            </w:pPr>
            <w:r w:rsidDel="00000000" w:rsidR="00000000" w:rsidRPr="00000000">
              <w:rPr>
                <w:i w:val="1"/>
                <w:sz w:val="18"/>
                <w:szCs w:val="18"/>
                <w:rtl w:val="0"/>
              </w:rPr>
              <w:t xml:space="preserve">Se añadió el sistema transbank a la página web final.</w:t>
            </w:r>
          </w:p>
          <w:p w:rsidR="00000000" w:rsidDel="00000000" w:rsidP="00000000" w:rsidRDefault="00000000" w:rsidRPr="00000000" w14:paraId="0000004F">
            <w:pPr>
              <w:ind w:left="720" w:firstLine="0"/>
              <w:rPr>
                <w:i w:val="1"/>
                <w:sz w:val="18"/>
                <w:szCs w:val="18"/>
              </w:rPr>
            </w:pPr>
            <w:r w:rsidDel="00000000" w:rsidR="00000000" w:rsidRPr="00000000">
              <w:rPr>
                <w:i w:val="1"/>
                <w:sz w:val="18"/>
                <w:szCs w:val="18"/>
                <w:rtl w:val="0"/>
              </w:rPr>
              <w:t xml:space="preserve">Dificultades:</w:t>
            </w:r>
          </w:p>
          <w:p w:rsidR="00000000" w:rsidDel="00000000" w:rsidP="00000000" w:rsidRDefault="00000000" w:rsidRPr="00000000" w14:paraId="00000050">
            <w:pPr>
              <w:ind w:left="720" w:firstLine="0"/>
              <w:rPr>
                <w:i w:val="1"/>
                <w:sz w:val="18"/>
                <w:szCs w:val="18"/>
              </w:rPr>
            </w:pPr>
            <w:r w:rsidDel="00000000" w:rsidR="00000000" w:rsidRPr="00000000">
              <w:rPr>
                <w:i w:val="1"/>
                <w:sz w:val="18"/>
                <w:szCs w:val="18"/>
                <w:rtl w:val="0"/>
              </w:rPr>
              <w:t xml:space="preserve">Nos enfrentamos a desafíos técnicos en la integración del chatbot y el sistema de homenaje, así como a la limitación de tiempo en el desarrollo de ciertas funcionalidades. Además, la personalización de filtros avanzados para los servicios disponibles presentó complejidades técnicas adicionales.</w:t>
            </w:r>
          </w:p>
          <w:p w:rsidR="00000000" w:rsidDel="00000000" w:rsidP="00000000" w:rsidRDefault="00000000" w:rsidRPr="00000000" w14:paraId="00000051">
            <w:pPr>
              <w:ind w:left="720" w:firstLine="0"/>
              <w:rPr>
                <w:i w:val="1"/>
                <w:sz w:val="18"/>
                <w:szCs w:val="18"/>
              </w:rPr>
            </w:pPr>
            <w:r w:rsidDel="00000000" w:rsidR="00000000" w:rsidRPr="00000000">
              <w:rPr>
                <w:i w:val="1"/>
                <w:sz w:val="18"/>
                <w:szCs w:val="18"/>
                <w:rtl w:val="0"/>
              </w:rPr>
              <w:t xml:space="preserve">Ajustes Realizados para Superar Dificultades</w:t>
            </w:r>
          </w:p>
          <w:p w:rsidR="00000000" w:rsidDel="00000000" w:rsidP="00000000" w:rsidRDefault="00000000" w:rsidRPr="00000000" w14:paraId="00000052">
            <w:pPr>
              <w:ind w:left="720" w:firstLine="0"/>
              <w:rPr>
                <w:i w:val="1"/>
                <w:sz w:val="18"/>
                <w:szCs w:val="18"/>
              </w:rPr>
            </w:pPr>
            <w:r w:rsidDel="00000000" w:rsidR="00000000" w:rsidRPr="00000000">
              <w:rPr>
                <w:i w:val="1"/>
                <w:sz w:val="18"/>
                <w:szCs w:val="18"/>
                <w:rtl w:val="0"/>
              </w:rPr>
              <w:t xml:space="preserve">Para abordar estos desafíos, realizamos ajustes estratégicos:</w:t>
            </w:r>
          </w:p>
          <w:p w:rsidR="00000000" w:rsidDel="00000000" w:rsidP="00000000" w:rsidRDefault="00000000" w:rsidRPr="00000000" w14:paraId="00000053">
            <w:pPr>
              <w:ind w:left="720" w:firstLine="0"/>
              <w:rPr>
                <w:i w:val="1"/>
                <w:sz w:val="18"/>
                <w:szCs w:val="18"/>
              </w:rPr>
            </w:pPr>
            <w:r w:rsidDel="00000000" w:rsidR="00000000" w:rsidRPr="00000000">
              <w:rPr>
                <w:i w:val="1"/>
                <w:sz w:val="18"/>
                <w:szCs w:val="18"/>
                <w:rtl w:val="0"/>
              </w:rPr>
              <w:t xml:space="preserve">Simplificamos algunos componentes del chatbot y el sistema de homenaje para asegurar su funcionalidad básica sin comprometer la experiencia del usuario.</w:t>
            </w:r>
          </w:p>
          <w:p w:rsidR="00000000" w:rsidDel="00000000" w:rsidP="00000000" w:rsidRDefault="00000000" w:rsidRPr="00000000" w14:paraId="00000054">
            <w:pPr>
              <w:ind w:left="720" w:firstLine="0"/>
              <w:rPr>
                <w:i w:val="1"/>
                <w:sz w:val="18"/>
                <w:szCs w:val="18"/>
              </w:rPr>
            </w:pPr>
            <w:r w:rsidDel="00000000" w:rsidR="00000000" w:rsidRPr="00000000">
              <w:rPr>
                <w:i w:val="1"/>
                <w:sz w:val="18"/>
                <w:szCs w:val="18"/>
                <w:rtl w:val="0"/>
              </w:rPr>
              <w:t xml:space="preserve">Optimizamos el desarrollo del sistema de filtros, priorizando opciones de búsqueda esenciales y definiendo una lista de mejoras futuras.</w:t>
            </w:r>
          </w:p>
          <w:p w:rsidR="00000000" w:rsidDel="00000000" w:rsidP="00000000" w:rsidRDefault="00000000" w:rsidRPr="00000000" w14:paraId="00000055">
            <w:pPr>
              <w:ind w:left="720" w:firstLine="0"/>
              <w:rPr>
                <w:i w:val="1"/>
                <w:sz w:val="18"/>
                <w:szCs w:val="18"/>
              </w:rPr>
            </w:pPr>
            <w:r w:rsidDel="00000000" w:rsidR="00000000" w:rsidRPr="00000000">
              <w:rPr>
                <w:rtl w:val="0"/>
              </w:rPr>
            </w:r>
          </w:p>
        </w:tc>
      </w:tr>
      <w:tr>
        <w:trPr>
          <w:cantSplit w:val="0"/>
          <w:trHeight w:val="1112" w:hRule="atLeast"/>
          <w:tblHeader w:val="0"/>
        </w:trPr>
        <w:tc>
          <w:tcPr>
            <w:vAlign w:val="center"/>
          </w:tcPr>
          <w:p w:rsidR="00000000" w:rsidDel="00000000" w:rsidP="00000000" w:rsidRDefault="00000000" w:rsidRPr="00000000" w14:paraId="00000056">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Adjunta evidencias que permitan dar cuenta del desarrollo del Proyecto APT y sus resultados finales.</w:t>
            </w:r>
            <w:r w:rsidDel="00000000" w:rsidR="00000000" w:rsidRPr="00000000">
              <w:rPr>
                <w:i w:val="1"/>
                <w:color w:val="0070c0"/>
                <w:sz w:val="18"/>
                <w:szCs w:val="18"/>
              </w:rPr>
              <w:drawing>
                <wp:inline distB="114300" distT="114300" distL="114300" distR="114300">
                  <wp:extent cx="4171950" cy="2222500"/>
                  <wp:effectExtent b="0" l="0" r="0" t="0"/>
                  <wp:docPr id="5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1719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43" w:firstLine="0"/>
              <w:rPr>
                <w:b w:val="1"/>
                <w:i w:val="1"/>
                <w:color w:val="0070c0"/>
                <w:sz w:val="18"/>
                <w:szCs w:val="18"/>
              </w:rPr>
            </w:pP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59">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5A">
            <w:pPr>
              <w:spacing w:after="240" w:before="240" w:lineRule="auto"/>
              <w:rPr/>
            </w:pPr>
            <w:r w:rsidDel="00000000" w:rsidR="00000000" w:rsidRPr="00000000">
              <w:rPr>
                <w:rtl w:val="0"/>
              </w:rPr>
              <w:t xml:space="preserve">El </w:t>
            </w:r>
            <w:r w:rsidDel="00000000" w:rsidR="00000000" w:rsidRPr="00000000">
              <w:rPr>
                <w:b w:val="1"/>
                <w:rtl w:val="0"/>
              </w:rPr>
              <w:t xml:space="preserve">proyecto ASAPeace</w:t>
            </w:r>
            <w:r w:rsidDel="00000000" w:rsidR="00000000" w:rsidRPr="00000000">
              <w:rPr>
                <w:rtl w:val="0"/>
              </w:rPr>
              <w:t xml:space="preserve"> ha sido una oportunidad clave para explorar y fortalecer mis intereses profesionales en el ámbito de la tecnología aplicada a la educación. A través de este proyecto, pude comprender más profundamente cómo las soluciones tecnológicas pueden intervenir positivamente en entornos educativos, específicamente en la resolución de conflictos, una temática que a menudo se pasa por alto en el diseño de plataformas educativas.</w:t>
            </w:r>
          </w:p>
          <w:p w:rsidR="00000000" w:rsidDel="00000000" w:rsidP="00000000" w:rsidRDefault="00000000" w:rsidRPr="00000000" w14:paraId="0000005B">
            <w:pPr>
              <w:spacing w:after="240" w:before="240" w:lineRule="auto"/>
              <w:rPr/>
            </w:pPr>
            <w:r w:rsidDel="00000000" w:rsidR="00000000" w:rsidRPr="00000000">
              <w:rPr>
                <w:rtl w:val="0"/>
              </w:rPr>
              <w:t xml:space="preserve">Mi interés inicial estaba centrado en crear herramientas que pudieran hacer una diferencia significativa en la sociedad, y ASAPeace me permitió conectar este objetivo con el sector educativo. Al involucrarme en el diseño y desarrollo de una plataforma de mediación digital, pude ver de cerca cómo la tecnología puede no solo automatizar procesos, sino también facilitar la comunicación y la resolución de problemas humanos, como los conflictos en las aulas. Este enfoque en el </w:t>
            </w:r>
            <w:r w:rsidDel="00000000" w:rsidR="00000000" w:rsidRPr="00000000">
              <w:rPr>
                <w:b w:val="1"/>
                <w:rtl w:val="0"/>
              </w:rPr>
              <w:t xml:space="preserve">desarrollo de software con un impacto social</w:t>
            </w:r>
            <w:r w:rsidDel="00000000" w:rsidR="00000000" w:rsidRPr="00000000">
              <w:rPr>
                <w:rtl w:val="0"/>
              </w:rPr>
              <w:t xml:space="preserve"> ha reforzado mi interés por trabajar en proyectos que beneficien a comunidades y mejoren el bienestar social.</w:t>
            </w:r>
          </w:p>
          <w:p w:rsidR="00000000" w:rsidDel="00000000" w:rsidP="00000000" w:rsidRDefault="00000000" w:rsidRPr="00000000" w14:paraId="0000005C">
            <w:pPr>
              <w:spacing w:after="240" w:before="240" w:lineRule="auto"/>
              <w:rPr/>
            </w:pPr>
            <w:r w:rsidDel="00000000" w:rsidR="00000000" w:rsidRPr="00000000">
              <w:rPr>
                <w:rtl w:val="0"/>
              </w:rPr>
              <w:t xml:space="preserve">En cuanto a si mis intereses han cambiado, puedo decir que el Proyecto APT ha profundizado mi motivación en el campo de la </w:t>
            </w:r>
            <w:r w:rsidDel="00000000" w:rsidR="00000000" w:rsidRPr="00000000">
              <w:rPr>
                <w:b w:val="1"/>
                <w:rtl w:val="0"/>
              </w:rPr>
              <w:t xml:space="preserve">tecnología educativa</w:t>
            </w:r>
            <w:r w:rsidDel="00000000" w:rsidR="00000000" w:rsidRPr="00000000">
              <w:rPr>
                <w:rtl w:val="0"/>
              </w:rPr>
              <w:t xml:space="preserve">. Aunque al inicio me sentía más atraído por la programación y desarrollo de software en general, ahora mi enfoque se ha vuelto más específico hacia la creación de soluciones que aborden problemas concretos dentro de sectores sociales y educativos, lo que ha ampliado mi visión profesional.</w:t>
            </w:r>
          </w:p>
          <w:p w:rsidR="00000000" w:rsidDel="00000000" w:rsidP="00000000" w:rsidRDefault="00000000" w:rsidRPr="00000000" w14:paraId="0000005D">
            <w:pPr>
              <w:spacing w:after="240" w:before="240" w:lineRule="auto"/>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Proyecciones laborales a partir de Proyecto APT.</w:t>
            </w:r>
          </w:p>
          <w:p w:rsidR="00000000" w:rsidDel="00000000" w:rsidP="00000000" w:rsidRDefault="00000000" w:rsidRPr="00000000" w14:paraId="00000060">
            <w:pPr>
              <w:spacing w:after="240" w:before="240" w:lineRule="auto"/>
              <w:rPr/>
            </w:pPr>
            <w:r w:rsidDel="00000000" w:rsidR="00000000" w:rsidRPr="00000000">
              <w:rPr>
                <w:rtl w:val="0"/>
              </w:rPr>
              <w:t xml:space="preserve">Después de realizar este proyecto, mis intereses profesionales siguen orientados al desarrollo de </w:t>
            </w:r>
            <w:r w:rsidDel="00000000" w:rsidR="00000000" w:rsidRPr="00000000">
              <w:rPr>
                <w:b w:val="1"/>
                <w:rtl w:val="0"/>
              </w:rPr>
              <w:t xml:space="preserve">soluciones tecnológicas para sectores específicos</w:t>
            </w:r>
            <w:r w:rsidDel="00000000" w:rsidR="00000000" w:rsidRPr="00000000">
              <w:rPr>
                <w:rtl w:val="0"/>
              </w:rPr>
              <w:t xml:space="preserve">. Sin embargo, me gustaría profundizar en áreas como </w:t>
            </w:r>
            <w:r w:rsidDel="00000000" w:rsidR="00000000" w:rsidRPr="00000000">
              <w:rPr>
                <w:b w:val="1"/>
                <w:rtl w:val="0"/>
              </w:rPr>
              <w:t xml:space="preserve">gestión de proyectos tecnológicos en el sector educativo</w:t>
            </w:r>
            <w:r w:rsidDel="00000000" w:rsidR="00000000" w:rsidRPr="00000000">
              <w:rPr>
                <w:rtl w:val="0"/>
              </w:rPr>
              <w:t xml:space="preserve"> y la implementación de </w:t>
            </w:r>
            <w:r w:rsidDel="00000000" w:rsidR="00000000" w:rsidRPr="00000000">
              <w:rPr>
                <w:b w:val="1"/>
                <w:rtl w:val="0"/>
              </w:rPr>
              <w:t xml:space="preserve">inteligencia artificial (IA)</w:t>
            </w:r>
            <w:r w:rsidDel="00000000" w:rsidR="00000000" w:rsidRPr="00000000">
              <w:rPr>
                <w:rtl w:val="0"/>
              </w:rPr>
              <w:t xml:space="preserve"> para mejorar procesos dentro de las instituciones educativas, como la automatización de la mediación o el análisis de datos para detectar patrones conflictivos.</w:t>
            </w:r>
          </w:p>
          <w:p w:rsidR="00000000" w:rsidDel="00000000" w:rsidP="00000000" w:rsidRDefault="00000000" w:rsidRPr="00000000" w14:paraId="00000061">
            <w:pPr>
              <w:spacing w:after="240" w:before="240" w:lineRule="auto"/>
              <w:rPr/>
            </w:pPr>
            <w:r w:rsidDel="00000000" w:rsidR="00000000" w:rsidRPr="00000000">
              <w:rPr>
                <w:rtl w:val="0"/>
              </w:rPr>
              <w:t xml:space="preserve">Este proyecto también me ha brindado la confianza y las habilidades necesarias para liderar iniciativas en las que pueda coordinar equipos multidisciplinarios y trabajar directamente con usuarios finales, entendiendo sus necesidades y proponiendo soluciones tecnológicas adaptadas a sus contextos. De aquí en adelante, mi proyección laboral es trabajar como </w:t>
            </w:r>
            <w:r w:rsidDel="00000000" w:rsidR="00000000" w:rsidRPr="00000000">
              <w:rPr>
                <w:b w:val="1"/>
                <w:rtl w:val="0"/>
              </w:rPr>
              <w:t xml:space="preserve">líder de proyectos tecnológicos</w:t>
            </w:r>
            <w:r w:rsidDel="00000000" w:rsidR="00000000" w:rsidRPr="00000000">
              <w:rPr>
                <w:rtl w:val="0"/>
              </w:rPr>
              <w:t xml:space="preserve"> en empresas o instituciones educativas, orientado a la mejora continua de la experiencia educativa a través de plataformas digitales.</w:t>
            </w:r>
          </w:p>
          <w:p w:rsidR="00000000" w:rsidDel="00000000" w:rsidP="00000000" w:rsidRDefault="00000000" w:rsidRPr="00000000" w14:paraId="00000062">
            <w:pPr>
              <w:spacing w:after="240" w:before="240" w:lineRule="auto"/>
              <w:rPr/>
            </w:pPr>
            <w:r w:rsidDel="00000000" w:rsidR="00000000" w:rsidRPr="00000000">
              <w:rPr>
                <w:rtl w:val="0"/>
              </w:rPr>
              <w:t xml:space="preserve">A largo plazo, me gustaría también explorar el campo de la </w:t>
            </w:r>
            <w:r w:rsidDel="00000000" w:rsidR="00000000" w:rsidRPr="00000000">
              <w:rPr>
                <w:b w:val="1"/>
                <w:rtl w:val="0"/>
              </w:rPr>
              <w:t xml:space="preserve">innovación educativa</w:t>
            </w:r>
            <w:r w:rsidDel="00000000" w:rsidR="00000000" w:rsidRPr="00000000">
              <w:rPr>
                <w:rtl w:val="0"/>
              </w:rPr>
              <w:t xml:space="preserve"> y las </w:t>
            </w:r>
            <w:r w:rsidDel="00000000" w:rsidR="00000000" w:rsidRPr="00000000">
              <w:rPr>
                <w:b w:val="1"/>
                <w:rtl w:val="0"/>
              </w:rPr>
              <w:t xml:space="preserve">startups tecnológicas</w:t>
            </w:r>
            <w:r w:rsidDel="00000000" w:rsidR="00000000" w:rsidRPr="00000000">
              <w:rPr>
                <w:rtl w:val="0"/>
              </w:rPr>
              <w:t xml:space="preserve"> que se centran en la creación de productos que mejoren los entornos de aprendizaje, con especial énfasis en la </w:t>
            </w:r>
            <w:r w:rsidDel="00000000" w:rsidR="00000000" w:rsidRPr="00000000">
              <w:rPr>
                <w:b w:val="1"/>
                <w:rtl w:val="0"/>
              </w:rPr>
              <w:t xml:space="preserve">educación inclusiva</w:t>
            </w:r>
            <w:r w:rsidDel="00000000" w:rsidR="00000000" w:rsidRPr="00000000">
              <w:rPr>
                <w:rtl w:val="0"/>
              </w:rPr>
              <w:t xml:space="preserve"> y en la </w:t>
            </w:r>
            <w:r w:rsidDel="00000000" w:rsidR="00000000" w:rsidRPr="00000000">
              <w:rPr>
                <w:b w:val="1"/>
                <w:rtl w:val="0"/>
              </w:rPr>
              <w:t xml:space="preserve">reducción de brechas tecnológicas</w:t>
            </w:r>
            <w:r w:rsidDel="00000000" w:rsidR="00000000" w:rsidRPr="00000000">
              <w:rPr>
                <w:rtl w:val="0"/>
              </w:rPr>
              <w:t xml:space="preserve">. Creo que mi experiencia en el desarrollo de ASAPeace me prepara para contribuir de manera significativa en estos campos, ya que me ha permitido comprender la importancia de desarrollar soluciones tecnológicas que, además de ser técnicamente sólidas, sean </w:t>
            </w:r>
            <w:r w:rsidDel="00000000" w:rsidR="00000000" w:rsidRPr="00000000">
              <w:rPr>
                <w:b w:val="1"/>
                <w:rtl w:val="0"/>
              </w:rPr>
              <w:t xml:space="preserve">humanas</w:t>
            </w:r>
            <w:r w:rsidDel="00000000" w:rsidR="00000000" w:rsidRPr="00000000">
              <w:rPr>
                <w:rtl w:val="0"/>
              </w:rPr>
              <w:t xml:space="preserve"> y accesibles.</w:t>
            </w:r>
          </w:p>
          <w:p w:rsidR="00000000" w:rsidDel="00000000" w:rsidP="00000000" w:rsidRDefault="00000000" w:rsidRPr="00000000" w14:paraId="00000063">
            <w:pPr>
              <w:spacing w:after="240" w:before="240" w:lineRule="auto"/>
              <w:rPr/>
            </w:pPr>
            <w:r w:rsidDel="00000000" w:rsidR="00000000" w:rsidRPr="00000000">
              <w:rPr>
                <w:rtl w:val="0"/>
              </w:rPr>
              <w:t xml:space="preserve">Por último, veo un gran potencial en la </w:t>
            </w:r>
            <w:r w:rsidDel="00000000" w:rsidR="00000000" w:rsidRPr="00000000">
              <w:rPr>
                <w:b w:val="1"/>
                <w:rtl w:val="0"/>
              </w:rPr>
              <w:t xml:space="preserve">integración de IA</w:t>
            </w:r>
            <w:r w:rsidDel="00000000" w:rsidR="00000000" w:rsidRPr="00000000">
              <w:rPr>
                <w:rtl w:val="0"/>
              </w:rPr>
              <w:t xml:space="preserve"> en la resolución de conflictos. A medida que los sistemas de inteligencia artificial se vuelven más sofisticados, imagino oportunidades para crear herramientas que, por ejemplo, no solo medien disputas sino que también ayuden a predecir y prevenir conflictos, analizando datos de comportamiento y comunicando a los mediadores o administradores de manera temprana. Esto podría ser una proyección interesante a explorar en mi carrera profesional.</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70c0"/>
                <w:sz w:val="18"/>
                <w:szCs w:val="18"/>
              </w:rPr>
            </w:pPr>
            <w:r w:rsidDel="00000000" w:rsidR="00000000" w:rsidRPr="00000000">
              <w:rPr>
                <w:rtl w:val="0"/>
              </w:rPr>
            </w:r>
          </w:p>
        </w:tc>
      </w:tr>
    </w:tbl>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7">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sectPr>
      <w:headerReference r:id="rId9"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Times New Roman"/>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B">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6C">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D">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5"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kSHmQRKLrCWxiQy1Ex4WFA2qgw==">CgMxLjA4AHIhMWRRQmtuTnN5dUF6ZmwxNWJaUE8yMHlqLTRPd1NTZnRZ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