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template algorithm on Quantopian for you to adapt and fill in.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quantopian.algorithm as algo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quantopian.pipeline import Pipeline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quantopian.pipeline.data.builtin import USEquityPricing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quantopian.pipeline.filters import QTradableStocksUS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initialize(context):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Called once at the start of the algorithm.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Rebalance every day, 1 hour after market open.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algo.schedule_function(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rebalance,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algo.date_rules.every_day(),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algo.time_rules.market_open(hours=1),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Record tracking variables at the end of each day.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algo.schedule_function(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record_vars,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algo.date_rules.every_day(),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algo.time_rules.market_close(),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Create our dynamic stock selector.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algo.attach_pipeline(make_pipeline(), 'pipeline')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make_pipeline():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function to create our dynamic stock selector (pipeline). Documentation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pipeline can be found here: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https://www.quantopian.com/help#pipeline-title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Base universe set to the QTradableStocksUS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base_universe = QTradableStocksUS()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Factor of yesterday's close price.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yesterday_close = USEquityPricing.close.latest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pipe = Pipeline(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columns={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'close': yesterday_close,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screen=base_universe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pipe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before_trading_start(context, data):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Called every day before market open.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context.output = algo.pipeline_output('pipeline')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These are the securities that we are interested in trading each day.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context.security_list = context.output.index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rebalance(context, data):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orders according to our schedule_function() timing.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record_vars(context, data):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 variables at the end of each day.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handle_data(context, data):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Called every minute.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