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Diez (10)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CIENTO OCHENTA MILLONES DE PESOS MONEDA CORRIENTE (COP$180.000.000)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1.80%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Sesenta (60)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50S</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Calle 19</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val="1"/>
                <w:bCs w:val="1"/>
                <w:rtl w:val="0"/>
              </w:rPr>
              <w:t>PATRICIA</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52.202.940</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Casada</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x</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p@t.com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val="1"/>
                <w:bCs w:val="1"/>
                <w:rtl w:val="0"/>
              </w:rPr>
              <w:t>HERNAN</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73.160.553</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S</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x</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h@t.com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310</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val="1"/>
                <w:bCs w:val="1"/>
                <w:rtl w:val="0"/>
              </w:rPr>
              <w:t>HAWER</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93.365.845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C</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y</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w@t.com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315</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CIENTO OCHENTA MILLONES DE PESOS MONEDA CORRIENTE (COP$180.000.000)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1.80%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60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Tres millones doscientos cuarenta mil pesos moneda corriente (COP$3.240.000)</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SESENTA Y TRES MILLONES DE PESOS MONEDA CORRIENTE (COP$63.000.000)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CIENTO DIECISIETE MILLONES DE PESOS MONEDA CORRIENTE (COP$117.000.000)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HERNAN</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t>B1</w:t>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HAWER</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t>B2</w:t>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HERNAN</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HAWER</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HERNAN con una participación de $90.000.000 equivalente al 50% del crédito, y HAWER con una participación de $90.000.000 equivalente al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rsidR="00000000" w:rsidDel="00000000" w:rsidP="00000000" w:rsidRDefault="00000000" w:rsidRPr="00000000" w14:paraId="0000011E">
      <w:pPr>
        <w:tabs>
          <w:tab w:val="left" w:leader="none" w:pos="-720"/>
        </w:tabs>
        <w:spacing w:after="0" w:line="240" w:lineRule="auto"/>
        <w:jc w:val="both"/>
        <w:rPr/>
      </w:pPr>
      <w:bookmarkStart w:colFirst="0" w:colLast="0" w:name="_heading=h.wpb29ebrbr4p" w:id="12"/>
      <w:bookmarkEnd w:id="12"/>
      <w:r w:rsidDel="00000000" w:rsidR="00000000" w:rsidRPr="00000000">
        <w:rPr>
          <w:rtl w:val="0"/>
        </w:rPr>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
              <w:rPr>
                <w:b/>
              </w:rPr>
              <w:t xml:space="preserve">ACREEDORES</w:t>
            </w:r>
          </w:p>
          <w:p/>
          <w:p/>
          <w:p>
            <w:pPr>
              <w:spacing w:after="0" w:before="0" w:line="240" w:lineRule="auto"/>
            </w:pPr>
            <w:r>
              <w:rPr>
                <w:b/>
              </w:rPr>
              <w:t xml:space="preserve">__________________________________ </w:t>
            </w:r>
          </w:p>
          <w:p>
            <w:pPr>
              <w:spacing w:after="0" w:before="0" w:line="240" w:lineRule="auto"/>
            </w:pPr>
            <w:r>
              <w:rPr>
                <w:b/>
              </w:rPr>
              <w:t xml:space="preserve">HERNAN</w:t>
            </w:r>
          </w:p>
          <w:p>
            <w:pPr>
              <w:spacing w:after="0" w:before="0" w:line="240" w:lineRule="auto"/>
            </w:pPr>
            <w:r>
              <w:rPr>
                <w:b/>
              </w:rPr>
              <w:t xml:space="preserve">C.C. No. 73.160.553</w:t>
            </w:r>
          </w:p>
          <w:p/>
          <w:p/>
          <w:p>
            <w:pPr>
              <w:spacing w:after="0" w:before="0" w:line="240" w:lineRule="auto"/>
            </w:pPr>
            <w:r>
              <w:rPr>
                <w:b/>
              </w:rPr>
              <w:t xml:space="preserve">__________________________________ </w:t>
            </w:r>
          </w:p>
          <w:p>
            <w:pPr>
              <w:spacing w:after="0" w:before="0" w:line="240" w:lineRule="auto"/>
            </w:pPr>
            <w:r>
              <w:rPr>
                <w:b/>
              </w:rPr>
              <w:t xml:space="preserve">HAWER</w:t>
            </w:r>
          </w:p>
          <w:p>
            <w:pPr>
              <w:spacing w:after="0" w:before="0" w:line="240" w:lineRule="auto"/>
            </w:pPr>
            <w:r>
              <w:rPr>
                <w:b/>
              </w:rPr>
              <w:t xml:space="preserve">C.C. No. 93.365.845</w:t>
            </w:r>
          </w:p>
        </w:tc>
      </w:tr>
    </w:tbl>
    <w:p w:rsidR="00000000" w:rsidDel="00000000" w:rsidP="00000000" w:rsidRDefault="00000000" w:rsidRPr="00000000" w14:paraId="00000152">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153">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Anexo No. 2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right="1134"/>
        <w:jc w:val="center"/>
        <w:rPr>
          <w:b w:val="1"/>
          <w:bCs w:val="1"/>
          <w:color w:val="000000"/>
        </w:rPr>
      </w:pPr>
      <w:r w:rsidDel="00000000" w:rsidR="00000000" w:rsidRPr="00000000">
        <w:rPr>
          <w:rtl w:val="0"/>
        </w:rPr>
      </w:r>
    </w:p>
    <w:p w:rsidR="00000000" w:rsidDel="00000000" w:rsidP="00000000" w:rsidRDefault="00000000" w:rsidRPr="00000000" w14:paraId="00000156">
      <w:pPr>
        <w:spacing w:after="0" w:line="240" w:lineRule="auto"/>
        <w:ind w:left="284" w:firstLine="0"/>
        <w:jc w:val="center"/>
        <w:rPr>
          <w:b w:val="1"/>
          <w:bCs w:val="1"/>
        </w:rPr>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HERNAN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ageBreakBefore/>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HERNAN,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1A3">
      <w:pPr>
        <w:spacing w:after="0" w:line="240" w:lineRule="auto"/>
        <w:ind w:right="1553"/>
        <w:rPr/>
      </w:pPr>
      <w:r w:rsidDel="00000000" w:rsidR="00000000" w:rsidRPr="00000000">
        <w:rPr>
          <w:rtl w:val="0"/>
        </w:rPr>
      </w:r>
    </w:p>
    <w:p w:rsidR="00000000" w:rsidDel="00000000" w:rsidP="00000000" w:rsidRDefault="00000000" w:rsidRPr="00000000" w14:paraId="000001A4">
      <w:pPr>
        <w:spacing w:after="0" w:line="240" w:lineRule="auto"/>
        <w:ind w:left="720" w:right="1276" w:firstLine="0"/>
        <w:jc w:val="center"/>
        <w:rPr>
          <w:b w:val="1"/>
          <w:bCs w:val="1"/>
        </w:rPr>
      </w:pPr>
      <w:r w:rsidDel="00000000" w:rsidR="00000000" w:rsidRPr="00000000">
        <w:rPr>
          <w:rtl w:val="0"/>
        </w:rPr>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AF">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B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B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6">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7">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8">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9">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A">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rtl w:val="0"/>
        </w:rPr>
      </w:r>
    </w:p>
    <w:p w:rsidR="00000000" w:rsidDel="00000000" w:rsidP="00000000" w:rsidRDefault="00000000" w:rsidRPr="00000000" w14:paraId="000001C7">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C8">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9">
      <w:pPr>
        <w:spacing w:after="0" w:line="240" w:lineRule="auto"/>
        <w:ind w:left="284" w:firstLine="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A">
      <w:pPr>
        <w:spacing w:after="0" w:line="240" w:lineRule="auto"/>
        <w:ind w:left="284" w:firstLine="0"/>
        <w:jc w:val="center"/>
        <w:rPr>
          <w:b w:val="1"/>
          <w:bCs w:val="1"/>
        </w:rPr>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HAWER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HAWER,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3C">
      <w:pPr>
        <w:spacing w:after="0" w:line="240" w:lineRule="auto"/>
        <w:ind w:left="284" w:firstLine="0"/>
        <w:jc w:val="center"/>
        <w:rPr>
          <w:b w:val="1"/>
          <w:bCs w:val="1"/>
        </w:rPr>
        <w:pageBreakBefore/>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CIENTO OCHENTA MILLONES DE PESOS M/CTE (COP$180.000.000)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TRES MILLONES DOSCIENTOS CUARENTA MIL DE PESOS MONEDA CORRIENTE (COP$3.240.000).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$180.000.000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$63.000.000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$9.000.000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$3.240.000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