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Введение в спринт / модуль / урок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Раскройте в подводке пользу и ценность модуля и ответьте на вопрос: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название темы - раскрываем смысл через определение/описание/пример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зачем студенту изучать этот курс/урок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какую пользу он принесет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какое место эта подтема занимает в курсе и в целом в профессии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на что влияет знание этой темы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каких ошибок студент избежит освоив эту тему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почему без темы нельзя двигаться дальше в профессии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План спринта / модуля / урока по частям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Перечислите названия подразделов урока, и описание в одном предложении того, что и зачем вы в них будете рассказывать. Для этого можно воспользоваться формулировками образовательных результатов из программы, но переформулировать их на языке, понятном студенту ли обозначить темы и тезисы.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Основной контент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Здесь напишите весь основной контент - старайтесь выдерживать единую структуру для каждого урока.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написании используйте эти инструменты: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излагайте мысли максимально просто - ваша цель научить, а не запутать; помните, что каждый студент - это любопытный ребенок, который не разбирается, но очень хочет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раскрывайте каждый новый термин через связку: определение+пример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повторяйте информацию - повторение - мать учения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используйте технику вопрос ответ: зачем это нужно, спросите вы?...на этот вопрос есть несколько ответов:...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доносите смысл через примеры из личной практики (в идеале, как позитивные, так и негативные примеры)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чтобы оживить текст и закрепить информацию используйте отсылки к предыдущим урокам в виде мини опроса (вопрос и всплывающий ответ)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Выводы к спринту/модулю/уроку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заключении Тезисное перечисление ключевых выводов — главные мысли, инсайты, главные правила — все то, что относится к ЗНАНИЯМ, которые получили студенты в уроке.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Одно-два предложения про то, что дали или дадут студентам эти знания, перечисленные в выводах. Формулировку можно начать со слов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"Теперь вы знаете как.../сможете.../избежите.../готовы к..."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