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E96E0" w14:textId="77777777" w:rsidR="00245D93" w:rsidRDefault="00B7322D" w:rsidP="00F109B3">
      <w:pPr>
        <w:bidi/>
      </w:pPr>
      <w:r>
        <w:rPr>
          <w:noProof/>
        </w:rPr>
        <w:drawing>
          <wp:inline distT="0" distB="0" distL="0" distR="0" wp14:anchorId="24215A6F" wp14:editId="4B7C55DA">
            <wp:extent cx="2780665" cy="1028700"/>
            <wp:effectExtent l="0" t="0" r="635" b="0"/>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80665" cy="1028700"/>
                    </a:xfrm>
                    <a:prstGeom prst="rect">
                      <a:avLst/>
                    </a:prstGeom>
                  </pic:spPr>
                </pic:pic>
              </a:graphicData>
            </a:graphic>
          </wp:inline>
        </w:drawing>
      </w:r>
    </w:p>
    <w:p w14:paraId="6A7EC924" w14:textId="77777777" w:rsidR="00245D93" w:rsidRPr="00CA19AF" w:rsidRDefault="00245D93" w:rsidP="00245D93"/>
    <w:p w14:paraId="1CF76C02" w14:textId="77777777" w:rsidR="00245D93" w:rsidRDefault="00245D93" w:rsidP="00245D93"/>
    <w:p w14:paraId="5AF73ADA" w14:textId="77777777" w:rsidR="00CB3A17" w:rsidRDefault="00CB3A17" w:rsidP="00245D93"/>
    <w:p w14:paraId="5999AAE4" w14:textId="77777777" w:rsidR="004B7F44" w:rsidRDefault="004B7F44" w:rsidP="00245D93">
      <w:r>
        <w:br/>
      </w:r>
    </w:p>
    <w:p w14:paraId="773DC3AB" w14:textId="77777777" w:rsidR="00AF4CB1" w:rsidRDefault="00AF4CB1" w:rsidP="00245D93"/>
    <w:p w14:paraId="178864F8" w14:textId="77777777" w:rsidR="00AF4CB1" w:rsidRDefault="00AF4CB1" w:rsidP="00245D93"/>
    <w:p w14:paraId="66963CA8" w14:textId="77777777" w:rsidR="00AF4CB1" w:rsidRDefault="00AF4CB1" w:rsidP="00245D93"/>
    <w:p w14:paraId="2CA1EC92" w14:textId="77777777" w:rsidR="00AF4CB1" w:rsidRDefault="00AF4CB1" w:rsidP="00245D93"/>
    <w:p w14:paraId="5AFD7A53" w14:textId="77777777" w:rsidR="00EE0E5F" w:rsidRPr="00DD47BF" w:rsidRDefault="00EE0E5F" w:rsidP="00245D93">
      <w:pPr>
        <w:rPr>
          <w:b/>
          <w:bCs/>
        </w:rPr>
      </w:pPr>
    </w:p>
    <w:p w14:paraId="494AA176" w14:textId="77777777" w:rsidR="00B344F0" w:rsidRPr="001C3FFD" w:rsidRDefault="00292450" w:rsidP="0013036E">
      <w:pPr>
        <w:pStyle w:val="TitleBlack"/>
        <w:bidi/>
      </w:pPr>
      <w:r w:rsidRPr="00043962">
        <w:rPr>
          <w:rStyle w:val="TitlePageBlackChar"/>
          <w:b/>
          <w:bCs/>
          <w:rtl/>
        </w:rPr>
        <w:br/>
        <w:t>سياسة الاستخدام المقبول</w:t>
      </w:r>
    </w:p>
    <w:p w14:paraId="4F210781" w14:textId="77777777" w:rsidR="00AF4CB1" w:rsidRDefault="00AF4CB1" w:rsidP="00245D93"/>
    <w:p w14:paraId="2D9E4501" w14:textId="77777777" w:rsidR="007C692A" w:rsidRDefault="007C692A" w:rsidP="00245D93"/>
    <w:p w14:paraId="2BC9FB53" w14:textId="77777777" w:rsidR="00E019EF" w:rsidRDefault="00E019EF" w:rsidP="00245D93"/>
    <w:tbl>
      <w:tblPr>
        <w:tblStyle w:val="TableGrid"/>
        <w:tblpPr w:leftFromText="180" w:rightFromText="180" w:vertAnchor="text" w:horzAnchor="margin" w:tblpXSpec="right" w:tblpY="211"/>
        <w:tblW w:w="6807" w:type="dxa"/>
        <w:shd w:val="clear" w:color="auto" w:fill="009BA4"/>
        <w:tblCellMar>
          <w:top w:w="28" w:type="dxa"/>
          <w:bottom w:w="28" w:type="dxa"/>
        </w:tblCellMar>
        <w:tblLook w:val="04A0" w:firstRow="1" w:lastRow="0" w:firstColumn="1" w:lastColumn="0" w:noHBand="0" w:noVBand="1"/>
      </w:tblPr>
      <w:tblGrid>
        <w:gridCol w:w="4118"/>
        <w:gridCol w:w="2689"/>
      </w:tblGrid>
      <w:tr w:rsidR="003E4BEC" w:rsidRPr="00141BE6" w14:paraId="6960B67B" w14:textId="77777777" w:rsidTr="00E76909">
        <w:trPr>
          <w:trHeight w:val="50"/>
        </w:trPr>
        <w:tc>
          <w:tcPr>
            <w:tcW w:w="4118" w:type="dxa"/>
            <w:vAlign w:val="center"/>
          </w:tcPr>
          <w:p w14:paraId="34524F79" w14:textId="39BC4D6F" w:rsidR="003E4BEC" w:rsidRPr="003E4BEC" w:rsidRDefault="003E4BEC" w:rsidP="003E4BEC">
            <w:pPr>
              <w:pStyle w:val="TitlePageTableHeader"/>
              <w:framePr w:hSpace="0" w:wrap="auto" w:vAnchor="margin" w:hAnchor="text" w:xAlign="left" w:yAlign="inline"/>
              <w:bidi/>
              <w:rPr>
                <w:b w:val="0"/>
                <w:bCs w:val="0"/>
                <w:color w:val="auto"/>
                <w:rtl/>
              </w:rPr>
            </w:pPr>
            <w:r w:rsidRPr="003E4BEC">
              <w:rPr>
                <w:b w:val="0"/>
                <w:bCs w:val="0"/>
                <w:color w:val="auto"/>
                <w:rtl/>
              </w:rPr>
              <w:t>للاستخدام الداخلي</w:t>
            </w:r>
          </w:p>
        </w:tc>
        <w:tc>
          <w:tcPr>
            <w:tcW w:w="2689" w:type="dxa"/>
            <w:shd w:val="clear" w:color="auto" w:fill="42989B" w:themeFill="background2" w:themeFillShade="80"/>
            <w:vAlign w:val="center"/>
          </w:tcPr>
          <w:p w14:paraId="7EBB6F52" w14:textId="4EAF40B5" w:rsidR="003E4BEC" w:rsidRPr="00035347" w:rsidRDefault="003E4BEC" w:rsidP="003E4BEC">
            <w:pPr>
              <w:pStyle w:val="TitlePageTableHeader"/>
              <w:framePr w:hSpace="0" w:wrap="auto" w:vAnchor="margin" w:hAnchor="text" w:xAlign="left" w:yAlign="inline"/>
              <w:bidi/>
            </w:pPr>
            <w:bookmarkStart w:id="0" w:name="_Hlk11063652"/>
            <w:r w:rsidRPr="00035347">
              <w:rPr>
                <w:rtl/>
              </w:rPr>
              <w:t>تصنيف المستند</w:t>
            </w:r>
          </w:p>
        </w:tc>
      </w:tr>
      <w:tr w:rsidR="003E4BEC" w:rsidRPr="00141BE6" w14:paraId="0E748352" w14:textId="77777777" w:rsidTr="00E76909">
        <w:tc>
          <w:tcPr>
            <w:tcW w:w="4118" w:type="dxa"/>
            <w:vAlign w:val="center"/>
          </w:tcPr>
          <w:p w14:paraId="57A1C54A" w14:textId="0370836B" w:rsidR="003E4BEC" w:rsidRPr="003E4BEC" w:rsidRDefault="003E4BEC" w:rsidP="003E4BEC">
            <w:pPr>
              <w:pStyle w:val="TitlePageTableHeader"/>
              <w:framePr w:hSpace="0" w:wrap="auto" w:vAnchor="margin" w:hAnchor="text" w:xAlign="left" w:yAlign="inline"/>
              <w:bidi/>
              <w:rPr>
                <w:b w:val="0"/>
                <w:bCs w:val="0"/>
                <w:color w:val="auto"/>
                <w:rtl/>
              </w:rPr>
            </w:pPr>
            <w:r w:rsidRPr="003E4BEC">
              <w:rPr>
                <w:b w:val="0"/>
                <w:bCs w:val="0"/>
                <w:color w:val="auto"/>
              </w:rPr>
              <w:t>ISMS-DOC-A05-10-1</w:t>
            </w:r>
          </w:p>
        </w:tc>
        <w:tc>
          <w:tcPr>
            <w:tcW w:w="2689" w:type="dxa"/>
            <w:shd w:val="clear" w:color="auto" w:fill="42989B" w:themeFill="background2" w:themeFillShade="80"/>
            <w:vAlign w:val="center"/>
          </w:tcPr>
          <w:p w14:paraId="3E457E5A" w14:textId="54BFA820" w:rsidR="003E4BEC" w:rsidRPr="00035347" w:rsidRDefault="003E4BEC" w:rsidP="003E4BEC">
            <w:pPr>
              <w:pStyle w:val="TitlePageTableHeader"/>
              <w:framePr w:hSpace="0" w:wrap="auto" w:vAnchor="margin" w:hAnchor="text" w:xAlign="left" w:yAlign="inline"/>
              <w:bidi/>
            </w:pPr>
            <w:r w:rsidRPr="00035347">
              <w:rPr>
                <w:rtl/>
              </w:rPr>
              <w:t>المرجع</w:t>
            </w:r>
          </w:p>
        </w:tc>
      </w:tr>
      <w:tr w:rsidR="003E4BEC" w:rsidRPr="00141BE6" w14:paraId="1F01634F" w14:textId="77777777" w:rsidTr="00E76909">
        <w:sdt>
          <w:sdtPr>
            <w:rPr>
              <w:rStyle w:val="Versionnumber"/>
              <w:b w:val="0"/>
              <w:bCs w:val="0"/>
              <w:color w:val="auto"/>
              <w:rtl/>
            </w:rPr>
            <w:alias w:val="Version number"/>
            <w:tag w:val="Version number"/>
            <w:id w:val="1374806584"/>
            <w:placeholder>
              <w:docPart w:val="10BEDDD487264105A0ECF3D5E728117F"/>
            </w:placeholder>
          </w:sdtPr>
          <w:sdtEndPr>
            <w:rPr>
              <w:rStyle w:val="DefaultParagraphFont"/>
            </w:rPr>
          </w:sdtEndPr>
          <w:sdtContent>
            <w:tc>
              <w:tcPr>
                <w:tcW w:w="4118" w:type="dxa"/>
                <w:vAlign w:val="center"/>
              </w:tcPr>
              <w:p w14:paraId="3B17238A" w14:textId="0E6E4F27" w:rsidR="003E4BEC" w:rsidRPr="003E4BEC" w:rsidRDefault="003E4BEC" w:rsidP="003E4BEC">
                <w:pPr>
                  <w:pStyle w:val="TitlePageTableHeader"/>
                  <w:framePr w:hSpace="0" w:wrap="auto" w:vAnchor="margin" w:hAnchor="text" w:xAlign="left" w:yAlign="inline"/>
                  <w:bidi/>
                  <w:rPr>
                    <w:b w:val="0"/>
                    <w:bCs w:val="0"/>
                    <w:color w:val="auto"/>
                    <w:rtl/>
                  </w:rPr>
                </w:pPr>
                <w:r w:rsidRPr="003E4BEC">
                  <w:rPr>
                    <w:rStyle w:val="Versionnumber"/>
                    <w:b w:val="0"/>
                    <w:bCs w:val="0"/>
                    <w:color w:val="auto"/>
                  </w:rPr>
                  <w:t>1</w:t>
                </w:r>
              </w:p>
            </w:tc>
          </w:sdtContent>
        </w:sdt>
        <w:tc>
          <w:tcPr>
            <w:tcW w:w="2689" w:type="dxa"/>
            <w:shd w:val="clear" w:color="auto" w:fill="42989B" w:themeFill="background2" w:themeFillShade="80"/>
            <w:vAlign w:val="center"/>
          </w:tcPr>
          <w:p w14:paraId="26DE8CB3" w14:textId="741A96C6" w:rsidR="003E4BEC" w:rsidRPr="00035347" w:rsidRDefault="003E4BEC" w:rsidP="003E4BEC">
            <w:pPr>
              <w:pStyle w:val="TitlePageTableHeader"/>
              <w:framePr w:hSpace="0" w:wrap="auto" w:vAnchor="margin" w:hAnchor="text" w:xAlign="left" w:yAlign="inline"/>
              <w:bidi/>
            </w:pPr>
            <w:r w:rsidRPr="00035347">
              <w:rPr>
                <w:rtl/>
              </w:rPr>
              <w:t>الإصدار: 2.0</w:t>
            </w:r>
          </w:p>
        </w:tc>
      </w:tr>
      <w:tr w:rsidR="003E4BEC" w:rsidRPr="00141BE6" w14:paraId="482CC268" w14:textId="77777777" w:rsidTr="00E76909">
        <w:tc>
          <w:tcPr>
            <w:tcW w:w="4118" w:type="dxa"/>
            <w:vAlign w:val="center"/>
          </w:tcPr>
          <w:p w14:paraId="064C3511" w14:textId="20E61363" w:rsidR="003E4BEC" w:rsidRPr="003E4BEC" w:rsidRDefault="003E4BEC" w:rsidP="003E4BEC">
            <w:pPr>
              <w:pStyle w:val="TitlePageTableHeader"/>
              <w:framePr w:hSpace="0" w:wrap="auto" w:vAnchor="margin" w:hAnchor="text" w:xAlign="left" w:yAlign="inline"/>
              <w:bidi/>
              <w:rPr>
                <w:b w:val="0"/>
                <w:bCs w:val="0"/>
                <w:color w:val="auto"/>
                <w:rtl/>
              </w:rPr>
            </w:pPr>
            <w:r w:rsidRPr="003E4BEC">
              <w:rPr>
                <w:b w:val="0"/>
                <w:bCs w:val="0"/>
                <w:color w:val="auto"/>
                <w:rtl/>
              </w:rPr>
              <w:t>2026-02-15</w:t>
            </w:r>
          </w:p>
        </w:tc>
        <w:tc>
          <w:tcPr>
            <w:tcW w:w="2689" w:type="dxa"/>
            <w:shd w:val="clear" w:color="auto" w:fill="42989B" w:themeFill="background2" w:themeFillShade="80"/>
            <w:vAlign w:val="center"/>
          </w:tcPr>
          <w:p w14:paraId="134B9C74" w14:textId="7306FF29" w:rsidR="003E4BEC" w:rsidRPr="00035347" w:rsidRDefault="003E4BEC" w:rsidP="003E4BEC">
            <w:pPr>
              <w:pStyle w:val="TitlePageTableHeader"/>
              <w:framePr w:hSpace="0" w:wrap="auto" w:vAnchor="margin" w:hAnchor="text" w:xAlign="left" w:yAlign="inline"/>
              <w:bidi/>
            </w:pPr>
            <w:r w:rsidRPr="00035347">
              <w:rPr>
                <w:rtl/>
              </w:rPr>
              <w:t xml:space="preserve">التاريخ: </w:t>
            </w:r>
          </w:p>
        </w:tc>
      </w:tr>
      <w:tr w:rsidR="003E4BEC" w:rsidRPr="00141BE6" w14:paraId="581CB9AF" w14:textId="77777777" w:rsidTr="00E76909">
        <w:tc>
          <w:tcPr>
            <w:tcW w:w="4118" w:type="dxa"/>
            <w:vAlign w:val="center"/>
          </w:tcPr>
          <w:p w14:paraId="7173C12D" w14:textId="1ED578B9" w:rsidR="003E4BEC" w:rsidRPr="003E4BEC" w:rsidRDefault="003E4BEC" w:rsidP="003E4BEC">
            <w:pPr>
              <w:pStyle w:val="TitlePageTableHeader"/>
              <w:framePr w:hSpace="0" w:wrap="auto" w:vAnchor="margin" w:hAnchor="text" w:xAlign="left" w:yAlign="inline"/>
              <w:bidi/>
              <w:rPr>
                <w:b w:val="0"/>
                <w:bCs w:val="0"/>
                <w:color w:val="auto"/>
                <w:rtl/>
              </w:rPr>
            </w:pPr>
            <w:r w:rsidRPr="003E4BEC">
              <w:rPr>
                <w:b w:val="0"/>
                <w:bCs w:val="0"/>
                <w:color w:val="auto"/>
                <w:rtl/>
              </w:rPr>
              <w:t>أ. سارة الحربي - رئيس أمن المعلومات (CISO)</w:t>
            </w:r>
          </w:p>
        </w:tc>
        <w:tc>
          <w:tcPr>
            <w:tcW w:w="2689" w:type="dxa"/>
            <w:shd w:val="clear" w:color="auto" w:fill="42989B" w:themeFill="background2" w:themeFillShade="80"/>
            <w:vAlign w:val="center"/>
          </w:tcPr>
          <w:p w14:paraId="782AF348" w14:textId="349C7651" w:rsidR="003E4BEC" w:rsidRPr="00035347" w:rsidRDefault="003E4BEC" w:rsidP="003E4BEC">
            <w:pPr>
              <w:pStyle w:val="TitlePageTableHeader"/>
              <w:framePr w:hSpace="0" w:wrap="auto" w:vAnchor="margin" w:hAnchor="text" w:xAlign="left" w:yAlign="inline"/>
              <w:bidi/>
            </w:pPr>
            <w:r w:rsidRPr="00035347">
              <w:rPr>
                <w:rtl/>
              </w:rPr>
              <w:t>معد المستند</w:t>
            </w:r>
          </w:p>
        </w:tc>
      </w:tr>
      <w:tr w:rsidR="003E4BEC" w:rsidRPr="00141BE6" w14:paraId="488D0856" w14:textId="77777777" w:rsidTr="00E76909">
        <w:tc>
          <w:tcPr>
            <w:tcW w:w="4118" w:type="dxa"/>
            <w:vAlign w:val="center"/>
          </w:tcPr>
          <w:p w14:paraId="68E8862C" w14:textId="7E8502E2" w:rsidR="003E4BEC" w:rsidRPr="003E4BEC" w:rsidRDefault="003E4BEC" w:rsidP="003E4BEC">
            <w:pPr>
              <w:pStyle w:val="TitlePageTableHeader"/>
              <w:framePr w:hSpace="0" w:wrap="auto" w:vAnchor="margin" w:hAnchor="text" w:xAlign="left" w:yAlign="inline"/>
              <w:bidi/>
              <w:rPr>
                <w:b w:val="0"/>
                <w:bCs w:val="0"/>
                <w:color w:val="auto"/>
                <w:rtl/>
              </w:rPr>
            </w:pPr>
            <w:r w:rsidRPr="003E4BEC">
              <w:rPr>
                <w:b w:val="0"/>
                <w:bCs w:val="0"/>
                <w:color w:val="auto"/>
                <w:rtl/>
              </w:rPr>
              <w:t>لجنة أمن المعلومات (ISG) - بنك الآفاق الرقمية</w:t>
            </w:r>
          </w:p>
        </w:tc>
        <w:tc>
          <w:tcPr>
            <w:tcW w:w="2689" w:type="dxa"/>
            <w:shd w:val="clear" w:color="auto" w:fill="42989B" w:themeFill="background2" w:themeFillShade="80"/>
            <w:vAlign w:val="center"/>
          </w:tcPr>
          <w:p w14:paraId="610C4DBB" w14:textId="00C6E269" w:rsidR="003E4BEC" w:rsidRPr="00035347" w:rsidRDefault="003E4BEC" w:rsidP="003E4BEC">
            <w:pPr>
              <w:pStyle w:val="TitlePageTableHeader"/>
              <w:framePr w:hSpace="0" w:wrap="auto" w:vAnchor="margin" w:hAnchor="text" w:xAlign="left" w:yAlign="inline"/>
              <w:bidi/>
            </w:pPr>
            <w:r w:rsidRPr="00035347">
              <w:rPr>
                <w:rtl/>
              </w:rPr>
              <w:t>مالك المستند</w:t>
            </w:r>
          </w:p>
        </w:tc>
      </w:tr>
      <w:bookmarkEnd w:id="0"/>
    </w:tbl>
    <w:p w14:paraId="6585B411" w14:textId="77777777" w:rsidR="00E019EF" w:rsidRDefault="00E019EF" w:rsidP="00245D93"/>
    <w:p w14:paraId="5559CE6F" w14:textId="77777777" w:rsidR="00E019EF" w:rsidRDefault="00E019EF" w:rsidP="00245D93"/>
    <w:p w14:paraId="7151657E" w14:textId="77777777" w:rsidR="00E019EF" w:rsidRDefault="00E019EF" w:rsidP="00245D93"/>
    <w:p w14:paraId="5AAF8590" w14:textId="77777777" w:rsidR="00E019EF" w:rsidRDefault="00E019EF" w:rsidP="00245D93">
      <w:pPr>
        <w:rPr>
          <w:rtl/>
        </w:rPr>
      </w:pPr>
    </w:p>
    <w:p w14:paraId="0491BF61" w14:textId="77777777" w:rsidR="003E4BEC" w:rsidRDefault="003E4BEC" w:rsidP="00245D93">
      <w:pPr>
        <w:rPr>
          <w:rtl/>
        </w:rPr>
      </w:pPr>
    </w:p>
    <w:p w14:paraId="2CFAB3C3" w14:textId="77777777" w:rsidR="003E4BEC" w:rsidRDefault="003E4BEC" w:rsidP="00245D93"/>
    <w:p w14:paraId="1AA3C9A5" w14:textId="77777777" w:rsidR="00E019EF" w:rsidRDefault="00E019EF" w:rsidP="00245D93"/>
    <w:p w14:paraId="187B7ABD" w14:textId="77777777" w:rsidR="005E5372" w:rsidRPr="000F55C5" w:rsidRDefault="00245D93" w:rsidP="006E0ADF">
      <w:pPr>
        <w:pStyle w:val="HeadingX"/>
        <w:bidi/>
      </w:pPr>
      <w:r w:rsidRPr="000F55C5">
        <w:rPr>
          <w:rtl/>
        </w:rPr>
        <w:lastRenderedPageBreak/>
        <w:t>سجل التعديلات</w:t>
      </w:r>
    </w:p>
    <w:tbl>
      <w:tblPr>
        <w:tblStyle w:val="TableGrid"/>
        <w:tblW w:w="9067"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3397"/>
        <w:gridCol w:w="2977"/>
        <w:gridCol w:w="1559"/>
        <w:gridCol w:w="1134"/>
      </w:tblGrid>
      <w:tr w:rsidR="00FB6EFF" w14:paraId="03BF588E" w14:textId="77777777" w:rsidTr="00FB6EFF">
        <w:tc>
          <w:tcPr>
            <w:tcW w:w="3397" w:type="dxa"/>
            <w:shd w:val="clear" w:color="auto" w:fill="42989B" w:themeFill="background2" w:themeFillShade="80"/>
          </w:tcPr>
          <w:p w14:paraId="17700927" w14:textId="36FE3F00" w:rsidR="00FB6EFF" w:rsidRPr="00A67681" w:rsidRDefault="00FB6EFF" w:rsidP="00FB6EFF">
            <w:pPr>
              <w:pStyle w:val="TableHeading"/>
              <w:bidi/>
              <w:rPr>
                <w:rtl/>
              </w:rPr>
            </w:pPr>
            <w:r w:rsidRPr="00A67681">
              <w:rPr>
                <w:rtl/>
              </w:rPr>
              <w:t>ملخص التغييرات</w:t>
            </w:r>
          </w:p>
        </w:tc>
        <w:tc>
          <w:tcPr>
            <w:tcW w:w="2977" w:type="dxa"/>
            <w:shd w:val="clear" w:color="auto" w:fill="42989B" w:themeFill="background2" w:themeFillShade="80"/>
          </w:tcPr>
          <w:p w14:paraId="758348D5" w14:textId="76C24FBF" w:rsidR="00FB6EFF" w:rsidRPr="00A67681" w:rsidRDefault="00FB6EFF" w:rsidP="00FB6EFF">
            <w:pPr>
              <w:pStyle w:val="TableHeading"/>
              <w:bidi/>
              <w:rPr>
                <w:rtl/>
              </w:rPr>
            </w:pPr>
            <w:r w:rsidRPr="00A67681">
              <w:rPr>
                <w:rtl/>
              </w:rPr>
              <w:t>معد التعديل</w:t>
            </w:r>
          </w:p>
        </w:tc>
        <w:tc>
          <w:tcPr>
            <w:tcW w:w="1559" w:type="dxa"/>
            <w:shd w:val="clear" w:color="auto" w:fill="42989B" w:themeFill="background2" w:themeFillShade="80"/>
          </w:tcPr>
          <w:p w14:paraId="12343BEE" w14:textId="6B00D9B8" w:rsidR="00FB6EFF" w:rsidRPr="00A67681" w:rsidRDefault="00FB6EFF" w:rsidP="00FB6EFF">
            <w:pPr>
              <w:pStyle w:val="TableHeading"/>
              <w:bidi/>
              <w:rPr>
                <w:rtl/>
              </w:rPr>
            </w:pPr>
            <w:r w:rsidRPr="00A67681">
              <w:rPr>
                <w:rtl/>
              </w:rPr>
              <w:t>التاريخ</w:t>
            </w:r>
          </w:p>
        </w:tc>
        <w:tc>
          <w:tcPr>
            <w:tcW w:w="1134" w:type="dxa"/>
            <w:shd w:val="clear" w:color="auto" w:fill="42989B" w:themeFill="background2" w:themeFillShade="80"/>
          </w:tcPr>
          <w:p w14:paraId="54205630" w14:textId="08327161" w:rsidR="00FB6EFF" w:rsidRPr="00A67681" w:rsidRDefault="00FB6EFF" w:rsidP="00FB6EFF">
            <w:pPr>
              <w:pStyle w:val="TableHeading"/>
              <w:bidi/>
            </w:pPr>
            <w:r w:rsidRPr="00A67681">
              <w:rPr>
                <w:rtl/>
              </w:rPr>
              <w:t>الإصدار</w:t>
            </w:r>
          </w:p>
        </w:tc>
      </w:tr>
      <w:tr w:rsidR="00FB6EFF" w14:paraId="6EA367D7" w14:textId="77777777" w:rsidTr="00FB6EFF">
        <w:tc>
          <w:tcPr>
            <w:tcW w:w="3397" w:type="dxa"/>
          </w:tcPr>
          <w:p w14:paraId="08F19B28" w14:textId="52C3B951" w:rsidR="00FB6EFF" w:rsidRDefault="00FB6EFF" w:rsidP="00FB6EFF">
            <w:pPr>
              <w:pStyle w:val="TableBody"/>
              <w:jc w:val="right"/>
            </w:pPr>
            <w:r>
              <w:rPr>
                <w:rtl/>
              </w:rPr>
              <w:t>مسودة أولى للاطلاع الداخلي.</w:t>
            </w:r>
          </w:p>
        </w:tc>
        <w:tc>
          <w:tcPr>
            <w:tcW w:w="2977" w:type="dxa"/>
          </w:tcPr>
          <w:p w14:paraId="0A5ED1D0" w14:textId="177A5451" w:rsidR="00FB6EFF" w:rsidRDefault="00FB6EFF" w:rsidP="00FB6EFF">
            <w:pPr>
              <w:pStyle w:val="TableBody"/>
              <w:jc w:val="right"/>
            </w:pPr>
            <w:r>
              <w:rPr>
                <w:rtl/>
              </w:rPr>
              <w:t>أ. محمد الدوسري - مدير أمن المعلومات</w:t>
            </w:r>
          </w:p>
        </w:tc>
        <w:tc>
          <w:tcPr>
            <w:tcW w:w="1559" w:type="dxa"/>
          </w:tcPr>
          <w:p w14:paraId="0B3B6CAE" w14:textId="1AAD5877" w:rsidR="00FB6EFF" w:rsidRDefault="00FB6EFF" w:rsidP="00FB6EFF">
            <w:pPr>
              <w:pStyle w:val="TableBody"/>
              <w:jc w:val="right"/>
            </w:pPr>
            <w:r>
              <w:t>2026-01-18</w:t>
            </w:r>
          </w:p>
        </w:tc>
        <w:tc>
          <w:tcPr>
            <w:tcW w:w="1134" w:type="dxa"/>
          </w:tcPr>
          <w:p w14:paraId="5EB4F6BB" w14:textId="78EBDAF2" w:rsidR="00FB6EFF" w:rsidRDefault="00FB6EFF" w:rsidP="00FB6EFF">
            <w:pPr>
              <w:pStyle w:val="TableBody"/>
              <w:jc w:val="right"/>
            </w:pPr>
            <w:r>
              <w:t>0.1</w:t>
            </w:r>
          </w:p>
        </w:tc>
      </w:tr>
      <w:tr w:rsidR="00FB6EFF" w14:paraId="0AD8F711" w14:textId="77777777" w:rsidTr="00FB6EFF">
        <w:tc>
          <w:tcPr>
            <w:tcW w:w="3397" w:type="dxa"/>
          </w:tcPr>
          <w:p w14:paraId="418AD9B8" w14:textId="39A93BDB" w:rsidR="00FB6EFF" w:rsidRDefault="00FB6EFF" w:rsidP="00FB6EFF">
            <w:pPr>
              <w:pStyle w:val="TableBody"/>
              <w:jc w:val="right"/>
            </w:pPr>
            <w:r>
              <w:rPr>
                <w:rtl/>
              </w:rPr>
              <w:t>الإصدار الأول ضمن حزمة سياسات النظام.</w:t>
            </w:r>
          </w:p>
        </w:tc>
        <w:tc>
          <w:tcPr>
            <w:tcW w:w="2977" w:type="dxa"/>
          </w:tcPr>
          <w:p w14:paraId="10A68F82" w14:textId="4B0159B4" w:rsidR="00FB6EFF" w:rsidRDefault="00FB6EFF" w:rsidP="00FB6EFF">
            <w:pPr>
              <w:pStyle w:val="TableBody"/>
              <w:jc w:val="right"/>
            </w:pPr>
            <w:r>
              <w:rPr>
                <w:rtl/>
              </w:rPr>
              <w:t>أ. سارة الحربي - رئيس أمن المعلومات (CISO)</w:t>
            </w:r>
          </w:p>
        </w:tc>
        <w:tc>
          <w:tcPr>
            <w:tcW w:w="1559" w:type="dxa"/>
          </w:tcPr>
          <w:p w14:paraId="7D753212" w14:textId="07278102" w:rsidR="00FB6EFF" w:rsidRDefault="00FB6EFF" w:rsidP="00FB6EFF">
            <w:pPr>
              <w:pStyle w:val="TableBody"/>
              <w:jc w:val="right"/>
            </w:pPr>
            <w:r>
              <w:t>2026-01-25</w:t>
            </w:r>
          </w:p>
        </w:tc>
        <w:tc>
          <w:tcPr>
            <w:tcW w:w="1134" w:type="dxa"/>
          </w:tcPr>
          <w:p w14:paraId="0DD3893C" w14:textId="01C4FEF2" w:rsidR="00FB6EFF" w:rsidRDefault="00FB6EFF" w:rsidP="00FB6EFF">
            <w:pPr>
              <w:pStyle w:val="TableBody"/>
              <w:jc w:val="right"/>
            </w:pPr>
            <w:r>
              <w:t>1.0</w:t>
            </w:r>
          </w:p>
        </w:tc>
      </w:tr>
      <w:tr w:rsidR="00FB6EFF" w14:paraId="500A2D83" w14:textId="77777777" w:rsidTr="00FB6EFF">
        <w:tc>
          <w:tcPr>
            <w:tcW w:w="3397" w:type="dxa"/>
          </w:tcPr>
          <w:p w14:paraId="55BEE346" w14:textId="2C6A1BD3" w:rsidR="00FB6EFF" w:rsidRDefault="00FB6EFF" w:rsidP="00FB6EFF">
            <w:pPr>
              <w:pStyle w:val="TableBody"/>
              <w:jc w:val="right"/>
            </w:pPr>
            <w:r>
              <w:rPr>
                <w:rtl/>
              </w:rPr>
              <w:t>اعتماد ضمن الإصدار 2.0 من سياسة أمن المعلومات؛ إضافة إشارات الإبلاغ عن الحوادث والتصيد.</w:t>
            </w:r>
          </w:p>
        </w:tc>
        <w:tc>
          <w:tcPr>
            <w:tcW w:w="2977" w:type="dxa"/>
          </w:tcPr>
          <w:p w14:paraId="76F79437" w14:textId="0DDB23AA" w:rsidR="00FB6EFF" w:rsidRDefault="00FB6EFF" w:rsidP="00FB6EFF">
            <w:pPr>
              <w:pStyle w:val="TableBody"/>
              <w:jc w:val="right"/>
            </w:pPr>
            <w:r>
              <w:rPr>
                <w:rtl/>
              </w:rPr>
              <w:t>د. نورة القحطاني - الرئيس التنفيذي</w:t>
            </w:r>
          </w:p>
        </w:tc>
        <w:tc>
          <w:tcPr>
            <w:tcW w:w="1559" w:type="dxa"/>
          </w:tcPr>
          <w:p w14:paraId="1B4835E8" w14:textId="118CF0E9" w:rsidR="00FB6EFF" w:rsidRDefault="00FB6EFF" w:rsidP="00FB6EFF">
            <w:pPr>
              <w:pStyle w:val="TableBody"/>
              <w:jc w:val="right"/>
            </w:pPr>
            <w:r>
              <w:t>2026-02-15</w:t>
            </w:r>
          </w:p>
        </w:tc>
        <w:tc>
          <w:tcPr>
            <w:tcW w:w="1134" w:type="dxa"/>
          </w:tcPr>
          <w:p w14:paraId="408AECF1" w14:textId="140EEA89" w:rsidR="00FB6EFF" w:rsidRDefault="00FB6EFF" w:rsidP="00FB6EFF">
            <w:pPr>
              <w:pStyle w:val="TableBody"/>
              <w:jc w:val="right"/>
            </w:pPr>
            <w:r>
              <w:t>2.0</w:t>
            </w:r>
          </w:p>
        </w:tc>
      </w:tr>
    </w:tbl>
    <w:p w14:paraId="3180D1BC" w14:textId="77777777" w:rsidR="005F5487" w:rsidRDefault="005F5487" w:rsidP="005F5487"/>
    <w:p w14:paraId="35FAD64A" w14:textId="77777777" w:rsidR="0070268B" w:rsidRPr="00DB4CCF" w:rsidRDefault="0070268B" w:rsidP="006E0ADF">
      <w:pPr>
        <w:pStyle w:val="HeadingX"/>
        <w:bidi/>
      </w:pPr>
      <w:r w:rsidRPr="00DB4CCF">
        <w:rPr>
          <w:rtl/>
        </w:rPr>
        <w:t>التوزيع</w:t>
      </w:r>
    </w:p>
    <w:tbl>
      <w:tblPr>
        <w:tblStyle w:val="TableGrid"/>
        <w:tblW w:w="9067"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677"/>
      </w:tblGrid>
      <w:tr w:rsidR="002A79BD" w14:paraId="061BB539" w14:textId="77777777" w:rsidTr="002A79BD">
        <w:tc>
          <w:tcPr>
            <w:tcW w:w="4390"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tcPr>
          <w:p w14:paraId="24AF2C9B" w14:textId="1C5E02A9" w:rsidR="002A79BD" w:rsidRPr="00A67681" w:rsidRDefault="002A79BD" w:rsidP="002A79BD">
            <w:pPr>
              <w:pStyle w:val="TableHeading"/>
              <w:bidi/>
              <w:rPr>
                <w:rtl/>
              </w:rPr>
            </w:pPr>
            <w:r w:rsidRPr="00A67681">
              <w:rPr>
                <w:rtl/>
              </w:rPr>
              <w:t>المسمى الوظيفي</w:t>
            </w:r>
          </w:p>
        </w:tc>
        <w:tc>
          <w:tcPr>
            <w:tcW w:w="4677"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72FBA92D" w14:textId="51437A14" w:rsidR="002A79BD" w:rsidRPr="00A67681" w:rsidRDefault="002A79BD" w:rsidP="002A79BD">
            <w:pPr>
              <w:pStyle w:val="TableHeading"/>
              <w:bidi/>
            </w:pPr>
            <w:bookmarkStart w:id="1" w:name="_Hlk17369938"/>
            <w:r w:rsidRPr="00A67681">
              <w:rPr>
                <w:rtl/>
              </w:rPr>
              <w:t>الاسم</w:t>
            </w:r>
          </w:p>
        </w:tc>
      </w:tr>
      <w:tr w:rsidR="002A79BD" w14:paraId="71DB3B45" w14:textId="77777777" w:rsidTr="002A79BD">
        <w:tc>
          <w:tcPr>
            <w:tcW w:w="4390" w:type="dxa"/>
            <w:tcBorders>
              <w:top w:val="single" w:sz="4" w:space="0" w:color="444444"/>
              <w:left w:val="single" w:sz="4" w:space="0" w:color="444444"/>
              <w:bottom w:val="single" w:sz="4" w:space="0" w:color="444444"/>
              <w:right w:val="single" w:sz="4" w:space="0" w:color="444444"/>
            </w:tcBorders>
          </w:tcPr>
          <w:p w14:paraId="43D599E3" w14:textId="5D98E176" w:rsidR="002A79BD" w:rsidRDefault="002A79BD" w:rsidP="002A79BD">
            <w:pPr>
              <w:pStyle w:val="TableBody"/>
              <w:bidi/>
              <w:rPr>
                <w:rtl/>
              </w:rPr>
            </w:pPr>
            <w:r>
              <w:rPr>
                <w:rtl/>
              </w:rPr>
              <w:t>إقرار سنوي إلزامي عبر بوابة التوعية</w:t>
            </w:r>
          </w:p>
        </w:tc>
        <w:tc>
          <w:tcPr>
            <w:tcW w:w="4677" w:type="dxa"/>
            <w:tcBorders>
              <w:top w:val="single" w:sz="4" w:space="0" w:color="444444"/>
              <w:left w:val="single" w:sz="4" w:space="0" w:color="444444"/>
              <w:bottom w:val="single" w:sz="4" w:space="0" w:color="444444"/>
              <w:right w:val="single" w:sz="4" w:space="0" w:color="444444"/>
            </w:tcBorders>
          </w:tcPr>
          <w:p w14:paraId="7003FE35" w14:textId="6F4EF9E4" w:rsidR="002A79BD" w:rsidRDefault="002A79BD" w:rsidP="002A79BD">
            <w:pPr>
              <w:pStyle w:val="TableBody"/>
              <w:bidi/>
            </w:pPr>
            <w:r>
              <w:rPr>
                <w:rtl/>
              </w:rPr>
              <w:t>جميع موظفي البنك (2,500 موظف)</w:t>
            </w:r>
          </w:p>
        </w:tc>
      </w:tr>
      <w:tr w:rsidR="002A79BD" w14:paraId="3782A1F0" w14:textId="77777777" w:rsidTr="002A79BD">
        <w:tc>
          <w:tcPr>
            <w:tcW w:w="4390" w:type="dxa"/>
            <w:tcBorders>
              <w:top w:val="single" w:sz="4" w:space="0" w:color="444444"/>
              <w:left w:val="single" w:sz="4" w:space="0" w:color="444444"/>
              <w:bottom w:val="single" w:sz="4" w:space="0" w:color="444444"/>
              <w:right w:val="single" w:sz="4" w:space="0" w:color="444444"/>
            </w:tcBorders>
          </w:tcPr>
          <w:p w14:paraId="0B220FFF" w14:textId="4D0E646D" w:rsidR="002A79BD" w:rsidRDefault="002A79BD" w:rsidP="002A79BD">
            <w:pPr>
              <w:pStyle w:val="TableBody"/>
              <w:bidi/>
              <w:rPr>
                <w:rtl/>
              </w:rPr>
            </w:pPr>
            <w:r>
              <w:rPr>
                <w:rtl/>
              </w:rPr>
              <w:t>رئيس تقنية المعلومات (CIO)</w:t>
            </w:r>
          </w:p>
        </w:tc>
        <w:tc>
          <w:tcPr>
            <w:tcW w:w="4677" w:type="dxa"/>
            <w:tcBorders>
              <w:top w:val="single" w:sz="4" w:space="0" w:color="444444"/>
              <w:left w:val="single" w:sz="4" w:space="0" w:color="444444"/>
              <w:bottom w:val="single" w:sz="4" w:space="0" w:color="444444"/>
              <w:right w:val="single" w:sz="4" w:space="0" w:color="444444"/>
            </w:tcBorders>
          </w:tcPr>
          <w:p w14:paraId="027DBCC2" w14:textId="747D6F41" w:rsidR="002A79BD" w:rsidRDefault="002A79BD" w:rsidP="002A79BD">
            <w:pPr>
              <w:pStyle w:val="TableBody"/>
              <w:bidi/>
            </w:pPr>
            <w:r>
              <w:rPr>
                <w:rtl/>
              </w:rPr>
              <w:t>م. فهد العتيبي</w:t>
            </w:r>
          </w:p>
        </w:tc>
      </w:tr>
      <w:tr w:rsidR="002A79BD" w14:paraId="2502FA33" w14:textId="77777777" w:rsidTr="002A79BD">
        <w:tc>
          <w:tcPr>
            <w:tcW w:w="4390" w:type="dxa"/>
            <w:tcBorders>
              <w:top w:val="single" w:sz="4" w:space="0" w:color="444444"/>
              <w:left w:val="single" w:sz="4" w:space="0" w:color="444444"/>
              <w:bottom w:val="single" w:sz="4" w:space="0" w:color="444444"/>
              <w:right w:val="single" w:sz="4" w:space="0" w:color="444444"/>
            </w:tcBorders>
          </w:tcPr>
          <w:p w14:paraId="1DE6812D" w14:textId="3C2F8D67" w:rsidR="002A79BD" w:rsidRDefault="002A79BD" w:rsidP="002A79BD">
            <w:pPr>
              <w:pStyle w:val="TableBody"/>
              <w:bidi/>
              <w:rPr>
                <w:rtl/>
              </w:rPr>
            </w:pPr>
            <w:r>
              <w:rPr>
                <w:rtl/>
              </w:rPr>
              <w:t>مديرة إدارة الموارد البشرية</w:t>
            </w:r>
          </w:p>
        </w:tc>
        <w:tc>
          <w:tcPr>
            <w:tcW w:w="4677" w:type="dxa"/>
            <w:tcBorders>
              <w:top w:val="single" w:sz="4" w:space="0" w:color="444444"/>
              <w:left w:val="single" w:sz="4" w:space="0" w:color="444444"/>
              <w:bottom w:val="single" w:sz="4" w:space="0" w:color="444444"/>
              <w:right w:val="single" w:sz="4" w:space="0" w:color="444444"/>
            </w:tcBorders>
          </w:tcPr>
          <w:p w14:paraId="298B5033" w14:textId="34CC5505" w:rsidR="002A79BD" w:rsidRDefault="002A79BD" w:rsidP="002A79BD">
            <w:pPr>
              <w:pStyle w:val="TableBody"/>
              <w:bidi/>
            </w:pPr>
            <w:r>
              <w:rPr>
                <w:rtl/>
              </w:rPr>
              <w:t>أ. هند العنزي</w:t>
            </w:r>
          </w:p>
        </w:tc>
      </w:tr>
      <w:bookmarkEnd w:id="1"/>
    </w:tbl>
    <w:p w14:paraId="7E454F9D" w14:textId="77777777" w:rsidR="005F5487" w:rsidRDefault="005F5487" w:rsidP="005F5487"/>
    <w:p w14:paraId="440C391D" w14:textId="77777777" w:rsidR="0070268B" w:rsidRPr="00DB4CCF" w:rsidRDefault="0070268B" w:rsidP="006E0ADF">
      <w:pPr>
        <w:pStyle w:val="HeadingX"/>
        <w:bidi/>
      </w:pPr>
      <w:r w:rsidRPr="00DB4CCF">
        <w:rPr>
          <w:rtl/>
        </w:rPr>
        <w:t>الاعتماد</w:t>
      </w:r>
    </w:p>
    <w:tbl>
      <w:tblPr>
        <w:tblStyle w:val="TableGrid"/>
        <w:tblW w:w="9052"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263"/>
        <w:gridCol w:w="2263"/>
        <w:gridCol w:w="2263"/>
        <w:gridCol w:w="2263"/>
      </w:tblGrid>
      <w:tr w:rsidR="008C62A8" w14:paraId="2BED9FC1" w14:textId="77777777" w:rsidTr="008C62A8">
        <w:tc>
          <w:tcPr>
            <w:tcW w:w="2263"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tcPr>
          <w:p w14:paraId="0FEB6206" w14:textId="611BB034" w:rsidR="008C62A8" w:rsidRPr="00A67681" w:rsidRDefault="008C62A8" w:rsidP="008C62A8">
            <w:pPr>
              <w:pStyle w:val="TableHeading"/>
              <w:bidi/>
              <w:rPr>
                <w:rtl/>
              </w:rPr>
            </w:pPr>
            <w:r w:rsidRPr="00A67681">
              <w:rPr>
                <w:rtl/>
              </w:rPr>
              <w:t>التاريخ</w:t>
            </w:r>
          </w:p>
        </w:tc>
        <w:tc>
          <w:tcPr>
            <w:tcW w:w="2263"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tcPr>
          <w:p w14:paraId="6BCE1844" w14:textId="4D5719C1" w:rsidR="008C62A8" w:rsidRPr="00A67681" w:rsidRDefault="008C62A8" w:rsidP="008C62A8">
            <w:pPr>
              <w:pStyle w:val="TableHeading"/>
              <w:bidi/>
              <w:rPr>
                <w:rtl/>
              </w:rPr>
            </w:pPr>
            <w:r w:rsidRPr="00A67681">
              <w:rPr>
                <w:rtl/>
              </w:rPr>
              <w:t>التوقيع</w:t>
            </w:r>
          </w:p>
        </w:tc>
        <w:tc>
          <w:tcPr>
            <w:tcW w:w="2263"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tcPr>
          <w:p w14:paraId="30E5BAAC" w14:textId="04B0FD6E" w:rsidR="008C62A8" w:rsidRPr="00A67681" w:rsidRDefault="008C62A8" w:rsidP="008C62A8">
            <w:pPr>
              <w:pStyle w:val="TableHeading"/>
              <w:bidi/>
              <w:rPr>
                <w:rtl/>
              </w:rPr>
            </w:pPr>
            <w:r w:rsidRPr="00A67681">
              <w:rPr>
                <w:rtl/>
              </w:rPr>
              <w:t>المنصب</w:t>
            </w:r>
          </w:p>
        </w:tc>
        <w:tc>
          <w:tcPr>
            <w:tcW w:w="2263"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23F7E9C6" w14:textId="5AC77524" w:rsidR="008C62A8" w:rsidRPr="00A67681" w:rsidRDefault="008C62A8" w:rsidP="008C62A8">
            <w:pPr>
              <w:pStyle w:val="TableHeading"/>
              <w:bidi/>
            </w:pPr>
            <w:r w:rsidRPr="00A67681">
              <w:rPr>
                <w:rtl/>
              </w:rPr>
              <w:t>الاسم</w:t>
            </w:r>
          </w:p>
        </w:tc>
      </w:tr>
      <w:tr w:rsidR="008C62A8" w14:paraId="3F399DEB" w14:textId="77777777" w:rsidTr="008C62A8">
        <w:tc>
          <w:tcPr>
            <w:tcW w:w="2263" w:type="dxa"/>
            <w:tcBorders>
              <w:top w:val="single" w:sz="4" w:space="0" w:color="444444"/>
              <w:left w:val="single" w:sz="4" w:space="0" w:color="444444"/>
              <w:bottom w:val="single" w:sz="4" w:space="0" w:color="444444"/>
              <w:right w:val="single" w:sz="4" w:space="0" w:color="444444"/>
            </w:tcBorders>
          </w:tcPr>
          <w:p w14:paraId="5AC830C0" w14:textId="7E43A85B" w:rsidR="008C62A8" w:rsidRDefault="008C62A8" w:rsidP="008C62A8">
            <w:pPr>
              <w:pStyle w:val="TableBody"/>
              <w:bidi/>
              <w:rPr>
                <w:rtl/>
              </w:rPr>
            </w:pPr>
            <w:r>
              <w:t>2026-02-10</w:t>
            </w:r>
          </w:p>
        </w:tc>
        <w:tc>
          <w:tcPr>
            <w:tcW w:w="2263" w:type="dxa"/>
            <w:tcBorders>
              <w:top w:val="single" w:sz="4" w:space="0" w:color="444444"/>
              <w:left w:val="single" w:sz="4" w:space="0" w:color="444444"/>
              <w:bottom w:val="single" w:sz="4" w:space="0" w:color="444444"/>
              <w:right w:val="single" w:sz="4" w:space="0" w:color="444444"/>
            </w:tcBorders>
          </w:tcPr>
          <w:p w14:paraId="156ABEE1" w14:textId="2183CEF7" w:rsidR="008C62A8" w:rsidRDefault="008C62A8" w:rsidP="008C62A8">
            <w:pPr>
              <w:pStyle w:val="TableBody"/>
              <w:bidi/>
              <w:rPr>
                <w:rtl/>
              </w:rPr>
            </w:pPr>
            <w:r>
              <w:rPr>
                <w:rtl/>
              </w:rPr>
              <w:t>موقّع إلكترونياً ومحفوظ في نظام الأرشفة</w:t>
            </w:r>
          </w:p>
        </w:tc>
        <w:tc>
          <w:tcPr>
            <w:tcW w:w="2263" w:type="dxa"/>
            <w:tcBorders>
              <w:top w:val="single" w:sz="4" w:space="0" w:color="444444"/>
              <w:left w:val="single" w:sz="4" w:space="0" w:color="444444"/>
              <w:bottom w:val="single" w:sz="4" w:space="0" w:color="444444"/>
              <w:right w:val="single" w:sz="4" w:space="0" w:color="444444"/>
            </w:tcBorders>
          </w:tcPr>
          <w:p w14:paraId="78FCC709" w14:textId="14F71272" w:rsidR="008C62A8" w:rsidRDefault="008C62A8" w:rsidP="008C62A8">
            <w:pPr>
              <w:pStyle w:val="TableBody"/>
              <w:bidi/>
              <w:rPr>
                <w:rtl/>
              </w:rPr>
            </w:pPr>
            <w:r>
              <w:rPr>
                <w:rtl/>
              </w:rPr>
              <w:t>رئيس أمن المعلومات (CISO) - معدة السياسة</w:t>
            </w:r>
          </w:p>
        </w:tc>
        <w:tc>
          <w:tcPr>
            <w:tcW w:w="2263" w:type="dxa"/>
            <w:tcBorders>
              <w:top w:val="single" w:sz="4" w:space="0" w:color="444444"/>
              <w:left w:val="single" w:sz="4" w:space="0" w:color="444444"/>
              <w:bottom w:val="single" w:sz="4" w:space="0" w:color="444444"/>
              <w:right w:val="single" w:sz="4" w:space="0" w:color="444444"/>
            </w:tcBorders>
          </w:tcPr>
          <w:p w14:paraId="56166FC6" w14:textId="78373518" w:rsidR="008C62A8" w:rsidRDefault="008C62A8" w:rsidP="008C62A8">
            <w:pPr>
              <w:pStyle w:val="TableBody"/>
              <w:bidi/>
            </w:pPr>
            <w:r>
              <w:rPr>
                <w:rtl/>
              </w:rPr>
              <w:t>أ. سارة الحربي</w:t>
            </w:r>
          </w:p>
        </w:tc>
      </w:tr>
      <w:tr w:rsidR="008C62A8" w14:paraId="756FB413" w14:textId="77777777" w:rsidTr="008C62A8">
        <w:tc>
          <w:tcPr>
            <w:tcW w:w="2263" w:type="dxa"/>
            <w:tcBorders>
              <w:top w:val="single" w:sz="4" w:space="0" w:color="444444"/>
              <w:left w:val="single" w:sz="4" w:space="0" w:color="444444"/>
              <w:bottom w:val="single" w:sz="4" w:space="0" w:color="444444"/>
              <w:right w:val="single" w:sz="4" w:space="0" w:color="444444"/>
            </w:tcBorders>
          </w:tcPr>
          <w:p w14:paraId="0CD83EBC" w14:textId="049EB9BA" w:rsidR="008C62A8" w:rsidRDefault="008C62A8" w:rsidP="008C62A8">
            <w:pPr>
              <w:pStyle w:val="TableBody"/>
              <w:bidi/>
              <w:rPr>
                <w:rtl/>
              </w:rPr>
            </w:pPr>
            <w:r>
              <w:t>2026-02-12</w:t>
            </w:r>
          </w:p>
        </w:tc>
        <w:tc>
          <w:tcPr>
            <w:tcW w:w="2263" w:type="dxa"/>
            <w:tcBorders>
              <w:top w:val="single" w:sz="4" w:space="0" w:color="444444"/>
              <w:left w:val="single" w:sz="4" w:space="0" w:color="444444"/>
              <w:bottom w:val="single" w:sz="4" w:space="0" w:color="444444"/>
              <w:right w:val="single" w:sz="4" w:space="0" w:color="444444"/>
            </w:tcBorders>
          </w:tcPr>
          <w:p w14:paraId="4286DE85" w14:textId="58A7A901" w:rsidR="008C62A8" w:rsidRDefault="008C62A8" w:rsidP="008C62A8">
            <w:pPr>
              <w:pStyle w:val="TableBody"/>
              <w:bidi/>
              <w:rPr>
                <w:rtl/>
              </w:rPr>
            </w:pPr>
            <w:r>
              <w:rPr>
                <w:rtl/>
              </w:rPr>
              <w:t>موقّع إلكترونياً ومحفوظ في نظام الأرشفة</w:t>
            </w:r>
          </w:p>
        </w:tc>
        <w:tc>
          <w:tcPr>
            <w:tcW w:w="2263" w:type="dxa"/>
            <w:tcBorders>
              <w:top w:val="single" w:sz="4" w:space="0" w:color="444444"/>
              <w:left w:val="single" w:sz="4" w:space="0" w:color="444444"/>
              <w:bottom w:val="single" w:sz="4" w:space="0" w:color="444444"/>
              <w:right w:val="single" w:sz="4" w:space="0" w:color="444444"/>
            </w:tcBorders>
          </w:tcPr>
          <w:p w14:paraId="270586AC" w14:textId="658B5CB4" w:rsidR="008C62A8" w:rsidRDefault="008C62A8" w:rsidP="008C62A8">
            <w:pPr>
              <w:pStyle w:val="TableBody"/>
              <w:bidi/>
              <w:rPr>
                <w:rtl/>
              </w:rPr>
            </w:pPr>
            <w:r>
              <w:rPr>
                <w:rtl/>
              </w:rPr>
              <w:t>مديرة إدارة الموارد البشرية - مراجعة</w:t>
            </w:r>
          </w:p>
        </w:tc>
        <w:tc>
          <w:tcPr>
            <w:tcW w:w="2263" w:type="dxa"/>
            <w:tcBorders>
              <w:top w:val="single" w:sz="4" w:space="0" w:color="444444"/>
              <w:left w:val="single" w:sz="4" w:space="0" w:color="444444"/>
              <w:bottom w:val="single" w:sz="4" w:space="0" w:color="444444"/>
              <w:right w:val="single" w:sz="4" w:space="0" w:color="444444"/>
            </w:tcBorders>
          </w:tcPr>
          <w:p w14:paraId="206C1E55" w14:textId="146CA513" w:rsidR="008C62A8" w:rsidRDefault="008C62A8" w:rsidP="008C62A8">
            <w:pPr>
              <w:pStyle w:val="TableBody"/>
              <w:bidi/>
            </w:pPr>
            <w:r>
              <w:rPr>
                <w:rtl/>
              </w:rPr>
              <w:t>أ. هند العنزي</w:t>
            </w:r>
          </w:p>
        </w:tc>
      </w:tr>
      <w:tr w:rsidR="008C62A8" w14:paraId="38CE6F65" w14:textId="77777777" w:rsidTr="008C62A8">
        <w:tc>
          <w:tcPr>
            <w:tcW w:w="2263" w:type="dxa"/>
            <w:tcBorders>
              <w:top w:val="single" w:sz="4" w:space="0" w:color="444444"/>
              <w:left w:val="single" w:sz="4" w:space="0" w:color="444444"/>
              <w:bottom w:val="single" w:sz="4" w:space="0" w:color="444444"/>
              <w:right w:val="single" w:sz="4" w:space="0" w:color="444444"/>
            </w:tcBorders>
          </w:tcPr>
          <w:p w14:paraId="064D7E62" w14:textId="5847C20D" w:rsidR="008C62A8" w:rsidRDefault="008C62A8" w:rsidP="008C62A8">
            <w:pPr>
              <w:pStyle w:val="TableBody"/>
              <w:bidi/>
              <w:rPr>
                <w:rtl/>
              </w:rPr>
            </w:pPr>
            <w:r>
              <w:t>2026-02-15</w:t>
            </w:r>
          </w:p>
        </w:tc>
        <w:tc>
          <w:tcPr>
            <w:tcW w:w="2263" w:type="dxa"/>
            <w:tcBorders>
              <w:top w:val="single" w:sz="4" w:space="0" w:color="444444"/>
              <w:left w:val="single" w:sz="4" w:space="0" w:color="444444"/>
              <w:bottom w:val="single" w:sz="4" w:space="0" w:color="444444"/>
              <w:right w:val="single" w:sz="4" w:space="0" w:color="444444"/>
            </w:tcBorders>
          </w:tcPr>
          <w:p w14:paraId="433968EB" w14:textId="330B6BF2" w:rsidR="008C62A8" w:rsidRDefault="008C62A8" w:rsidP="008C62A8">
            <w:pPr>
              <w:pStyle w:val="TableBody"/>
              <w:bidi/>
              <w:rPr>
                <w:rtl/>
              </w:rPr>
            </w:pPr>
            <w:r>
              <w:rPr>
                <w:rtl/>
              </w:rPr>
              <w:t>موقّع إلكترونياً ومحفوظ في نظام الأرشفة</w:t>
            </w:r>
          </w:p>
        </w:tc>
        <w:tc>
          <w:tcPr>
            <w:tcW w:w="2263" w:type="dxa"/>
            <w:tcBorders>
              <w:top w:val="single" w:sz="4" w:space="0" w:color="444444"/>
              <w:left w:val="single" w:sz="4" w:space="0" w:color="444444"/>
              <w:bottom w:val="single" w:sz="4" w:space="0" w:color="444444"/>
              <w:right w:val="single" w:sz="4" w:space="0" w:color="444444"/>
            </w:tcBorders>
          </w:tcPr>
          <w:p w14:paraId="612EE579" w14:textId="2E70558F" w:rsidR="008C62A8" w:rsidRDefault="008C62A8" w:rsidP="008C62A8">
            <w:pPr>
              <w:pStyle w:val="TableBody"/>
              <w:bidi/>
              <w:rPr>
                <w:rtl/>
              </w:rPr>
            </w:pPr>
            <w:r>
              <w:rPr>
                <w:rtl/>
              </w:rPr>
              <w:t>الرئيس التنفيذي - معتمد</w:t>
            </w:r>
          </w:p>
        </w:tc>
        <w:tc>
          <w:tcPr>
            <w:tcW w:w="2263" w:type="dxa"/>
            <w:tcBorders>
              <w:top w:val="single" w:sz="4" w:space="0" w:color="444444"/>
              <w:left w:val="single" w:sz="4" w:space="0" w:color="444444"/>
              <w:bottom w:val="single" w:sz="4" w:space="0" w:color="444444"/>
              <w:right w:val="single" w:sz="4" w:space="0" w:color="444444"/>
            </w:tcBorders>
          </w:tcPr>
          <w:p w14:paraId="595C40DA" w14:textId="1A0C33E0" w:rsidR="008C62A8" w:rsidRDefault="008C62A8" w:rsidP="008C62A8">
            <w:pPr>
              <w:pStyle w:val="TableBody"/>
              <w:bidi/>
            </w:pPr>
            <w:r>
              <w:rPr>
                <w:rtl/>
              </w:rPr>
              <w:t>د. نورة القحطاني</w:t>
            </w:r>
          </w:p>
        </w:tc>
      </w:tr>
    </w:tbl>
    <w:p w14:paraId="629443B1" w14:textId="77777777" w:rsidR="0070268B" w:rsidRDefault="0070268B" w:rsidP="00E63735">
      <w:r>
        <w:br w:type="page"/>
      </w:r>
    </w:p>
    <w:p w14:paraId="6CF5BA82" w14:textId="77777777" w:rsidR="00245D93" w:rsidRPr="009C27A0" w:rsidRDefault="009C27A0" w:rsidP="006E0ADF">
      <w:pPr>
        <w:pStyle w:val="HeadingX"/>
        <w:bidi/>
      </w:pPr>
      <w:r w:rsidRPr="009C27A0">
        <w:rPr>
          <w:rtl/>
        </w:rPr>
        <w:lastRenderedPageBreak/>
        <w:t>المحتويات</w:t>
      </w:r>
    </w:p>
    <w:p w14:paraId="2A010BEF" w14:textId="77777777" w:rsidR="005264B0" w:rsidRDefault="00D24752">
      <w:pPr>
        <w:pStyle w:val="TOC1"/>
        <w:tabs>
          <w:tab w:val="left" w:pos="480"/>
          <w:tab w:val="right" w:leader="dot" w:pos="9016"/>
        </w:tabs>
        <w:bidi/>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67657333" w:history="1">
        <w:r w:rsidR="005264B0" w:rsidRPr="00B804EE">
          <w:rPr>
            <w:rStyle w:val="Hyperlink"/>
            <w:noProof/>
          </w:rPr>
          <w:t>1</w:t>
        </w:r>
        <w:r w:rsidR="005264B0">
          <w:rPr>
            <w:rFonts w:eastAsiaTheme="minorEastAsia" w:cstheme="minorBidi"/>
            <w:b w:val="0"/>
            <w:bCs w:val="0"/>
            <w:iCs w:val="0"/>
            <w:noProof/>
            <w:color w:val="auto"/>
            <w:sz w:val="22"/>
            <w:szCs w:val="22"/>
            <w:lang w:eastAsia="en-GB"/>
          </w:rPr>
          <w:tab/>
        </w:r>
        <w:r w:rsidR="005264B0" w:rsidRPr="00B804EE">
          <w:rPr>
            <w:rStyle w:val="Hyperlink"/>
            <w:noProof/>
            <w:rtl/>
          </w:rPr>
          <w:t>المقدمة</w:t>
        </w:r>
        <w:r w:rsidR="005264B0">
          <w:rPr>
            <w:noProof/>
            <w:webHidden/>
          </w:rPr>
          <w:tab/>
        </w:r>
        <w:r w:rsidR="005264B0">
          <w:rPr>
            <w:noProof/>
            <w:webHidden/>
          </w:rPr>
          <w:fldChar w:fldCharType="begin"/>
        </w:r>
        <w:r w:rsidR="005264B0">
          <w:rPr>
            <w:noProof/>
            <w:webHidden/>
          </w:rPr>
          <w:instrText xml:space="preserve"> PAGEREF _Toc67657333 \h </w:instrText>
        </w:r>
        <w:r w:rsidR="005264B0">
          <w:rPr>
            <w:noProof/>
            <w:webHidden/>
          </w:rPr>
        </w:r>
        <w:r w:rsidR="005264B0">
          <w:rPr>
            <w:noProof/>
            <w:webHidden/>
          </w:rPr>
          <w:fldChar w:fldCharType="separate"/>
        </w:r>
        <w:r w:rsidR="005264B0">
          <w:rPr>
            <w:noProof/>
            <w:webHidden/>
          </w:rPr>
          <w:t>8</w:t>
        </w:r>
        <w:r w:rsidR="005264B0">
          <w:rPr>
            <w:noProof/>
            <w:webHidden/>
          </w:rPr>
          <w:fldChar w:fldCharType="end"/>
        </w:r>
      </w:hyperlink>
    </w:p>
    <w:p w14:paraId="0533894C" w14:textId="77777777" w:rsidR="005264B0" w:rsidRDefault="005264B0">
      <w:pPr>
        <w:pStyle w:val="TOC1"/>
        <w:tabs>
          <w:tab w:val="left" w:pos="480"/>
          <w:tab w:val="right" w:leader="dot" w:pos="9016"/>
        </w:tabs>
        <w:bidi/>
        <w:rPr>
          <w:rFonts w:eastAsiaTheme="minorEastAsia" w:cstheme="minorBidi"/>
          <w:b w:val="0"/>
          <w:bCs w:val="0"/>
          <w:iCs w:val="0"/>
          <w:noProof/>
          <w:color w:val="auto"/>
          <w:sz w:val="22"/>
          <w:szCs w:val="22"/>
          <w:lang w:eastAsia="en-GB"/>
        </w:rPr>
      </w:pPr>
      <w:hyperlink w:anchor="_Toc67657334" w:history="1">
        <w:r w:rsidRPr="00B804EE">
          <w:rPr>
            <w:rStyle w:val="Hyperlink"/>
            <w:noProof/>
          </w:rPr>
          <w:t>2</w:t>
        </w:r>
        <w:r>
          <w:rPr>
            <w:rFonts w:eastAsiaTheme="minorEastAsia" w:cstheme="minorBidi"/>
            <w:b w:val="0"/>
            <w:bCs w:val="0"/>
            <w:iCs w:val="0"/>
            <w:noProof/>
            <w:color w:val="auto"/>
            <w:sz w:val="22"/>
            <w:szCs w:val="22"/>
            <w:lang w:eastAsia="en-GB"/>
          </w:rPr>
          <w:tab/>
        </w:r>
        <w:r w:rsidRPr="00B804EE">
          <w:rPr>
            <w:rStyle w:val="Hyperlink"/>
            <w:noProof/>
            <w:rtl/>
          </w:rPr>
          <w:t>سياسة الاستخدام المقبول</w:t>
        </w:r>
        <w:r>
          <w:rPr>
            <w:noProof/>
            <w:webHidden/>
          </w:rPr>
          <w:tab/>
        </w:r>
        <w:r>
          <w:rPr>
            <w:noProof/>
            <w:webHidden/>
          </w:rPr>
          <w:fldChar w:fldCharType="begin"/>
        </w:r>
        <w:r>
          <w:rPr>
            <w:noProof/>
            <w:webHidden/>
          </w:rPr>
          <w:instrText xml:space="preserve"> PAGEREF _Toc67657334 \h </w:instrText>
        </w:r>
        <w:r>
          <w:rPr>
            <w:noProof/>
            <w:webHidden/>
          </w:rPr>
        </w:r>
        <w:r>
          <w:rPr>
            <w:noProof/>
            <w:webHidden/>
          </w:rPr>
          <w:fldChar w:fldCharType="separate"/>
        </w:r>
        <w:r>
          <w:rPr>
            <w:noProof/>
            <w:webHidden/>
          </w:rPr>
          <w:t>9</w:t>
        </w:r>
        <w:r>
          <w:rPr>
            <w:noProof/>
            <w:webHidden/>
          </w:rPr>
          <w:fldChar w:fldCharType="end"/>
        </w:r>
      </w:hyperlink>
    </w:p>
    <w:p w14:paraId="2526E84D" w14:textId="77777777" w:rsidR="005264B0" w:rsidRDefault="005264B0">
      <w:pPr>
        <w:pStyle w:val="TOC2"/>
        <w:tabs>
          <w:tab w:val="left" w:pos="960"/>
          <w:tab w:val="right" w:leader="dot" w:pos="9016"/>
        </w:tabs>
        <w:bidi/>
        <w:rPr>
          <w:rFonts w:eastAsiaTheme="minorEastAsia" w:cstheme="minorBidi"/>
          <w:b w:val="0"/>
          <w:bCs w:val="0"/>
          <w:noProof/>
          <w:color w:val="auto"/>
          <w:lang w:eastAsia="en-GB"/>
        </w:rPr>
      </w:pPr>
      <w:hyperlink w:anchor="_Toc67657335" w:history="1">
        <w:r w:rsidRPr="00B804EE">
          <w:rPr>
            <w:rStyle w:val="Hyperlink"/>
            <w:noProof/>
          </w:rPr>
          <w:t>2.1</w:t>
        </w:r>
        <w:r>
          <w:rPr>
            <w:rFonts w:eastAsiaTheme="minorEastAsia" w:cstheme="minorBidi"/>
            <w:b w:val="0"/>
            <w:bCs w:val="0"/>
            <w:noProof/>
            <w:color w:val="auto"/>
            <w:lang w:eastAsia="en-GB"/>
          </w:rPr>
          <w:tab/>
        </w:r>
        <w:r w:rsidRPr="00B804EE">
          <w:rPr>
            <w:rStyle w:val="Hyperlink"/>
            <w:noProof/>
            <w:rtl/>
          </w:rPr>
          <w:t>أحكام عامة</w:t>
        </w:r>
        <w:r>
          <w:rPr>
            <w:noProof/>
            <w:webHidden/>
          </w:rPr>
          <w:tab/>
        </w:r>
        <w:r>
          <w:rPr>
            <w:noProof/>
            <w:webHidden/>
          </w:rPr>
          <w:fldChar w:fldCharType="begin"/>
        </w:r>
        <w:r>
          <w:rPr>
            <w:noProof/>
            <w:webHidden/>
          </w:rPr>
          <w:instrText xml:space="preserve"> PAGEREF _Toc67657335 \h </w:instrText>
        </w:r>
        <w:r>
          <w:rPr>
            <w:noProof/>
            <w:webHidden/>
          </w:rPr>
        </w:r>
        <w:r>
          <w:rPr>
            <w:noProof/>
            <w:webHidden/>
          </w:rPr>
          <w:fldChar w:fldCharType="separate"/>
        </w:r>
        <w:r>
          <w:rPr>
            <w:noProof/>
            <w:webHidden/>
          </w:rPr>
          <w:t>9</w:t>
        </w:r>
        <w:r>
          <w:rPr>
            <w:noProof/>
            <w:webHidden/>
          </w:rPr>
          <w:fldChar w:fldCharType="end"/>
        </w:r>
      </w:hyperlink>
    </w:p>
    <w:p w14:paraId="60AA9495" w14:textId="77777777" w:rsidR="005264B0" w:rsidRDefault="005264B0">
      <w:pPr>
        <w:pStyle w:val="TOC2"/>
        <w:tabs>
          <w:tab w:val="left" w:pos="960"/>
          <w:tab w:val="right" w:leader="dot" w:pos="9016"/>
        </w:tabs>
        <w:bidi/>
        <w:rPr>
          <w:rFonts w:eastAsiaTheme="minorEastAsia" w:cstheme="minorBidi"/>
          <w:b w:val="0"/>
          <w:bCs w:val="0"/>
          <w:noProof/>
          <w:color w:val="auto"/>
          <w:lang w:eastAsia="en-GB"/>
        </w:rPr>
      </w:pPr>
      <w:hyperlink w:anchor="_Toc67657336" w:history="1">
        <w:r w:rsidRPr="00B804EE">
          <w:rPr>
            <w:rStyle w:val="Hyperlink"/>
            <w:noProof/>
          </w:rPr>
          <w:t>2.2</w:t>
        </w:r>
        <w:r>
          <w:rPr>
            <w:rFonts w:eastAsiaTheme="minorEastAsia" w:cstheme="minorBidi"/>
            <w:b w:val="0"/>
            <w:bCs w:val="0"/>
            <w:noProof/>
            <w:color w:val="auto"/>
            <w:lang w:eastAsia="en-GB"/>
          </w:rPr>
          <w:tab/>
        </w:r>
        <w:r w:rsidRPr="00B804EE">
          <w:rPr>
            <w:rStyle w:val="Hyperlink"/>
            <w:noProof/>
            <w:rtl/>
          </w:rPr>
          <w:t>التحكم في الوصول</w:t>
        </w:r>
        <w:r>
          <w:rPr>
            <w:noProof/>
            <w:webHidden/>
          </w:rPr>
          <w:tab/>
        </w:r>
        <w:r>
          <w:rPr>
            <w:noProof/>
            <w:webHidden/>
          </w:rPr>
          <w:fldChar w:fldCharType="begin"/>
        </w:r>
        <w:r>
          <w:rPr>
            <w:noProof/>
            <w:webHidden/>
          </w:rPr>
          <w:instrText xml:space="preserve"> PAGEREF _Toc67657336 \h </w:instrText>
        </w:r>
        <w:r>
          <w:rPr>
            <w:noProof/>
            <w:webHidden/>
          </w:rPr>
        </w:r>
        <w:r>
          <w:rPr>
            <w:noProof/>
            <w:webHidden/>
          </w:rPr>
          <w:fldChar w:fldCharType="separate"/>
        </w:r>
        <w:r>
          <w:rPr>
            <w:noProof/>
            <w:webHidden/>
          </w:rPr>
          <w:t>9</w:t>
        </w:r>
        <w:r>
          <w:rPr>
            <w:noProof/>
            <w:webHidden/>
          </w:rPr>
          <w:fldChar w:fldCharType="end"/>
        </w:r>
      </w:hyperlink>
    </w:p>
    <w:p w14:paraId="0B130454" w14:textId="77777777" w:rsidR="005264B0" w:rsidRDefault="005264B0">
      <w:pPr>
        <w:pStyle w:val="TOC2"/>
        <w:tabs>
          <w:tab w:val="left" w:pos="960"/>
          <w:tab w:val="right" w:leader="dot" w:pos="9016"/>
        </w:tabs>
        <w:bidi/>
        <w:rPr>
          <w:rFonts w:eastAsiaTheme="minorEastAsia" w:cstheme="minorBidi"/>
          <w:b w:val="0"/>
          <w:bCs w:val="0"/>
          <w:noProof/>
          <w:color w:val="auto"/>
          <w:lang w:eastAsia="en-GB"/>
        </w:rPr>
      </w:pPr>
      <w:hyperlink w:anchor="_Toc67657337" w:history="1">
        <w:r w:rsidRPr="00B804EE">
          <w:rPr>
            <w:rStyle w:val="Hyperlink"/>
            <w:noProof/>
          </w:rPr>
          <w:t>2.3</w:t>
        </w:r>
        <w:r>
          <w:rPr>
            <w:rFonts w:eastAsiaTheme="minorEastAsia" w:cstheme="minorBidi"/>
            <w:b w:val="0"/>
            <w:bCs w:val="0"/>
            <w:noProof/>
            <w:color w:val="auto"/>
            <w:lang w:eastAsia="en-GB"/>
          </w:rPr>
          <w:tab/>
        </w:r>
        <w:r w:rsidRPr="00B804EE">
          <w:rPr>
            <w:rStyle w:val="Hyperlink"/>
            <w:noProof/>
            <w:rtl/>
          </w:rPr>
          <w:t>المعلومات المصنفة</w:t>
        </w:r>
        <w:r>
          <w:rPr>
            <w:noProof/>
            <w:webHidden/>
          </w:rPr>
          <w:tab/>
        </w:r>
        <w:r>
          <w:rPr>
            <w:noProof/>
            <w:webHidden/>
          </w:rPr>
          <w:fldChar w:fldCharType="begin"/>
        </w:r>
        <w:r>
          <w:rPr>
            <w:noProof/>
            <w:webHidden/>
          </w:rPr>
          <w:instrText xml:space="preserve"> PAGEREF _Toc67657337 \h </w:instrText>
        </w:r>
        <w:r>
          <w:rPr>
            <w:noProof/>
            <w:webHidden/>
          </w:rPr>
        </w:r>
        <w:r>
          <w:rPr>
            <w:noProof/>
            <w:webHidden/>
          </w:rPr>
          <w:fldChar w:fldCharType="separate"/>
        </w:r>
        <w:r>
          <w:rPr>
            <w:noProof/>
            <w:webHidden/>
          </w:rPr>
          <w:t>10</w:t>
        </w:r>
        <w:r>
          <w:rPr>
            <w:noProof/>
            <w:webHidden/>
          </w:rPr>
          <w:fldChar w:fldCharType="end"/>
        </w:r>
      </w:hyperlink>
    </w:p>
    <w:p w14:paraId="7399C914" w14:textId="77777777" w:rsidR="005264B0" w:rsidRDefault="005264B0">
      <w:pPr>
        <w:pStyle w:val="TOC2"/>
        <w:tabs>
          <w:tab w:val="left" w:pos="960"/>
          <w:tab w:val="right" w:leader="dot" w:pos="9016"/>
        </w:tabs>
        <w:bidi/>
        <w:rPr>
          <w:rFonts w:eastAsiaTheme="minorEastAsia" w:cstheme="minorBidi"/>
          <w:b w:val="0"/>
          <w:bCs w:val="0"/>
          <w:noProof/>
          <w:color w:val="auto"/>
          <w:lang w:eastAsia="en-GB"/>
        </w:rPr>
      </w:pPr>
      <w:hyperlink w:anchor="_Toc67657338" w:history="1">
        <w:r w:rsidRPr="00B804EE">
          <w:rPr>
            <w:rStyle w:val="Hyperlink"/>
            <w:noProof/>
          </w:rPr>
          <w:t>2.4</w:t>
        </w:r>
        <w:r>
          <w:rPr>
            <w:rFonts w:eastAsiaTheme="minorEastAsia" w:cstheme="minorBidi"/>
            <w:b w:val="0"/>
            <w:bCs w:val="0"/>
            <w:noProof/>
            <w:color w:val="auto"/>
            <w:lang w:eastAsia="en-GB"/>
          </w:rPr>
          <w:tab/>
        </w:r>
        <w:r w:rsidRPr="00B804EE">
          <w:rPr>
            <w:rStyle w:val="Hyperlink"/>
            <w:noProof/>
            <w:rtl/>
          </w:rPr>
          <w:t>المراسلات الإلكترونية</w:t>
        </w:r>
        <w:r>
          <w:rPr>
            <w:noProof/>
            <w:webHidden/>
          </w:rPr>
          <w:tab/>
        </w:r>
        <w:r>
          <w:rPr>
            <w:noProof/>
            <w:webHidden/>
          </w:rPr>
          <w:fldChar w:fldCharType="begin"/>
        </w:r>
        <w:r>
          <w:rPr>
            <w:noProof/>
            <w:webHidden/>
          </w:rPr>
          <w:instrText xml:space="preserve"> PAGEREF _Toc67657338 \h </w:instrText>
        </w:r>
        <w:r>
          <w:rPr>
            <w:noProof/>
            <w:webHidden/>
          </w:rPr>
        </w:r>
        <w:r>
          <w:rPr>
            <w:noProof/>
            <w:webHidden/>
          </w:rPr>
          <w:fldChar w:fldCharType="separate"/>
        </w:r>
        <w:r>
          <w:rPr>
            <w:noProof/>
            <w:webHidden/>
          </w:rPr>
          <w:t>10</w:t>
        </w:r>
        <w:r>
          <w:rPr>
            <w:noProof/>
            <w:webHidden/>
          </w:rPr>
          <w:fldChar w:fldCharType="end"/>
        </w:r>
      </w:hyperlink>
    </w:p>
    <w:p w14:paraId="6DC3F7CD" w14:textId="77777777" w:rsidR="005264B0" w:rsidRDefault="005264B0">
      <w:pPr>
        <w:pStyle w:val="TOC2"/>
        <w:tabs>
          <w:tab w:val="left" w:pos="960"/>
          <w:tab w:val="right" w:leader="dot" w:pos="9016"/>
        </w:tabs>
        <w:bidi/>
        <w:rPr>
          <w:rFonts w:eastAsiaTheme="minorEastAsia" w:cstheme="minorBidi"/>
          <w:b w:val="0"/>
          <w:bCs w:val="0"/>
          <w:noProof/>
          <w:color w:val="auto"/>
          <w:lang w:eastAsia="en-GB"/>
        </w:rPr>
      </w:pPr>
      <w:hyperlink w:anchor="_Toc67657339" w:history="1">
        <w:r w:rsidRPr="00B804EE">
          <w:rPr>
            <w:rStyle w:val="Hyperlink"/>
            <w:noProof/>
          </w:rPr>
          <w:t>2.5</w:t>
        </w:r>
        <w:r>
          <w:rPr>
            <w:rFonts w:eastAsiaTheme="minorEastAsia" w:cstheme="minorBidi"/>
            <w:b w:val="0"/>
            <w:bCs w:val="0"/>
            <w:noProof/>
            <w:color w:val="auto"/>
            <w:lang w:eastAsia="en-GB"/>
          </w:rPr>
          <w:tab/>
        </w:r>
        <w:r w:rsidRPr="00B804EE">
          <w:rPr>
            <w:rStyle w:val="Hyperlink"/>
            <w:noProof/>
            <w:rtl/>
          </w:rPr>
          <w:t>تصفح الإنترنت</w:t>
        </w:r>
        <w:r>
          <w:rPr>
            <w:noProof/>
            <w:webHidden/>
          </w:rPr>
          <w:tab/>
        </w:r>
        <w:r>
          <w:rPr>
            <w:noProof/>
            <w:webHidden/>
          </w:rPr>
          <w:fldChar w:fldCharType="begin"/>
        </w:r>
        <w:r>
          <w:rPr>
            <w:noProof/>
            <w:webHidden/>
          </w:rPr>
          <w:instrText xml:space="preserve"> PAGEREF _Toc67657339 \h </w:instrText>
        </w:r>
        <w:r>
          <w:rPr>
            <w:noProof/>
            <w:webHidden/>
          </w:rPr>
        </w:r>
        <w:r>
          <w:rPr>
            <w:noProof/>
            <w:webHidden/>
          </w:rPr>
          <w:fldChar w:fldCharType="separate"/>
        </w:r>
        <w:r>
          <w:rPr>
            <w:noProof/>
            <w:webHidden/>
          </w:rPr>
          <w:t>11</w:t>
        </w:r>
        <w:r>
          <w:rPr>
            <w:noProof/>
            <w:webHidden/>
          </w:rPr>
          <w:fldChar w:fldCharType="end"/>
        </w:r>
      </w:hyperlink>
    </w:p>
    <w:p w14:paraId="12067746" w14:textId="77777777" w:rsidR="005264B0" w:rsidRDefault="005264B0">
      <w:pPr>
        <w:pStyle w:val="TOC2"/>
        <w:tabs>
          <w:tab w:val="left" w:pos="960"/>
          <w:tab w:val="right" w:leader="dot" w:pos="9016"/>
        </w:tabs>
        <w:bidi/>
        <w:rPr>
          <w:rFonts w:eastAsiaTheme="minorEastAsia" w:cstheme="minorBidi"/>
          <w:b w:val="0"/>
          <w:bCs w:val="0"/>
          <w:noProof/>
          <w:color w:val="auto"/>
          <w:lang w:eastAsia="en-GB"/>
        </w:rPr>
      </w:pPr>
      <w:hyperlink w:anchor="_Toc67657340" w:history="1">
        <w:r w:rsidRPr="00B804EE">
          <w:rPr>
            <w:rStyle w:val="Hyperlink"/>
            <w:noProof/>
          </w:rPr>
          <w:t>2.6</w:t>
        </w:r>
        <w:r>
          <w:rPr>
            <w:rFonts w:eastAsiaTheme="minorEastAsia" w:cstheme="minorBidi"/>
            <w:b w:val="0"/>
            <w:bCs w:val="0"/>
            <w:noProof/>
            <w:color w:val="auto"/>
            <w:lang w:eastAsia="en-GB"/>
          </w:rPr>
          <w:tab/>
        </w:r>
        <w:r w:rsidRPr="00B804EE">
          <w:rPr>
            <w:rStyle w:val="Hyperlink"/>
            <w:noProof/>
            <w:rtl/>
          </w:rPr>
          <w:t>الأجهزة المحمولة</w:t>
        </w:r>
        <w:r>
          <w:rPr>
            <w:noProof/>
            <w:webHidden/>
          </w:rPr>
          <w:tab/>
        </w:r>
        <w:r>
          <w:rPr>
            <w:noProof/>
            <w:webHidden/>
          </w:rPr>
          <w:fldChar w:fldCharType="begin"/>
        </w:r>
        <w:r>
          <w:rPr>
            <w:noProof/>
            <w:webHidden/>
          </w:rPr>
          <w:instrText xml:space="preserve"> PAGEREF _Toc67657340 \h </w:instrText>
        </w:r>
        <w:r>
          <w:rPr>
            <w:noProof/>
            <w:webHidden/>
          </w:rPr>
        </w:r>
        <w:r>
          <w:rPr>
            <w:noProof/>
            <w:webHidden/>
          </w:rPr>
          <w:fldChar w:fldCharType="separate"/>
        </w:r>
        <w:r>
          <w:rPr>
            <w:noProof/>
            <w:webHidden/>
          </w:rPr>
          <w:t>12</w:t>
        </w:r>
        <w:r>
          <w:rPr>
            <w:noProof/>
            <w:webHidden/>
          </w:rPr>
          <w:fldChar w:fldCharType="end"/>
        </w:r>
      </w:hyperlink>
    </w:p>
    <w:p w14:paraId="1D1A7F64" w14:textId="77777777" w:rsidR="005264B0" w:rsidRDefault="005264B0">
      <w:pPr>
        <w:pStyle w:val="TOC2"/>
        <w:tabs>
          <w:tab w:val="left" w:pos="960"/>
          <w:tab w:val="right" w:leader="dot" w:pos="9016"/>
        </w:tabs>
        <w:bidi/>
        <w:rPr>
          <w:rFonts w:eastAsiaTheme="minorEastAsia" w:cstheme="minorBidi"/>
          <w:b w:val="0"/>
          <w:bCs w:val="0"/>
          <w:noProof/>
          <w:color w:val="auto"/>
          <w:lang w:eastAsia="en-GB"/>
        </w:rPr>
      </w:pPr>
      <w:hyperlink w:anchor="_Toc67657341" w:history="1">
        <w:r w:rsidRPr="00B804EE">
          <w:rPr>
            <w:rStyle w:val="Hyperlink"/>
            <w:noProof/>
          </w:rPr>
          <w:t>2.7</w:t>
        </w:r>
        <w:r>
          <w:rPr>
            <w:rFonts w:eastAsiaTheme="minorEastAsia" w:cstheme="minorBidi"/>
            <w:b w:val="0"/>
            <w:bCs w:val="0"/>
            <w:noProof/>
            <w:color w:val="auto"/>
            <w:lang w:eastAsia="en-GB"/>
          </w:rPr>
          <w:tab/>
        </w:r>
        <w:r w:rsidRPr="00B804EE">
          <w:rPr>
            <w:rStyle w:val="Hyperlink"/>
            <w:noProof/>
            <w:rtl/>
          </w:rPr>
          <w:t>العمل من المنزل</w:t>
        </w:r>
        <w:r>
          <w:rPr>
            <w:noProof/>
            <w:webHidden/>
          </w:rPr>
          <w:tab/>
        </w:r>
        <w:r>
          <w:rPr>
            <w:noProof/>
            <w:webHidden/>
          </w:rPr>
          <w:fldChar w:fldCharType="begin"/>
        </w:r>
        <w:r>
          <w:rPr>
            <w:noProof/>
            <w:webHidden/>
          </w:rPr>
          <w:instrText xml:space="preserve"> PAGEREF _Toc67657341 \h </w:instrText>
        </w:r>
        <w:r>
          <w:rPr>
            <w:noProof/>
            <w:webHidden/>
          </w:rPr>
        </w:r>
        <w:r>
          <w:rPr>
            <w:noProof/>
            <w:webHidden/>
          </w:rPr>
          <w:fldChar w:fldCharType="separate"/>
        </w:r>
        <w:r>
          <w:rPr>
            <w:noProof/>
            <w:webHidden/>
          </w:rPr>
          <w:t>13</w:t>
        </w:r>
        <w:r>
          <w:rPr>
            <w:noProof/>
            <w:webHidden/>
          </w:rPr>
          <w:fldChar w:fldCharType="end"/>
        </w:r>
      </w:hyperlink>
    </w:p>
    <w:p w14:paraId="1C95D355" w14:textId="77777777" w:rsidR="005264B0" w:rsidRDefault="005264B0">
      <w:pPr>
        <w:pStyle w:val="TOC2"/>
        <w:tabs>
          <w:tab w:val="left" w:pos="960"/>
          <w:tab w:val="right" w:leader="dot" w:pos="9016"/>
        </w:tabs>
        <w:bidi/>
        <w:rPr>
          <w:rFonts w:eastAsiaTheme="minorEastAsia" w:cstheme="minorBidi"/>
          <w:b w:val="0"/>
          <w:bCs w:val="0"/>
          <w:noProof/>
          <w:color w:val="auto"/>
          <w:lang w:eastAsia="en-GB"/>
        </w:rPr>
      </w:pPr>
      <w:hyperlink w:anchor="_Toc67657342" w:history="1">
        <w:r w:rsidRPr="00B804EE">
          <w:rPr>
            <w:rStyle w:val="Hyperlink"/>
            <w:noProof/>
          </w:rPr>
          <w:t>2.8</w:t>
        </w:r>
        <w:r>
          <w:rPr>
            <w:rFonts w:eastAsiaTheme="minorEastAsia" w:cstheme="minorBidi"/>
            <w:b w:val="0"/>
            <w:bCs w:val="0"/>
            <w:noProof/>
            <w:color w:val="auto"/>
            <w:lang w:eastAsia="en-GB"/>
          </w:rPr>
          <w:tab/>
        </w:r>
        <w:r w:rsidRPr="00B804EE">
          <w:rPr>
            <w:rStyle w:val="Hyperlink"/>
            <w:noProof/>
            <w:rtl/>
          </w:rPr>
          <w:t>الخصوصية والامتثال</w:t>
        </w:r>
        <w:r>
          <w:rPr>
            <w:noProof/>
            <w:webHidden/>
          </w:rPr>
          <w:tab/>
        </w:r>
        <w:r>
          <w:rPr>
            <w:noProof/>
            <w:webHidden/>
          </w:rPr>
          <w:fldChar w:fldCharType="begin"/>
        </w:r>
        <w:r>
          <w:rPr>
            <w:noProof/>
            <w:webHidden/>
          </w:rPr>
          <w:instrText xml:space="preserve"> PAGEREF _Toc67657342 \h </w:instrText>
        </w:r>
        <w:r>
          <w:rPr>
            <w:noProof/>
            <w:webHidden/>
          </w:rPr>
        </w:r>
        <w:r>
          <w:rPr>
            <w:noProof/>
            <w:webHidden/>
          </w:rPr>
          <w:fldChar w:fldCharType="separate"/>
        </w:r>
        <w:r>
          <w:rPr>
            <w:noProof/>
            <w:webHidden/>
          </w:rPr>
          <w:t>13</w:t>
        </w:r>
        <w:r>
          <w:rPr>
            <w:noProof/>
            <w:webHidden/>
          </w:rPr>
          <w:fldChar w:fldCharType="end"/>
        </w:r>
      </w:hyperlink>
    </w:p>
    <w:p w14:paraId="3AD9199A" w14:textId="77777777" w:rsidR="005264B0" w:rsidRDefault="005264B0">
      <w:pPr>
        <w:pStyle w:val="TOC2"/>
        <w:tabs>
          <w:tab w:val="left" w:pos="960"/>
          <w:tab w:val="right" w:leader="dot" w:pos="9016"/>
        </w:tabs>
        <w:bidi/>
        <w:rPr>
          <w:rFonts w:eastAsiaTheme="minorEastAsia" w:cstheme="minorBidi"/>
          <w:b w:val="0"/>
          <w:bCs w:val="0"/>
          <w:noProof/>
          <w:color w:val="auto"/>
          <w:lang w:eastAsia="en-GB"/>
        </w:rPr>
      </w:pPr>
      <w:hyperlink w:anchor="_Toc67657343" w:history="1">
        <w:r w:rsidRPr="00B804EE">
          <w:rPr>
            <w:rStyle w:val="Hyperlink"/>
            <w:noProof/>
          </w:rPr>
          <w:t>2.9</w:t>
        </w:r>
        <w:r>
          <w:rPr>
            <w:rFonts w:eastAsiaTheme="minorEastAsia" w:cstheme="minorBidi"/>
            <w:b w:val="0"/>
            <w:bCs w:val="0"/>
            <w:noProof/>
            <w:color w:val="auto"/>
            <w:lang w:eastAsia="en-GB"/>
          </w:rPr>
          <w:tab/>
        </w:r>
        <w:r w:rsidRPr="00B804EE">
          <w:rPr>
            <w:rStyle w:val="Hyperlink"/>
            <w:noProof/>
            <w:rtl/>
          </w:rPr>
          <w:t>الحوسبة السحابية</w:t>
        </w:r>
        <w:r>
          <w:rPr>
            <w:noProof/>
            <w:webHidden/>
          </w:rPr>
          <w:tab/>
        </w:r>
        <w:r>
          <w:rPr>
            <w:noProof/>
            <w:webHidden/>
          </w:rPr>
          <w:fldChar w:fldCharType="begin"/>
        </w:r>
        <w:r>
          <w:rPr>
            <w:noProof/>
            <w:webHidden/>
          </w:rPr>
          <w:instrText xml:space="preserve"> PAGEREF _Toc67657343 \h </w:instrText>
        </w:r>
        <w:r>
          <w:rPr>
            <w:noProof/>
            <w:webHidden/>
          </w:rPr>
        </w:r>
        <w:r>
          <w:rPr>
            <w:noProof/>
            <w:webHidden/>
          </w:rPr>
          <w:fldChar w:fldCharType="separate"/>
        </w:r>
        <w:r>
          <w:rPr>
            <w:noProof/>
            <w:webHidden/>
          </w:rPr>
          <w:t>14</w:t>
        </w:r>
        <w:r>
          <w:rPr>
            <w:noProof/>
            <w:webHidden/>
          </w:rPr>
          <w:fldChar w:fldCharType="end"/>
        </w:r>
      </w:hyperlink>
    </w:p>
    <w:p w14:paraId="35B80BDA" w14:textId="77777777" w:rsidR="005264B0" w:rsidRDefault="005264B0">
      <w:pPr>
        <w:pStyle w:val="TOC2"/>
        <w:tabs>
          <w:tab w:val="left" w:pos="960"/>
          <w:tab w:val="right" w:leader="dot" w:pos="9016"/>
        </w:tabs>
        <w:bidi/>
        <w:rPr>
          <w:rFonts w:eastAsiaTheme="minorEastAsia" w:cstheme="minorBidi"/>
          <w:b w:val="0"/>
          <w:bCs w:val="0"/>
          <w:noProof/>
          <w:color w:val="auto"/>
          <w:lang w:eastAsia="en-GB"/>
        </w:rPr>
      </w:pPr>
      <w:hyperlink w:anchor="_Toc67657344" w:history="1">
        <w:r w:rsidRPr="00B804EE">
          <w:rPr>
            <w:rStyle w:val="Hyperlink"/>
            <w:noProof/>
          </w:rPr>
          <w:t>2.10</w:t>
        </w:r>
        <w:r>
          <w:rPr>
            <w:rFonts w:eastAsiaTheme="minorEastAsia" w:cstheme="minorBidi"/>
            <w:b w:val="0"/>
            <w:bCs w:val="0"/>
            <w:noProof/>
            <w:color w:val="auto"/>
            <w:lang w:eastAsia="en-GB"/>
          </w:rPr>
          <w:tab/>
        </w:r>
        <w:r w:rsidRPr="00B804EE">
          <w:rPr>
            <w:rStyle w:val="Hyperlink"/>
            <w:noProof/>
            <w:rtl/>
          </w:rPr>
          <w:t>استخدام وسائل التواصل الاجتماعي</w:t>
        </w:r>
        <w:r>
          <w:rPr>
            <w:noProof/>
            <w:webHidden/>
          </w:rPr>
          <w:tab/>
        </w:r>
        <w:r>
          <w:rPr>
            <w:noProof/>
            <w:webHidden/>
          </w:rPr>
          <w:fldChar w:fldCharType="begin"/>
        </w:r>
        <w:r>
          <w:rPr>
            <w:noProof/>
            <w:webHidden/>
          </w:rPr>
          <w:instrText xml:space="preserve"> PAGEREF _Toc67657344 \h </w:instrText>
        </w:r>
        <w:r>
          <w:rPr>
            <w:noProof/>
            <w:webHidden/>
          </w:rPr>
        </w:r>
        <w:r>
          <w:rPr>
            <w:noProof/>
            <w:webHidden/>
          </w:rPr>
          <w:fldChar w:fldCharType="separate"/>
        </w:r>
        <w:r>
          <w:rPr>
            <w:noProof/>
            <w:webHidden/>
          </w:rPr>
          <w:t>14</w:t>
        </w:r>
        <w:r>
          <w:rPr>
            <w:noProof/>
            <w:webHidden/>
          </w:rPr>
          <w:fldChar w:fldCharType="end"/>
        </w:r>
      </w:hyperlink>
    </w:p>
    <w:p w14:paraId="70AB7B0A" w14:textId="77777777" w:rsidR="005264B0" w:rsidRDefault="005264B0">
      <w:pPr>
        <w:pStyle w:val="TOC2"/>
        <w:tabs>
          <w:tab w:val="left" w:pos="960"/>
          <w:tab w:val="right" w:leader="dot" w:pos="9016"/>
        </w:tabs>
        <w:bidi/>
        <w:rPr>
          <w:rFonts w:eastAsiaTheme="minorEastAsia" w:cstheme="minorBidi"/>
          <w:b w:val="0"/>
          <w:bCs w:val="0"/>
          <w:noProof/>
          <w:color w:val="auto"/>
          <w:lang w:eastAsia="en-GB"/>
        </w:rPr>
      </w:pPr>
      <w:hyperlink w:anchor="_Toc67657345" w:history="1">
        <w:r w:rsidRPr="00B804EE">
          <w:rPr>
            <w:rStyle w:val="Hyperlink"/>
            <w:noProof/>
          </w:rPr>
          <w:t>2.11</w:t>
        </w:r>
        <w:r>
          <w:rPr>
            <w:rFonts w:eastAsiaTheme="minorEastAsia" w:cstheme="minorBidi"/>
            <w:b w:val="0"/>
            <w:bCs w:val="0"/>
            <w:noProof/>
            <w:color w:val="auto"/>
            <w:lang w:eastAsia="en-GB"/>
          </w:rPr>
          <w:tab/>
        </w:r>
        <w:r w:rsidRPr="00B804EE">
          <w:rPr>
            <w:rStyle w:val="Hyperlink"/>
            <w:noProof/>
            <w:rtl/>
          </w:rPr>
          <w:t>حوادث أمن المعلومات</w:t>
        </w:r>
        <w:r>
          <w:rPr>
            <w:noProof/>
            <w:webHidden/>
          </w:rPr>
          <w:tab/>
        </w:r>
        <w:r>
          <w:rPr>
            <w:noProof/>
            <w:webHidden/>
          </w:rPr>
          <w:fldChar w:fldCharType="begin"/>
        </w:r>
        <w:r>
          <w:rPr>
            <w:noProof/>
            <w:webHidden/>
          </w:rPr>
          <w:instrText xml:space="preserve"> PAGEREF _Toc67657345 \h </w:instrText>
        </w:r>
        <w:r>
          <w:rPr>
            <w:noProof/>
            <w:webHidden/>
          </w:rPr>
        </w:r>
        <w:r>
          <w:rPr>
            <w:noProof/>
            <w:webHidden/>
          </w:rPr>
          <w:fldChar w:fldCharType="separate"/>
        </w:r>
        <w:r>
          <w:rPr>
            <w:noProof/>
            <w:webHidden/>
          </w:rPr>
          <w:t>14</w:t>
        </w:r>
        <w:r>
          <w:rPr>
            <w:noProof/>
            <w:webHidden/>
          </w:rPr>
          <w:fldChar w:fldCharType="end"/>
        </w:r>
      </w:hyperlink>
    </w:p>
    <w:p w14:paraId="7D9C2E75" w14:textId="77777777" w:rsidR="005264B0" w:rsidRDefault="005264B0">
      <w:pPr>
        <w:pStyle w:val="TOC2"/>
        <w:tabs>
          <w:tab w:val="left" w:pos="960"/>
          <w:tab w:val="right" w:leader="dot" w:pos="9016"/>
        </w:tabs>
        <w:bidi/>
        <w:rPr>
          <w:rFonts w:eastAsiaTheme="minorEastAsia" w:cstheme="minorBidi"/>
          <w:b w:val="0"/>
          <w:bCs w:val="0"/>
          <w:noProof/>
          <w:color w:val="auto"/>
          <w:lang w:eastAsia="en-GB"/>
        </w:rPr>
      </w:pPr>
      <w:hyperlink w:anchor="_Toc67657346" w:history="1">
        <w:r w:rsidRPr="00B804EE">
          <w:rPr>
            <w:rStyle w:val="Hyperlink"/>
            <w:noProof/>
          </w:rPr>
          <w:t>2.12</w:t>
        </w:r>
        <w:r>
          <w:rPr>
            <w:rFonts w:eastAsiaTheme="minorEastAsia" w:cstheme="minorBidi"/>
            <w:b w:val="0"/>
            <w:bCs w:val="0"/>
            <w:noProof/>
            <w:color w:val="auto"/>
            <w:lang w:eastAsia="en-GB"/>
          </w:rPr>
          <w:tab/>
        </w:r>
        <w:r w:rsidRPr="00B804EE">
          <w:rPr>
            <w:rStyle w:val="Hyperlink"/>
            <w:noProof/>
            <w:rtl/>
          </w:rPr>
          <w:t>الحماية من البرمجيات الخبيثة</w:t>
        </w:r>
        <w:r>
          <w:rPr>
            <w:noProof/>
            <w:webHidden/>
          </w:rPr>
          <w:tab/>
        </w:r>
        <w:r>
          <w:rPr>
            <w:noProof/>
            <w:webHidden/>
          </w:rPr>
          <w:fldChar w:fldCharType="begin"/>
        </w:r>
        <w:r>
          <w:rPr>
            <w:noProof/>
            <w:webHidden/>
          </w:rPr>
          <w:instrText xml:space="preserve"> PAGEREF _Toc67657346 \h </w:instrText>
        </w:r>
        <w:r>
          <w:rPr>
            <w:noProof/>
            <w:webHidden/>
          </w:rPr>
        </w:r>
        <w:r>
          <w:rPr>
            <w:noProof/>
            <w:webHidden/>
          </w:rPr>
          <w:fldChar w:fldCharType="separate"/>
        </w:r>
        <w:r>
          <w:rPr>
            <w:noProof/>
            <w:webHidden/>
          </w:rPr>
          <w:t>15</w:t>
        </w:r>
        <w:r>
          <w:rPr>
            <w:noProof/>
            <w:webHidden/>
          </w:rPr>
          <w:fldChar w:fldCharType="end"/>
        </w:r>
      </w:hyperlink>
    </w:p>
    <w:p w14:paraId="6BAF3A35" w14:textId="77777777" w:rsidR="001C4231" w:rsidRDefault="00D24752" w:rsidP="001C4231">
      <w:r>
        <w:fldChar w:fldCharType="end"/>
      </w:r>
    </w:p>
    <w:p w14:paraId="3C58FF43" w14:textId="77777777" w:rsidR="000D2C76" w:rsidRDefault="00A66110" w:rsidP="00E24398">
      <w:r>
        <w:br w:type="page"/>
      </w:r>
    </w:p>
    <w:p w14:paraId="3D45787E" w14:textId="77777777" w:rsidR="001C4231" w:rsidRDefault="001C4231" w:rsidP="006E0ADF">
      <w:pPr>
        <w:pStyle w:val="Heading1"/>
        <w:bidi/>
      </w:pPr>
      <w:bookmarkStart w:id="2" w:name="_Toc67657333"/>
      <w:r w:rsidRPr="006E0ADF">
        <w:rPr>
          <w:rtl/>
        </w:rPr>
        <w:lastRenderedPageBreak/>
        <w:t>المقدمة</w:t>
      </w:r>
      <w:bookmarkEnd w:id="2"/>
    </w:p>
    <w:p w14:paraId="2D2C5ABB" w14:textId="77777777" w:rsidR="001C4231" w:rsidRDefault="00CC74DF" w:rsidP="00ED719D">
      <w:pPr>
        <w:bidi/>
        <w:jc w:val="both"/>
      </w:pPr>
      <w:r>
        <w:rPr>
          <w:rtl/>
        </w:rPr>
        <w:t>يتعامل بنك الآفاق الرقمية مع أمن المعلومات بجدية قصوى؛ فمن واجبنا حماية المعلومات التي نجمعها ونستخدمها لمنفعة البنك وعملائه. وبصفتك موظفاً، يُتوقع منك الامتثال الكامل لجميع سياسات أمن المعلومات السارية، والإبلاغ عن أي خرق لهذه السياسات قد تعلم به.</w:t>
      </w:r>
    </w:p>
    <w:p w14:paraId="19A1936C" w14:textId="77777777" w:rsidR="001C4231" w:rsidRDefault="001C4231" w:rsidP="00ED719D">
      <w:pPr>
        <w:bidi/>
        <w:jc w:val="both"/>
      </w:pPr>
      <w:r>
        <w:rPr>
          <w:rtl/>
        </w:rPr>
        <w:t>تقدم هذه الوثيقة خلاصة النقاط الرئيسية للسياسات ذات العلاقة، وسيُطلب منك التوقيع بالإقرار بأنك قرأتها وفهمت أحكامها؛ وحيثما يتضمن دورك مهام أو وصولاً إلى معلومات تنظمها سياسة موضوعية أكثر تفصيلاً، فستُبلَّغ مسؤولياتك الإضافية ضمن برنامج التعريف بمهام وظيفتك.</w:t>
      </w:r>
    </w:p>
    <w:p w14:paraId="66A167C1" w14:textId="77777777" w:rsidR="001C4231" w:rsidRDefault="001C4231" w:rsidP="00ED719D">
      <w:pPr>
        <w:bidi/>
        <w:jc w:val="both"/>
      </w:pPr>
      <w:r>
        <w:rPr>
          <w:rtl/>
        </w:rPr>
        <w:t>وقد يخضع أي شخص يخالف سياسات أمن المعلومات لإجراء تأديبي وفق سياسة أمن الموارد البشرية؛ وإذا ارتُكبت جريمة نظامية فقد تُتخذ إجراءات إضافية دعمًا لملاحقة المرتكب.</w:t>
      </w:r>
    </w:p>
    <w:p w14:paraId="591648EE" w14:textId="77777777" w:rsidR="001C4231" w:rsidRDefault="001C4231" w:rsidP="00ED719D">
      <w:pPr>
        <w:bidi/>
        <w:jc w:val="both"/>
      </w:pPr>
      <w:r>
        <w:rPr>
          <w:rtl/>
        </w:rPr>
        <w:t>وإذا لم تفهم مقتضيات هذه السياسة أو كيفية انطباقها عليك، فاستشر مديرك المباشر في المقام الأول.</w:t>
      </w:r>
    </w:p>
    <w:p w14:paraId="46F8A8EE" w14:textId="77777777" w:rsidR="001C4231" w:rsidRDefault="001C4231" w:rsidP="00ED719D">
      <w:pPr>
        <w:bidi/>
        <w:jc w:val="both"/>
      </w:pPr>
      <w:r>
        <w:rPr>
          <w:rtl/>
        </w:rPr>
        <w:t>ويسري هذا الضابط على جميع الأنظمة والأشخاص والعمليات المكوِّنة لأنظمة المعلومات في البنك، بمن في ذلك أعضاء مجلس الإدارة والمسؤولين والموظفين والموردين والأطراف الثالثة الذين يُتاح لهم الوصول إلى أنظمة البنك.</w:t>
      </w:r>
    </w:p>
    <w:p w14:paraId="4C757D77" w14:textId="77777777" w:rsidR="001C4231" w:rsidRDefault="001C4231" w:rsidP="00ED719D">
      <w:pPr>
        <w:bidi/>
        <w:jc w:val="both"/>
      </w:pPr>
      <w:r>
        <w:rPr>
          <w:rtl/>
        </w:rPr>
        <w:t>وترتبط بهذه الوثيقة السياسات والإجراءات الموضوعية التالية:</w:t>
      </w:r>
    </w:p>
    <w:p w14:paraId="525B1140" w14:textId="77777777" w:rsidR="001C4231" w:rsidRPr="002B21E4" w:rsidRDefault="001C4231" w:rsidP="0053206F">
      <w:pPr>
        <w:pStyle w:val="Bulletedlist"/>
        <w:bidi/>
        <w:rPr>
          <w:i/>
          <w:iCs/>
        </w:rPr>
      </w:pPr>
      <w:r w:rsidRPr="002B21E4">
        <w:rPr>
          <w:i/>
          <w:iCs/>
          <w:rtl/>
        </w:rPr>
        <w:t>سياسة أمن المعلومات (ISMS-DOC-05-4)</w:t>
      </w:r>
    </w:p>
    <w:p w14:paraId="0AB1A7FC" w14:textId="77777777" w:rsidR="001C4231" w:rsidRPr="002B21E4" w:rsidRDefault="001C4231" w:rsidP="0053206F">
      <w:pPr>
        <w:pStyle w:val="Bulletedlist"/>
        <w:bidi/>
        <w:rPr>
          <w:i/>
          <w:iCs/>
        </w:rPr>
      </w:pPr>
      <w:r w:rsidRPr="002B21E4">
        <w:rPr>
          <w:i/>
          <w:iCs/>
          <w:rtl/>
        </w:rPr>
        <w:t>سياسة المراسلات الإلكترونية</w:t>
      </w:r>
    </w:p>
    <w:p w14:paraId="5C8618F4" w14:textId="77777777" w:rsidR="001C4231" w:rsidRPr="002B21E4" w:rsidRDefault="001C4231" w:rsidP="0053206F">
      <w:pPr>
        <w:pStyle w:val="Bulletedlist"/>
        <w:bidi/>
        <w:rPr>
          <w:i/>
          <w:iCs/>
        </w:rPr>
      </w:pPr>
      <w:r w:rsidRPr="002B21E4">
        <w:rPr>
          <w:i/>
          <w:iCs/>
          <w:rtl/>
        </w:rPr>
        <w:t>سياسة استخدام الإنترنت</w:t>
      </w:r>
    </w:p>
    <w:p w14:paraId="1F784181" w14:textId="77777777" w:rsidR="001C4231" w:rsidRPr="002B21E4" w:rsidRDefault="001C4231" w:rsidP="0053206F">
      <w:pPr>
        <w:pStyle w:val="Bulletedlist"/>
        <w:bidi/>
        <w:rPr>
          <w:i/>
          <w:iCs/>
        </w:rPr>
      </w:pPr>
      <w:r w:rsidRPr="002B21E4">
        <w:rPr>
          <w:i/>
          <w:iCs/>
          <w:rtl/>
        </w:rPr>
        <w:t>سياسة الأجهزة المحمولة</w:t>
      </w:r>
    </w:p>
    <w:p w14:paraId="6375A4D0" w14:textId="77777777" w:rsidR="00230268" w:rsidRPr="002B21E4" w:rsidRDefault="00230268" w:rsidP="0053206F">
      <w:pPr>
        <w:pStyle w:val="Bulletedlist"/>
        <w:bidi/>
        <w:rPr>
          <w:i/>
          <w:iCs/>
        </w:rPr>
      </w:pPr>
      <w:r w:rsidRPr="002B21E4">
        <w:rPr>
          <w:i/>
          <w:iCs/>
          <w:rtl/>
        </w:rPr>
        <w:t>سياسة استخدام الأجهزة الشخصية (BYOD)</w:t>
      </w:r>
    </w:p>
    <w:p w14:paraId="3340AD2F" w14:textId="77777777" w:rsidR="001C4231" w:rsidRPr="002B21E4" w:rsidRDefault="0072516D" w:rsidP="0053206F">
      <w:pPr>
        <w:pStyle w:val="Bulletedlist"/>
        <w:bidi/>
        <w:rPr>
          <w:i/>
          <w:iCs/>
        </w:rPr>
      </w:pPr>
      <w:r>
        <w:rPr>
          <w:i/>
          <w:iCs/>
          <w:rtl/>
        </w:rPr>
        <w:t>سياسة العمل عن بُعد</w:t>
      </w:r>
    </w:p>
    <w:p w14:paraId="5340B3F2" w14:textId="77777777" w:rsidR="001C4231" w:rsidRPr="002B21E4" w:rsidRDefault="001C4231" w:rsidP="0053206F">
      <w:pPr>
        <w:pStyle w:val="Bulletedlist"/>
        <w:bidi/>
        <w:rPr>
          <w:i/>
          <w:iCs/>
        </w:rPr>
      </w:pPr>
      <w:r w:rsidRPr="002B21E4">
        <w:rPr>
          <w:i/>
          <w:iCs/>
          <w:rtl/>
        </w:rPr>
        <w:t>سياسة الخصوصية وحماية البيانات الشخصية</w:t>
      </w:r>
    </w:p>
    <w:p w14:paraId="74443CE1" w14:textId="77777777" w:rsidR="001C4231" w:rsidRPr="002B21E4" w:rsidRDefault="001C4231" w:rsidP="0053206F">
      <w:pPr>
        <w:pStyle w:val="Bulletedlist"/>
        <w:bidi/>
        <w:rPr>
          <w:i/>
          <w:iCs/>
        </w:rPr>
      </w:pPr>
      <w:r w:rsidRPr="002B21E4">
        <w:rPr>
          <w:i/>
          <w:iCs/>
          <w:rtl/>
        </w:rPr>
        <w:t>سياسة الخدمات السحابية</w:t>
      </w:r>
    </w:p>
    <w:p w14:paraId="78E06824" w14:textId="77777777" w:rsidR="001C4231" w:rsidRPr="002B21E4" w:rsidRDefault="001C4231" w:rsidP="0053206F">
      <w:pPr>
        <w:pStyle w:val="Bulletedlist"/>
        <w:bidi/>
        <w:rPr>
          <w:i/>
          <w:iCs/>
        </w:rPr>
      </w:pPr>
      <w:r w:rsidRPr="002B21E4">
        <w:rPr>
          <w:i/>
          <w:iCs/>
          <w:rtl/>
        </w:rPr>
        <w:t>إجراء مناولة الأصول المعلوماتية</w:t>
      </w:r>
    </w:p>
    <w:p w14:paraId="54081634" w14:textId="77777777" w:rsidR="001C4231" w:rsidRPr="002B21E4" w:rsidRDefault="001C4231" w:rsidP="0053206F">
      <w:pPr>
        <w:pStyle w:val="Bulletedlist"/>
        <w:bidi/>
        <w:rPr>
          <w:i/>
          <w:iCs/>
        </w:rPr>
      </w:pPr>
      <w:r w:rsidRPr="002B21E4">
        <w:rPr>
          <w:i/>
          <w:iCs/>
          <w:rtl/>
        </w:rPr>
        <w:t>سياسة البرمجيات</w:t>
      </w:r>
    </w:p>
    <w:p w14:paraId="55489CBC" w14:textId="77777777" w:rsidR="001C4231" w:rsidRPr="002B21E4" w:rsidRDefault="001C4231" w:rsidP="0053206F">
      <w:pPr>
        <w:pStyle w:val="Bulletedlist"/>
        <w:bidi/>
        <w:rPr>
          <w:i/>
          <w:iCs/>
        </w:rPr>
      </w:pPr>
      <w:r w:rsidRPr="002B21E4">
        <w:rPr>
          <w:i/>
          <w:iCs/>
          <w:rtl/>
        </w:rPr>
        <w:t>سياسة التحكم في الوصول</w:t>
      </w:r>
    </w:p>
    <w:p w14:paraId="5DB1BBF3" w14:textId="77777777" w:rsidR="001C4231" w:rsidRPr="002B21E4" w:rsidRDefault="001C4231" w:rsidP="0053206F">
      <w:pPr>
        <w:pStyle w:val="Bulletedlist"/>
        <w:bidi/>
        <w:rPr>
          <w:i/>
          <w:iCs/>
        </w:rPr>
      </w:pPr>
      <w:r w:rsidRPr="002B21E4">
        <w:rPr>
          <w:i/>
          <w:iCs/>
          <w:rtl/>
        </w:rPr>
        <w:t>سياسة مكافحة البرمجيات الخبيثة</w:t>
      </w:r>
    </w:p>
    <w:p w14:paraId="06844973" w14:textId="77777777" w:rsidR="001C4231" w:rsidRPr="002B21E4" w:rsidRDefault="001C4231" w:rsidP="0053206F">
      <w:pPr>
        <w:pStyle w:val="Bulletedlist"/>
        <w:bidi/>
        <w:rPr>
          <w:i/>
          <w:iCs/>
        </w:rPr>
      </w:pPr>
      <w:r w:rsidRPr="002B21E4">
        <w:rPr>
          <w:i/>
          <w:iCs/>
          <w:rtl/>
        </w:rPr>
        <w:t>إجراء الاستجابة لحوادث أمن المعلومات (ISMS-DOC-A05-26-1)</w:t>
      </w:r>
    </w:p>
    <w:p w14:paraId="1C027109" w14:textId="77777777" w:rsidR="001C4231" w:rsidRPr="002B21E4" w:rsidRDefault="001C4231" w:rsidP="0053206F">
      <w:pPr>
        <w:pStyle w:val="Bulletedlist"/>
        <w:bidi/>
        <w:rPr>
          <w:i/>
          <w:iCs/>
        </w:rPr>
      </w:pPr>
      <w:r w:rsidRPr="002B21E4">
        <w:rPr>
          <w:i/>
          <w:iCs/>
          <w:rtl/>
        </w:rPr>
        <w:t>سياسة الامتثال للملكية الفكرية وحقوق النشر</w:t>
      </w:r>
    </w:p>
    <w:p w14:paraId="24B718D9" w14:textId="77777777" w:rsidR="001C4231" w:rsidRPr="002B21E4" w:rsidRDefault="001C4231" w:rsidP="0053206F">
      <w:pPr>
        <w:pStyle w:val="Bulletedlist"/>
        <w:bidi/>
        <w:rPr>
          <w:i/>
          <w:iCs/>
        </w:rPr>
      </w:pPr>
      <w:r w:rsidRPr="002B21E4">
        <w:rPr>
          <w:i/>
          <w:iCs/>
          <w:rtl/>
        </w:rPr>
        <w:t>سياسة وسائل التواصل الاجتماعي</w:t>
      </w:r>
    </w:p>
    <w:p w14:paraId="1F41079D" w14:textId="77777777" w:rsidR="004076E4" w:rsidRPr="002B21E4" w:rsidRDefault="004076E4" w:rsidP="0053206F">
      <w:pPr>
        <w:pStyle w:val="Bulletedlist"/>
        <w:bidi/>
        <w:rPr>
          <w:i/>
          <w:iCs/>
        </w:rPr>
      </w:pPr>
      <w:r w:rsidRPr="002B21E4">
        <w:rPr>
          <w:i/>
          <w:iCs/>
          <w:rtl/>
        </w:rPr>
        <w:t>سياسة أمن الموارد البشرية</w:t>
      </w:r>
    </w:p>
    <w:p w14:paraId="1CCDD027" w14:textId="77777777" w:rsidR="004076E4" w:rsidRPr="002B21E4" w:rsidRDefault="004076E4" w:rsidP="0053206F">
      <w:pPr>
        <w:pStyle w:val="Bulletedlist"/>
        <w:bidi/>
        <w:rPr>
          <w:i/>
          <w:iCs/>
        </w:rPr>
      </w:pPr>
      <w:r w:rsidRPr="002B21E4">
        <w:rPr>
          <w:i/>
          <w:iCs/>
          <w:rtl/>
        </w:rPr>
        <w:t>سياسة إدارة الأصول</w:t>
      </w:r>
    </w:p>
    <w:p w14:paraId="1EB731E6" w14:textId="77777777" w:rsidR="00DA1388" w:rsidRDefault="00DA1388">
      <w:pPr>
        <w:spacing w:before="0" w:after="160" w:line="259" w:lineRule="auto"/>
      </w:pPr>
      <w:r>
        <w:br w:type="page"/>
      </w:r>
    </w:p>
    <w:p w14:paraId="75021433" w14:textId="77777777" w:rsidR="001C4231" w:rsidRDefault="001C4231" w:rsidP="006E0ADF">
      <w:pPr>
        <w:pStyle w:val="Heading1"/>
        <w:bidi/>
      </w:pPr>
      <w:bookmarkStart w:id="3" w:name="_Toc67657334"/>
      <w:r>
        <w:rPr>
          <w:rtl/>
        </w:rPr>
        <w:lastRenderedPageBreak/>
        <w:t>سياسة الاستخدام المقبول</w:t>
      </w:r>
      <w:bookmarkEnd w:id="3"/>
    </w:p>
    <w:p w14:paraId="6BCDEBF3" w14:textId="77777777" w:rsidR="001C4231" w:rsidRDefault="001C4231" w:rsidP="00194370">
      <w:pPr>
        <w:bidi/>
        <w:jc w:val="both"/>
      </w:pPr>
      <w:r>
        <w:rPr>
          <w:rtl/>
        </w:rPr>
        <w:t>يرجى التأكد من أنك قرأت وفهمت الخلاصة التالية للنقاط الرئيسية في سياسات البنك المتعلقة بأمن المعلومات.</w:t>
      </w:r>
    </w:p>
    <w:p w14:paraId="55E1BA31" w14:textId="77777777" w:rsidR="00C90A9A" w:rsidRDefault="00C90A9A" w:rsidP="00194370">
      <w:pPr>
        <w:jc w:val="both"/>
      </w:pPr>
    </w:p>
    <w:p w14:paraId="4FB0DFD0" w14:textId="77777777" w:rsidR="006A72AB" w:rsidRDefault="006A72AB" w:rsidP="00194370">
      <w:pPr>
        <w:pStyle w:val="Heading2"/>
        <w:bidi/>
        <w:jc w:val="both"/>
      </w:pPr>
      <w:bookmarkStart w:id="4" w:name="_Toc67657335"/>
      <w:r>
        <w:rPr>
          <w:rtl/>
        </w:rPr>
        <w:t>أحكام عامة</w:t>
      </w:r>
      <w:bookmarkEnd w:id="4"/>
    </w:p>
    <w:p w14:paraId="4F870B9F" w14:textId="77777777" w:rsidR="00CC5D61" w:rsidRDefault="008C3F14" w:rsidP="00194370">
      <w:pPr>
        <w:bidi/>
        <w:jc w:val="both"/>
      </w:pPr>
      <w:r>
        <w:rPr>
          <w:rtl/>
        </w:rPr>
        <w:t>يُتوقع منك الاطلاع على سياسات البنك وإجراءاته الأمنية واتباعها، فضلاً عن أي تعليمات خاصة تتعلق بعملك.</w:t>
      </w:r>
    </w:p>
    <w:p w14:paraId="0AD5C388" w14:textId="77777777" w:rsidR="001C4231" w:rsidRDefault="00BB30BB" w:rsidP="00194370">
      <w:pPr>
        <w:bidi/>
        <w:jc w:val="both"/>
      </w:pPr>
      <w:r>
        <w:rPr>
          <w:rtl/>
        </w:rPr>
        <w:t>واعلم أن استخدامك لأنظمة الحاسب والاتصالات في البنك قد يخضع للمراقبة و/أو التسجيل لأغراض مشروعة.</w:t>
      </w:r>
    </w:p>
    <w:p w14:paraId="45BAFA0B" w14:textId="77777777" w:rsidR="00B079C2" w:rsidRDefault="00BB30BB" w:rsidP="00194370">
      <w:pPr>
        <w:bidi/>
        <w:jc w:val="both"/>
      </w:pPr>
      <w:r>
        <w:rPr>
          <w:rtl/>
        </w:rPr>
        <w:t>ويلزمك الامتثال في جميع الأوقات للالتزامات النظامية أو القانونية أو التعاقدية التي يُبلغك البنك بأنها ذات صلة بدورك.</w:t>
      </w:r>
    </w:p>
    <w:p w14:paraId="31175655" w14:textId="77777777" w:rsidR="00F51133" w:rsidRDefault="00F51133" w:rsidP="00194370">
      <w:pPr>
        <w:ind w:left="360"/>
        <w:jc w:val="both"/>
      </w:pPr>
    </w:p>
    <w:p w14:paraId="6757C8A7" w14:textId="77777777" w:rsidR="006A72AB" w:rsidRDefault="00F51133" w:rsidP="00194370">
      <w:pPr>
        <w:pStyle w:val="Heading2"/>
        <w:bidi/>
        <w:jc w:val="both"/>
      </w:pPr>
      <w:bookmarkStart w:id="5" w:name="_Toc67657336"/>
      <w:r>
        <w:rPr>
          <w:rtl/>
        </w:rPr>
        <w:t>التحكم في الوصول</w:t>
      </w:r>
      <w:bookmarkEnd w:id="5"/>
    </w:p>
    <w:p w14:paraId="2DB99D57" w14:textId="77777777" w:rsidR="001C4231" w:rsidRDefault="00BB30BB" w:rsidP="00194370">
      <w:pPr>
        <w:bidi/>
        <w:jc w:val="both"/>
      </w:pPr>
      <w:r>
        <w:rPr>
          <w:rtl/>
        </w:rPr>
        <w:t>أنت مسؤول عن استخدام بيانات الاعتماد المسلمة إليك وحمايتها (حساب المستخدم وكلمة المرور، ورمز الوصول، وأي عناصر أخرى تُسلَّم لك).</w:t>
      </w:r>
    </w:p>
    <w:p w14:paraId="44D5D0F2" w14:textId="77777777" w:rsidR="00CD2119" w:rsidRDefault="00BB30BB" w:rsidP="00194370">
      <w:pPr>
        <w:bidi/>
        <w:jc w:val="both"/>
      </w:pPr>
      <w:r>
        <w:rPr>
          <w:rtl/>
        </w:rPr>
        <w:t>واستخدم كلمات مرور قوية متوافقة مع سياسات البنك، واتخذ احتياطات معقولة لضمان ألا يطّلع عليها سواك (كعدم مشاركتها أو تدوينها).</w:t>
      </w:r>
    </w:p>
    <w:p w14:paraId="59BDB28C" w14:textId="77777777" w:rsidR="0057544F" w:rsidRDefault="00BB30BB" w:rsidP="00194370">
      <w:pPr>
        <w:bidi/>
        <w:jc w:val="both"/>
      </w:pPr>
      <w:r>
        <w:rPr>
          <w:rtl/>
        </w:rPr>
        <w:t>ولا تستخدم كلمة المرور نفسها (أو صيغة قريبة منها) لعدة حسابات.</w:t>
      </w:r>
    </w:p>
    <w:p w14:paraId="5D778E82" w14:textId="77777777" w:rsidR="001C4231" w:rsidRDefault="00D538C7" w:rsidP="00194370">
      <w:pPr>
        <w:bidi/>
        <w:jc w:val="both"/>
      </w:pPr>
      <w:r>
        <w:rPr>
          <w:rtl/>
        </w:rPr>
        <w:t>ولا تستخدم إطلاقاً حساب مستخدم آخر وكلمة مروره للدخول إلى أنظمة البنك.</w:t>
      </w:r>
    </w:p>
    <w:p w14:paraId="4EA2EF69" w14:textId="77777777" w:rsidR="0068533E" w:rsidRDefault="00D538C7" w:rsidP="00194370">
      <w:pPr>
        <w:bidi/>
        <w:jc w:val="both"/>
      </w:pPr>
      <w:r>
        <w:rPr>
          <w:rtl/>
        </w:rPr>
        <w:t>ويُحظر استخدام الحسابات ذات الامتيازات (صلاحيات أعلى من المعتاد) في الأنشطة الاعتيادية اليومية.</w:t>
      </w:r>
    </w:p>
    <w:p w14:paraId="5BC77558" w14:textId="77777777" w:rsidR="001C4231" w:rsidRDefault="00D538C7" w:rsidP="00194370">
      <w:pPr>
        <w:bidi/>
        <w:jc w:val="both"/>
      </w:pPr>
      <w:r>
        <w:rPr>
          <w:rtl/>
        </w:rPr>
        <w:t>ولا تحاول الوصول إلى أي نظام حاسوبي لم تُمنح صلاحية مصرحاً بها للدخول إليه.</w:t>
      </w:r>
    </w:p>
    <w:p w14:paraId="0DEDA7E2" w14:textId="77777777" w:rsidR="00CC5D61" w:rsidRDefault="00D538C7" w:rsidP="00194370">
      <w:pPr>
        <w:bidi/>
        <w:jc w:val="both"/>
      </w:pPr>
      <w:r>
        <w:rPr>
          <w:rtl/>
        </w:rPr>
        <w:t>ولا تحاول أبداً تجاوز ضوابط أمن الأنظمة أو تعطيلها أو استخدامها لغير الغرض المخصص لها.</w:t>
      </w:r>
    </w:p>
    <w:p w14:paraId="714E46B1" w14:textId="77777777" w:rsidR="0032685B" w:rsidRDefault="00D538C7" w:rsidP="00194370">
      <w:pPr>
        <w:bidi/>
        <w:jc w:val="both"/>
      </w:pPr>
      <w:r>
        <w:rPr>
          <w:rtl/>
        </w:rPr>
        <w:t>ويُحظر توصيل أجهزة غير مصرح بها بشبكة البنك.</w:t>
      </w:r>
    </w:p>
    <w:p w14:paraId="62FAD9FA" w14:textId="77777777" w:rsidR="00F51133" w:rsidRDefault="00F51133" w:rsidP="00194370">
      <w:pPr>
        <w:jc w:val="both"/>
      </w:pPr>
    </w:p>
    <w:p w14:paraId="4C893864" w14:textId="77777777" w:rsidR="00F51133" w:rsidRDefault="00F51133" w:rsidP="0098529B">
      <w:pPr>
        <w:pStyle w:val="Heading2"/>
        <w:bidi/>
        <w:jc w:val="both"/>
      </w:pPr>
      <w:bookmarkStart w:id="6" w:name="_Toc67657337"/>
      <w:r>
        <w:rPr>
          <w:rtl/>
        </w:rPr>
        <w:t>المعلومات المصنفة</w:t>
      </w:r>
      <w:bookmarkEnd w:id="6"/>
    </w:p>
    <w:p w14:paraId="474535BC" w14:textId="77777777" w:rsidR="005318FD" w:rsidRDefault="00D538C7" w:rsidP="0098529B">
      <w:pPr>
        <w:bidi/>
        <w:jc w:val="both"/>
      </w:pPr>
      <w:r>
        <w:rPr>
          <w:rtl/>
        </w:rPr>
        <w:t>احرص على تصنيف أي مادة مصنفة تُنتجها ووسمها وفق الإرشادات المعتمدة (سري، مقيد، داخلي) لتظل محمية الحماية المناسبة.</w:t>
      </w:r>
    </w:p>
    <w:p w14:paraId="452B4C3B" w14:textId="77777777" w:rsidR="001C4231" w:rsidRDefault="00D538C7" w:rsidP="0098529B">
      <w:pPr>
        <w:bidi/>
        <w:jc w:val="both"/>
      </w:pPr>
      <w:r>
        <w:rPr>
          <w:rtl/>
        </w:rPr>
        <w:t>واحْمِ دائماً أي مادة مصنفة ترسلها أو تستقبلها أو تخزنها أو تعالجها وفق مستوى تصنيفها، سواء كانت نسخاً إلكترونية أو ورقية.</w:t>
      </w:r>
    </w:p>
    <w:p w14:paraId="29185298" w14:textId="77777777" w:rsidR="001C4231" w:rsidRDefault="00343EC3" w:rsidP="0098529B">
      <w:pPr>
        <w:bidi/>
        <w:jc w:val="both"/>
      </w:pPr>
      <w:r>
        <w:rPr>
          <w:rtl/>
        </w:rPr>
        <w:t>ولا ترسل معلومات مصنفة عبر الإنترنت بالبريد الإلكتروني أو بوسائل أخرى ما لم تُستخدم وسائل حماية مناسبة (كالتشفير) لصونها من الوصول غير المصرح به.</w:t>
      </w:r>
    </w:p>
    <w:p w14:paraId="25255EEC" w14:textId="77777777" w:rsidR="001C4231" w:rsidRDefault="00343EC3" w:rsidP="0098529B">
      <w:pPr>
        <w:bidi/>
        <w:jc w:val="both"/>
      </w:pPr>
      <w:r>
        <w:rPr>
          <w:rtl/>
        </w:rPr>
        <w:t>وتأكد دائماً من إدخال عناوين المستلمين الصحيحة حتى لا تُكشف المعلومات المصنفة لغير ذويها.</w:t>
      </w:r>
    </w:p>
    <w:p w14:paraId="7DAE4428" w14:textId="77777777" w:rsidR="00011435" w:rsidRDefault="00011435" w:rsidP="0098529B">
      <w:pPr>
        <w:bidi/>
        <w:jc w:val="both"/>
        <w:rPr>
          <w:rtl/>
        </w:rPr>
      </w:pPr>
      <w:r w:rsidRPr="00011435">
        <w:rPr>
          <w:rtl/>
        </w:rPr>
        <w:t>احرص على ألا يطلع أشخاص غير مصرح لهم على عملك أثناء أدائه، واتخذ الاحتياطات المناسبة عند طباعة معلومات مصنفة.</w:t>
      </w:r>
    </w:p>
    <w:p w14:paraId="02E1AC5E" w14:textId="19C38ABD" w:rsidR="001C4231" w:rsidRDefault="00343EC3" w:rsidP="0098529B">
      <w:pPr>
        <w:bidi/>
        <w:jc w:val="both"/>
      </w:pPr>
      <w:r>
        <w:rPr>
          <w:rtl/>
        </w:rPr>
        <w:lastRenderedPageBreak/>
        <w:t>وخزّن المطبوعات المصنفة تخزيناً آمناً، وتأكد من إتلافها الإتلاف الصحيح عند زوال الحاجة إليها.</w:t>
      </w:r>
    </w:p>
    <w:p w14:paraId="72E92CB6" w14:textId="77777777" w:rsidR="00011435" w:rsidRDefault="00011435" w:rsidP="0098529B">
      <w:pPr>
        <w:bidi/>
        <w:jc w:val="both"/>
        <w:rPr>
          <w:rtl/>
        </w:rPr>
      </w:pPr>
      <w:r w:rsidRPr="00011435">
        <w:rPr>
          <w:rtl/>
        </w:rPr>
        <w:t>لا تترك جهاز الكمبيوتر الخاص بك دون رقابة بحيث يمكن الوصول غير المصرح به إلى المعلومات عبر حساب المستخدم الخاص بك أثناء غيابك عن محطة العمل.</w:t>
      </w:r>
    </w:p>
    <w:p w14:paraId="218B752C" w14:textId="22B773FB" w:rsidR="00B079C2" w:rsidRDefault="00B079C2" w:rsidP="0098529B">
      <w:pPr>
        <w:bidi/>
        <w:jc w:val="both"/>
      </w:pPr>
      <w:r w:rsidRPr="00B079C2">
        <w:rPr>
          <w:rtl/>
        </w:rPr>
        <w:t>وعند تركك العمل في البنك، يلزمك إبلاغ مديرك قبل المغادرة بأي معلومات مهمة محفوظة في حسابك أو في موضع لا يصل إليه البنك أو يصل إليه بصورة محدودة.</w:t>
      </w:r>
    </w:p>
    <w:p w14:paraId="7E1AD60C" w14:textId="77777777" w:rsidR="00B1002A" w:rsidRDefault="00B1002A" w:rsidP="0098529B">
      <w:pPr>
        <w:jc w:val="both"/>
      </w:pPr>
    </w:p>
    <w:p w14:paraId="66928BFC" w14:textId="77777777" w:rsidR="00B079C2" w:rsidRDefault="00B1002A" w:rsidP="0098529B">
      <w:pPr>
        <w:pStyle w:val="Heading2"/>
        <w:bidi/>
        <w:jc w:val="both"/>
      </w:pPr>
      <w:bookmarkStart w:id="7" w:name="_Toc67657338"/>
      <w:r>
        <w:rPr>
          <w:rtl/>
        </w:rPr>
        <w:t>المراسلات الإلكترونية</w:t>
      </w:r>
      <w:bookmarkEnd w:id="7"/>
    </w:p>
    <w:p w14:paraId="1F1125AE" w14:textId="77777777" w:rsidR="00B1002A" w:rsidRDefault="005F140B" w:rsidP="0098529B">
      <w:pPr>
        <w:bidi/>
        <w:jc w:val="both"/>
      </w:pPr>
      <w:r w:rsidRPr="005F140B">
        <w:rPr>
          <w:rtl/>
        </w:rPr>
        <w:t>تشمل المراسلات الإلكترونية البريد الإلكتروني ومختلف أشكال الرسائل الفورية ورسائل التخزين وإعادة التوجيه، كالرسائل النصية وتطبيقات المراسلة ومحادثات الويب ومرافق المراسلة في منصات التواصل الاجتماعي.</w:t>
      </w:r>
    </w:p>
    <w:p w14:paraId="6FDF4399" w14:textId="77777777" w:rsidR="005F140B" w:rsidRDefault="005F140B" w:rsidP="0098529B">
      <w:pPr>
        <w:bidi/>
        <w:jc w:val="both"/>
      </w:pPr>
      <w:r w:rsidRPr="005F140B">
        <w:rPr>
          <w:rtl/>
        </w:rPr>
        <w:t>ويجب دائماً استخدام مرافق المراسلات الإلكترونية التي يوفرها البنك عند التواصل مع الآخرين في الأعمال الرسمية، ويُحظر استخدام حساب شخصي لهذا الغرض.</w:t>
      </w:r>
    </w:p>
    <w:p w14:paraId="6331380B" w14:textId="77777777" w:rsidR="005F140B" w:rsidRDefault="005F140B" w:rsidP="0098529B">
      <w:pPr>
        <w:bidi/>
        <w:jc w:val="both"/>
      </w:pPr>
      <w:r w:rsidRPr="005F140B">
        <w:rPr>
          <w:rtl/>
        </w:rPr>
        <w:t>وتُعد جميع رسائل البنك مراسلات رسمية صادرة عنه وتُعامل على هذا الأساس.</w:t>
      </w:r>
    </w:p>
    <w:p w14:paraId="723FFAC0" w14:textId="77777777" w:rsidR="00EF59B0" w:rsidRDefault="00CF35AC" w:rsidP="0098529B">
      <w:pPr>
        <w:bidi/>
        <w:jc w:val="both"/>
      </w:pPr>
      <w:r>
        <w:rPr>
          <w:rtl/>
        </w:rPr>
        <w:t>ويُحظر إرسال رسائل تتضمن مادة تشهيرية أو فاحشة أو مخالفة لسياسات البنك أو قد يعتبرها المستلم غير لائقة؛ وعلى وجه الخصوص، يُحظر استخدام مرافق المراسلات الإلكترونية للبنك في:</w:t>
      </w:r>
    </w:p>
    <w:p w14:paraId="1B838227" w14:textId="77777777" w:rsidR="00EF59B0" w:rsidRDefault="00EF59B0" w:rsidP="0098529B">
      <w:pPr>
        <w:pStyle w:val="Bulletedlist"/>
        <w:bidi/>
        <w:jc w:val="both"/>
      </w:pPr>
      <w:r>
        <w:rPr>
          <w:rtl/>
        </w:rPr>
        <w:t>توزيع مواد تجارية أو إعلانية غير مرغوب فيها، أو الرسائل المتسلسلة، أو أي بريد مزعج لأي جهة كانت</w:t>
      </w:r>
    </w:p>
    <w:p w14:paraId="1F24C2F3" w14:textId="77777777" w:rsidR="00EF59B0" w:rsidRDefault="00EF59B0" w:rsidP="0098529B">
      <w:pPr>
        <w:pStyle w:val="Bulletedlist"/>
        <w:bidi/>
        <w:jc w:val="both"/>
      </w:pPr>
      <w:r>
        <w:rPr>
          <w:rtl/>
        </w:rPr>
        <w:t>إرسال مواد تنتهك حقوق النشر أو الملكية الفكرية لأي شخص أو جهة</w:t>
      </w:r>
    </w:p>
    <w:p w14:paraId="6057A144" w14:textId="77777777" w:rsidR="00EF59B0" w:rsidRDefault="00EF59B0" w:rsidP="0098529B">
      <w:pPr>
        <w:pStyle w:val="Bulletedlist"/>
        <w:bidi/>
        <w:jc w:val="both"/>
      </w:pPr>
      <w:r>
        <w:rPr>
          <w:rtl/>
        </w:rPr>
        <w:t>أنشطة تُفسد بيانات المستخدمين الآخرين أو تتلفها أو تعطل أعمالهم</w:t>
      </w:r>
    </w:p>
    <w:p w14:paraId="1CD2A85D" w14:textId="77777777" w:rsidR="00EF59B0" w:rsidRDefault="00EF59B0" w:rsidP="0098529B">
      <w:pPr>
        <w:pStyle w:val="Bulletedlist"/>
        <w:bidi/>
        <w:jc w:val="both"/>
      </w:pPr>
      <w:r>
        <w:rPr>
          <w:rtl/>
        </w:rPr>
        <w:t>توزيع أي صور أو بيانات أو مواد مسيئة أو فاحشة، أو أي بيانات يمكن تحويلها إلى صور أو مواد من هذا القبيل</w:t>
      </w:r>
    </w:p>
    <w:p w14:paraId="5891B886" w14:textId="77777777" w:rsidR="00EF59B0" w:rsidRDefault="00EF59B0" w:rsidP="0098529B">
      <w:pPr>
        <w:pStyle w:val="Bulletedlist"/>
        <w:bidi/>
        <w:jc w:val="both"/>
      </w:pPr>
      <w:r>
        <w:rPr>
          <w:rtl/>
        </w:rPr>
        <w:t>إرسال أي محتوى مُعدٍّ أو من شأنه إزعاج الآخرين أو إثارة القلق لديهم دون مسوغ</w:t>
      </w:r>
    </w:p>
    <w:p w14:paraId="6960C41E" w14:textId="77777777" w:rsidR="00EF59B0" w:rsidRDefault="00EF59B0" w:rsidP="0098529B">
      <w:pPr>
        <w:pStyle w:val="Bulletedlist"/>
        <w:bidi/>
        <w:jc w:val="both"/>
      </w:pPr>
      <w:r>
        <w:rPr>
          <w:rtl/>
        </w:rPr>
        <w:t>نقل رسائل مسيئة أو تهديدية أو تنطوي على تنمّر</w:t>
      </w:r>
    </w:p>
    <w:p w14:paraId="4050B221" w14:textId="77777777" w:rsidR="00EF59B0" w:rsidRDefault="00EF59B0" w:rsidP="0098529B">
      <w:pPr>
        <w:pStyle w:val="Bulletedlist"/>
        <w:bidi/>
        <w:jc w:val="both"/>
      </w:pPr>
      <w:r>
        <w:rPr>
          <w:rtl/>
        </w:rPr>
        <w:t>نقل مواد تميّز ضد الآخرين أو تشجع على التمييز بسبب العرق أو الجنس أو الحالة الاجتماعية أو الإعاقة أو المعتقد السياسي أو الديني</w:t>
      </w:r>
    </w:p>
    <w:p w14:paraId="72CE5FCC" w14:textId="77777777" w:rsidR="00EF59B0" w:rsidRDefault="00EF59B0" w:rsidP="0098529B">
      <w:pPr>
        <w:pStyle w:val="Bulletedlist"/>
        <w:bidi/>
        <w:jc w:val="both"/>
      </w:pPr>
      <w:r>
        <w:rPr>
          <w:rtl/>
        </w:rPr>
        <w:t>نقل مواد تشهيرية أو ادعاءات كاذبة ذات طابع خادع</w:t>
      </w:r>
    </w:p>
    <w:p w14:paraId="723DFDB5" w14:textId="77777777" w:rsidR="00EF59B0" w:rsidRDefault="00EF59B0" w:rsidP="0098529B">
      <w:pPr>
        <w:pStyle w:val="Bulletedlist"/>
        <w:bidi/>
        <w:jc w:val="both"/>
      </w:pPr>
      <w:r>
        <w:rPr>
          <w:rtl/>
        </w:rPr>
        <w:t>أنشطة تنتهك خصوصية المستخدمين الآخرين</w:t>
      </w:r>
    </w:p>
    <w:p w14:paraId="4F3AF879" w14:textId="77777777" w:rsidR="00EF59B0" w:rsidRDefault="00EF59B0" w:rsidP="0098529B">
      <w:pPr>
        <w:pStyle w:val="Bulletedlist"/>
        <w:bidi/>
        <w:jc w:val="both"/>
      </w:pPr>
      <w:r>
        <w:rPr>
          <w:rtl/>
        </w:rPr>
        <w:t>إرسال رسائل مجهولة، أي دون تحديد واضح لهوية المرسل</w:t>
      </w:r>
    </w:p>
    <w:p w14:paraId="245B0D34" w14:textId="77777777" w:rsidR="005F140B" w:rsidRDefault="00EF59B0" w:rsidP="0098529B">
      <w:pPr>
        <w:pStyle w:val="Bulletedlist"/>
        <w:bidi/>
        <w:jc w:val="both"/>
      </w:pPr>
      <w:r>
        <w:rPr>
          <w:rtl/>
        </w:rPr>
        <w:t>أي أنشطة أخرى تلحق بسمعة البنك سوءاً أو قد تلحقه</w:t>
      </w:r>
    </w:p>
    <w:p w14:paraId="54165629" w14:textId="77777777" w:rsidR="005F140B" w:rsidRDefault="00EF59B0" w:rsidP="0098529B">
      <w:pPr>
        <w:bidi/>
        <w:jc w:val="both"/>
      </w:pPr>
      <w:r w:rsidRPr="00EF59B0">
        <w:rPr>
          <w:rtl/>
        </w:rPr>
        <w:t>وإن لم تكن متأكداً مما إذا كانت رسالتك المزمعة تدخل في هذه الفئات، فاستشر مديرك المباشر قبل إرسالها.</w:t>
      </w:r>
    </w:p>
    <w:p w14:paraId="77F44DAA" w14:textId="77777777" w:rsidR="0085713B" w:rsidRDefault="0085713B" w:rsidP="0098529B">
      <w:pPr>
        <w:bidi/>
        <w:jc w:val="both"/>
      </w:pPr>
      <w:r>
        <w:rPr>
          <w:rtl/>
        </w:rPr>
        <w:t>واعلم أن كثيراً من خروق أمن المعلومات تقع بسبب «التصيد الاحتيالي»، إذ تُرسل رسالة بريد أو غيرها تحوي مرفقاً خبيثاً أو روابط لمواقع أُنشئت لسرقة المعلومات؛ فإذا ارتبت في رسالة، فبلّغ مكتب الخدمة دون فتح مرفقاتها أو النقر على روابطها (وذلك عبر قنوات الإبلاغ في إجراء الاستجابة للحوادث ISMS-DOC-A05-26-1).</w:t>
      </w:r>
    </w:p>
    <w:p w14:paraId="72546CBD" w14:textId="77777777" w:rsidR="005F140B" w:rsidRDefault="005F140B" w:rsidP="00F51133">
      <w:pPr>
        <w:rPr>
          <w:rtl/>
        </w:rPr>
      </w:pPr>
    </w:p>
    <w:p w14:paraId="73C92B6B" w14:textId="77777777" w:rsidR="00607B3A" w:rsidRDefault="00607B3A" w:rsidP="00F51133">
      <w:pPr>
        <w:rPr>
          <w:rtl/>
        </w:rPr>
      </w:pPr>
    </w:p>
    <w:p w14:paraId="660730B2" w14:textId="77777777" w:rsidR="00607B3A" w:rsidRDefault="00607B3A" w:rsidP="00F51133">
      <w:pPr>
        <w:rPr>
          <w:rtl/>
        </w:rPr>
      </w:pPr>
    </w:p>
    <w:p w14:paraId="048084DE" w14:textId="77777777" w:rsidR="00607B3A" w:rsidRDefault="00607B3A" w:rsidP="00F51133"/>
    <w:p w14:paraId="2BDC83C6" w14:textId="77777777" w:rsidR="00B1002A" w:rsidRDefault="00B1002A" w:rsidP="00AB4E2E">
      <w:pPr>
        <w:pStyle w:val="Heading2"/>
        <w:bidi/>
      </w:pPr>
      <w:bookmarkStart w:id="8" w:name="_Toc67657339"/>
      <w:r>
        <w:rPr>
          <w:rtl/>
        </w:rPr>
        <w:lastRenderedPageBreak/>
        <w:t>تصفح الإنترنت</w:t>
      </w:r>
      <w:bookmarkEnd w:id="8"/>
    </w:p>
    <w:p w14:paraId="45B8192C" w14:textId="77777777" w:rsidR="00CB2C15" w:rsidRDefault="00CB2C15" w:rsidP="00C42FD3">
      <w:pPr>
        <w:bidi/>
        <w:jc w:val="both"/>
      </w:pPr>
      <w:r>
        <w:rPr>
          <w:rtl/>
        </w:rPr>
        <w:t>يُوفَّر وصولك إلى الإنترنت على أجهزة البنك أساساً للمهام المرتبطة بعملك على نحو معقول، ومنها:</w:t>
      </w:r>
    </w:p>
    <w:p w14:paraId="42AA8972" w14:textId="77777777" w:rsidR="00CB2C15" w:rsidRDefault="00CB2C15" w:rsidP="00C42FD3">
      <w:pPr>
        <w:pStyle w:val="Bulletedlist"/>
        <w:bidi/>
        <w:jc w:val="both"/>
      </w:pPr>
      <w:r>
        <w:rPr>
          <w:rtl/>
        </w:rPr>
        <w:t>الوصول إلى المعلومات والأنظمة اللازمة للوفاء بالتزامات البنك التجارية</w:t>
      </w:r>
    </w:p>
    <w:p w14:paraId="2367B9CD" w14:textId="77777777" w:rsidR="00CB2C15" w:rsidRDefault="00CB2C15" w:rsidP="00C42FD3">
      <w:pPr>
        <w:pStyle w:val="Bulletedlist"/>
        <w:bidi/>
        <w:jc w:val="both"/>
      </w:pPr>
      <w:r>
        <w:rPr>
          <w:rtl/>
        </w:rPr>
        <w:t>إمكانية نشر التحديثات على المواقع وحسابات التواصل المملوكة للبنك أو المُدارة من جانبه</w:t>
      </w:r>
    </w:p>
    <w:p w14:paraId="5D4FA9B7" w14:textId="77777777" w:rsidR="00CB2C15" w:rsidRDefault="00CB2C15" w:rsidP="00CB2C15">
      <w:pPr>
        <w:pStyle w:val="Bulletedlist"/>
        <w:bidi/>
      </w:pPr>
      <w:r>
        <w:rPr>
          <w:rtl/>
        </w:rPr>
        <w:t>مرافق التجارة الإلكترونية (كشراء معدات لصالح البنك)</w:t>
      </w:r>
    </w:p>
    <w:p w14:paraId="542EACD1" w14:textId="77777777" w:rsidR="00B1002A" w:rsidRDefault="00CB2C15" w:rsidP="00CB2C15">
      <w:pPr>
        <w:pStyle w:val="Bulletedlist"/>
        <w:bidi/>
      </w:pPr>
      <w:r>
        <w:rPr>
          <w:rtl/>
        </w:rPr>
        <w:t>أغراض البحث</w:t>
      </w:r>
    </w:p>
    <w:p w14:paraId="1DA8B7E0" w14:textId="77777777" w:rsidR="002D301A" w:rsidRDefault="002D301A" w:rsidP="00CB2C15">
      <w:pPr>
        <w:pStyle w:val="Bulletedlist"/>
        <w:bidi/>
      </w:pPr>
      <w:r>
        <w:rPr>
          <w:rtl/>
        </w:rPr>
        <w:t>مهام أخرى داخلة في مسمى وظيفتك</w:t>
      </w:r>
    </w:p>
    <w:p w14:paraId="6CA2E011" w14:textId="77777777" w:rsidR="0053206F" w:rsidRDefault="002D301A" w:rsidP="00356AD7">
      <w:pPr>
        <w:bidi/>
        <w:jc w:val="both"/>
      </w:pPr>
      <w:r w:rsidRPr="002D301A">
        <w:rPr>
          <w:rtl/>
        </w:rPr>
        <w:t>ويسمح البنك بالاستخدام الشخصي للإنترنت في وقتك الخاص (كفترة الاستراحة) ما لم يتعارض مع عملك؛ وأي استثناء من ذلك خاضع لتقدير مديرك المباشر.</w:t>
      </w:r>
    </w:p>
    <w:p w14:paraId="3F7AE842" w14:textId="77777777" w:rsidR="00282A20" w:rsidRDefault="00282A20" w:rsidP="00356AD7">
      <w:pPr>
        <w:bidi/>
        <w:jc w:val="both"/>
      </w:pPr>
      <w:r>
        <w:rPr>
          <w:rtl/>
        </w:rPr>
        <w:t>وباستثناء ما تقتضيه ضرورات عملك بصورة صارمة (كنشاط تدقيق تقنية المعلومات أو أي تحقيق)، يُحظر عليك استخدام الوصول إلى الإنترنت الذي يوفره البنك في:</w:t>
      </w:r>
      <w:fldSimple w:instr=" DOCPROPERTY  &quot;Organization Name&quot;  \* MERGEFORMAT ">
        <w:r w:rsidR="002C3184">
          <w:t>[Organization Name]</w:t>
        </w:r>
      </w:fldSimple>
    </w:p>
    <w:p w14:paraId="692CFE05" w14:textId="77777777" w:rsidR="00282A20" w:rsidRDefault="00282A20" w:rsidP="00356AD7">
      <w:pPr>
        <w:pStyle w:val="ListParagraph"/>
        <w:numPr>
          <w:ilvl w:val="0"/>
          <w:numId w:val="49"/>
        </w:numPr>
        <w:bidi/>
        <w:ind w:left="567" w:hanging="294"/>
        <w:jc w:val="both"/>
      </w:pPr>
      <w:r>
        <w:rPr>
          <w:rtl/>
        </w:rPr>
        <w:t>إنشاء مواقع تحوي مواد إباحية أو مواد «غير لائقة» قد تُعد غير نظامية أو فاحشة أو مسيئة، أو تنزيلها أو رفعها أو عرضها أو الوصول إليها عن علم</w:t>
      </w:r>
    </w:p>
    <w:p w14:paraId="7E1A020B" w14:textId="77777777" w:rsidR="00282A20" w:rsidRDefault="00282A20" w:rsidP="00356AD7">
      <w:pPr>
        <w:pStyle w:val="ListParagraph"/>
        <w:numPr>
          <w:ilvl w:val="0"/>
          <w:numId w:val="49"/>
        </w:numPr>
        <w:bidi/>
        <w:ind w:left="567" w:hanging="294"/>
        <w:jc w:val="both"/>
      </w:pPr>
      <w:r>
        <w:rPr>
          <w:rtl/>
        </w:rPr>
        <w:t>الاشتراك في شبكات الند للند أو الدخول إليها أو استخدامها، أو تثبيت برمجيات تتيح مشاركة ملفات الموسيقى أو الفيديو أو الصور</w:t>
      </w:r>
    </w:p>
    <w:p w14:paraId="46CD6658" w14:textId="77777777" w:rsidR="00282A20" w:rsidRDefault="00282A20" w:rsidP="00356AD7">
      <w:pPr>
        <w:pStyle w:val="ListParagraph"/>
        <w:numPr>
          <w:ilvl w:val="0"/>
          <w:numId w:val="49"/>
        </w:numPr>
        <w:bidi/>
        <w:ind w:left="567" w:hanging="294"/>
        <w:jc w:val="both"/>
      </w:pPr>
      <w:r>
        <w:rPr>
          <w:rtl/>
        </w:rPr>
        <w:t>الاشتراك في مرافق المحادثة الفورية أو الدخول إليها أو استخدامها</w:t>
      </w:r>
    </w:p>
    <w:p w14:paraId="50DC0BAB" w14:textId="77777777" w:rsidR="00282A20" w:rsidRDefault="00282A20" w:rsidP="00356AD7">
      <w:pPr>
        <w:pStyle w:val="ListParagraph"/>
        <w:numPr>
          <w:ilvl w:val="0"/>
          <w:numId w:val="49"/>
        </w:numPr>
        <w:bidi/>
        <w:ind w:left="567" w:hanging="294"/>
        <w:jc w:val="both"/>
      </w:pPr>
      <w:r>
        <w:rPr>
          <w:rtl/>
        </w:rPr>
        <w:t>الاشتراك في مواقع الألعاب أو المراهنات عبر الإنترنت أو الدخول إليها أو استخدامها</w:t>
      </w:r>
    </w:p>
    <w:p w14:paraId="24B886D3" w14:textId="77777777" w:rsidR="00282A20" w:rsidRDefault="00282A20" w:rsidP="00356AD7">
      <w:pPr>
        <w:pStyle w:val="ListParagraph"/>
        <w:numPr>
          <w:ilvl w:val="0"/>
          <w:numId w:val="49"/>
        </w:numPr>
        <w:bidi/>
        <w:ind w:left="567" w:hanging="294"/>
        <w:jc w:val="both"/>
      </w:pPr>
      <w:r>
        <w:rPr>
          <w:rtl/>
        </w:rPr>
        <w:t>الاشتراك في مواقع «كسب المال» أو الدخول إليها أو استخدام برامجها</w:t>
      </w:r>
    </w:p>
    <w:p w14:paraId="56190F1D" w14:textId="77777777" w:rsidR="00282A20" w:rsidRDefault="00282A20" w:rsidP="00356AD7">
      <w:pPr>
        <w:pStyle w:val="ListParagraph"/>
        <w:numPr>
          <w:ilvl w:val="0"/>
          <w:numId w:val="49"/>
        </w:numPr>
        <w:bidi/>
        <w:ind w:left="567" w:hanging="294"/>
        <w:jc w:val="both"/>
      </w:pPr>
      <w:r>
        <w:rPr>
          <w:rtl/>
        </w:rPr>
        <w:t>إدارة نشاط تجاري خاص</w:t>
      </w:r>
    </w:p>
    <w:p w14:paraId="1A65A9CC" w14:textId="77777777" w:rsidR="00282A20" w:rsidRDefault="00282A20" w:rsidP="00356AD7">
      <w:pPr>
        <w:pStyle w:val="ListParagraph"/>
        <w:numPr>
          <w:ilvl w:val="0"/>
          <w:numId w:val="49"/>
        </w:numPr>
        <w:bidi/>
        <w:ind w:left="567" w:hanging="294"/>
        <w:jc w:val="both"/>
      </w:pPr>
      <w:r>
        <w:rPr>
          <w:rtl/>
        </w:rPr>
        <w:t>تنزيل أي برمجيات لا تتوافق مع سياسة البرمجيات في البنك</w:t>
      </w:r>
    </w:p>
    <w:p w14:paraId="492FBDEB" w14:textId="77777777" w:rsidR="002D301A" w:rsidRDefault="00282A20" w:rsidP="00356AD7">
      <w:pPr>
        <w:bidi/>
        <w:jc w:val="both"/>
      </w:pPr>
      <w:r>
        <w:rPr>
          <w:rtl/>
        </w:rPr>
        <w:t>والقائمة أعلاه أمثلة على الاستخدام «غير اللائق» وليست حصرية ولا شاملة؛ إذ تشمل المواد «غير اللائقة» البيانات والصور والملفات الصوتية أو المرئية التي يعد نقلها غير نظامي، وكل مادة تخالف نص هذه السياسة وسائر سياسات البنك وروحها.</w:t>
      </w:r>
    </w:p>
    <w:p w14:paraId="4795ACCC" w14:textId="77777777" w:rsidR="007B13A9" w:rsidRDefault="007B13A9" w:rsidP="00356AD7">
      <w:pPr>
        <w:bidi/>
        <w:jc w:val="both"/>
      </w:pPr>
      <w:r>
        <w:rPr>
          <w:rtl/>
        </w:rPr>
        <w:t>ويلزمك أيضاً تجنب المواقع التي تصنفها برمجيات مكافحة البرمجيات الخبيثة أو المتصفحات بأنها غير آمنة محتملاً، أو التي تبدو مريبة.</w:t>
      </w:r>
    </w:p>
    <w:p w14:paraId="5412F270" w14:textId="77777777" w:rsidR="002D301A" w:rsidRDefault="002D301A" w:rsidP="00F51133">
      <w:pPr>
        <w:rPr>
          <w:rtl/>
        </w:rPr>
      </w:pPr>
    </w:p>
    <w:p w14:paraId="671B5062" w14:textId="77777777" w:rsidR="00ED5700" w:rsidRDefault="00ED5700" w:rsidP="00F51133">
      <w:pPr>
        <w:rPr>
          <w:rtl/>
        </w:rPr>
      </w:pPr>
    </w:p>
    <w:p w14:paraId="01730B2A" w14:textId="77777777" w:rsidR="00ED5700" w:rsidRDefault="00ED5700" w:rsidP="00F51133">
      <w:pPr>
        <w:rPr>
          <w:rtl/>
        </w:rPr>
      </w:pPr>
    </w:p>
    <w:p w14:paraId="14875E90" w14:textId="77777777" w:rsidR="00ED5700" w:rsidRDefault="00ED5700" w:rsidP="00F51133">
      <w:pPr>
        <w:rPr>
          <w:rtl/>
        </w:rPr>
      </w:pPr>
    </w:p>
    <w:p w14:paraId="49C27BFE" w14:textId="77777777" w:rsidR="00ED5700" w:rsidRDefault="00ED5700" w:rsidP="00F51133">
      <w:pPr>
        <w:rPr>
          <w:rtl/>
        </w:rPr>
      </w:pPr>
    </w:p>
    <w:p w14:paraId="438ED409" w14:textId="77777777" w:rsidR="00ED5700" w:rsidRDefault="00ED5700" w:rsidP="00F51133">
      <w:pPr>
        <w:rPr>
          <w:rtl/>
        </w:rPr>
      </w:pPr>
    </w:p>
    <w:p w14:paraId="05BF4415" w14:textId="77777777" w:rsidR="00ED5700" w:rsidRDefault="00ED5700" w:rsidP="00F51133">
      <w:pPr>
        <w:rPr>
          <w:rtl/>
        </w:rPr>
      </w:pPr>
    </w:p>
    <w:p w14:paraId="3841D924" w14:textId="77777777" w:rsidR="00ED5700" w:rsidRDefault="00ED5700" w:rsidP="00F51133">
      <w:pPr>
        <w:rPr>
          <w:rtl/>
        </w:rPr>
      </w:pPr>
    </w:p>
    <w:p w14:paraId="253841BF" w14:textId="77777777" w:rsidR="00ED5700" w:rsidRDefault="00ED5700" w:rsidP="00F51133"/>
    <w:p w14:paraId="75EB94D7" w14:textId="77777777" w:rsidR="00E223D7" w:rsidRPr="00AB4E2E" w:rsidRDefault="00E223D7" w:rsidP="00EB5AF2">
      <w:pPr>
        <w:pStyle w:val="Heading2"/>
        <w:bidi/>
        <w:jc w:val="both"/>
      </w:pPr>
      <w:bookmarkStart w:id="9" w:name="_Toc67657340"/>
      <w:r w:rsidRPr="00AB4E2E">
        <w:rPr>
          <w:rtl/>
        </w:rPr>
        <w:lastRenderedPageBreak/>
        <w:t>الأجهزة المحمولة</w:t>
      </w:r>
      <w:bookmarkEnd w:id="9"/>
    </w:p>
    <w:p w14:paraId="69B9FA5C" w14:textId="77777777" w:rsidR="00070029" w:rsidRDefault="00070029" w:rsidP="00EB5AF2">
      <w:pPr>
        <w:bidi/>
        <w:jc w:val="both"/>
      </w:pPr>
      <w:r>
        <w:rPr>
          <w:rtl/>
        </w:rPr>
        <w:t>تشمل الأجهزة المحمولة الحواسب المحمولة والأجهزة اللوحية والهواتف الذكية والساعات الذكية.</w:t>
      </w:r>
    </w:p>
    <w:p w14:paraId="1EC677D0" w14:textId="77777777" w:rsidR="003368C6" w:rsidRDefault="002C351D" w:rsidP="00EB5AF2">
      <w:pPr>
        <w:bidi/>
        <w:jc w:val="both"/>
      </w:pPr>
      <w:r w:rsidRPr="002C351D">
        <w:rPr>
          <w:rtl/>
        </w:rPr>
        <w:t>وما لم يوجد تصريح خاص، لا يجوز حفظ المعلومات المصنفة أو معالجتها إلا على أجهزة محمولة يوفرها البنك.</w:t>
      </w:r>
    </w:p>
    <w:p w14:paraId="3EEF189D" w14:textId="77777777" w:rsidR="00917E38" w:rsidRDefault="00917E38" w:rsidP="00EB5AF2">
      <w:pPr>
        <w:bidi/>
        <w:jc w:val="both"/>
      </w:pPr>
      <w:r>
        <w:rPr>
          <w:rtl/>
        </w:rPr>
        <w:t>وجهاز البنك مخصص لاستخدامك التجاري فقط؛ فلا تُشاركه مع العائلة أو الأصدقاء ولا يُستخدم في أنشطة شخصية.</w:t>
      </w:r>
    </w:p>
    <w:p w14:paraId="759025C2" w14:textId="77777777" w:rsidR="00E223D7" w:rsidRDefault="00E223D7" w:rsidP="00EB5AF2">
      <w:pPr>
        <w:bidi/>
        <w:jc w:val="both"/>
      </w:pPr>
      <w:r>
        <w:rPr>
          <w:rtl/>
        </w:rPr>
        <w:t>ويُحظر إخراج المعدات أو المعلومات من مرافق البنك دون موافقة مناسبة.</w:t>
      </w:r>
    </w:p>
    <w:p w14:paraId="360584CE" w14:textId="77777777" w:rsidR="00E223D7" w:rsidRDefault="00070029" w:rsidP="00EB5AF2">
      <w:pPr>
        <w:bidi/>
        <w:jc w:val="both"/>
      </w:pPr>
      <w:r>
        <w:rPr>
          <w:rtl/>
        </w:rPr>
        <w:t>ويلزمك اتخاذ الاحتياطات لحماية جميع الأجهزة المحمولة ووسائط الحاسب عند حملها خارج مرافق البنك (</w:t>
      </w:r>
      <w:proofErr w:type="spellStart"/>
      <w:r>
        <w:rPr>
          <w:rtl/>
        </w:rPr>
        <w:t>كألا</w:t>
      </w:r>
      <w:proofErr w:type="spellEnd"/>
      <w:r>
        <w:rPr>
          <w:rtl/>
        </w:rPr>
        <w:t xml:space="preserve"> تترك حاسباً محمولاً دون رقابة أو ظاهراً داخل سيارة بما يغري بالسرقة).</w:t>
      </w:r>
    </w:p>
    <w:p w14:paraId="0CC49A19" w14:textId="77777777" w:rsidR="000D4DEA" w:rsidRDefault="000D4DEA" w:rsidP="00EB5AF2">
      <w:pPr>
        <w:bidi/>
        <w:jc w:val="both"/>
      </w:pPr>
      <w:r w:rsidRPr="000D4DEA">
        <w:rPr>
          <w:rtl/>
        </w:rPr>
        <w:t xml:space="preserve">ويُحظر توصيل الجهاز بشبكات غير مؤسسية </w:t>
      </w:r>
      <w:proofErr w:type="spellStart"/>
      <w:r w:rsidRPr="000D4DEA">
        <w:rPr>
          <w:rtl/>
        </w:rPr>
        <w:t>كالواي</w:t>
      </w:r>
      <w:proofErr w:type="spellEnd"/>
      <w:r w:rsidRPr="000D4DEA">
        <w:rPr>
          <w:rtl/>
        </w:rPr>
        <w:t xml:space="preserve"> </w:t>
      </w:r>
      <w:proofErr w:type="spellStart"/>
      <w:r w:rsidRPr="000D4DEA">
        <w:rPr>
          <w:rtl/>
        </w:rPr>
        <w:t>فاي</w:t>
      </w:r>
      <w:proofErr w:type="spellEnd"/>
      <w:r w:rsidRPr="000D4DEA">
        <w:rPr>
          <w:rtl/>
        </w:rPr>
        <w:t xml:space="preserve"> العام أو الإنترنت ما لم تُستخدم شبكة خاصة افتراضية (VPN).</w:t>
      </w:r>
    </w:p>
    <w:p w14:paraId="6D585A97" w14:textId="77777777" w:rsidR="003368C6" w:rsidRDefault="003368C6" w:rsidP="00EB5AF2">
      <w:pPr>
        <w:tabs>
          <w:tab w:val="left" w:pos="3825"/>
        </w:tabs>
        <w:bidi/>
        <w:jc w:val="both"/>
      </w:pPr>
      <w:r>
        <w:rPr>
          <w:rtl/>
        </w:rPr>
        <w:t>ولا تُزل أي علامات تعريفية على الجهاز مثل ملصق أصل البنك أو الرقم التسلسلي، وتأكد من إقفال الجهاز عند تخزينه وألا يكون مفتاحه سهل المنال.</w:t>
      </w:r>
    </w:p>
    <w:p w14:paraId="719844D2" w14:textId="77777777" w:rsidR="0077272B" w:rsidRDefault="003368C6" w:rsidP="00EB5AF2">
      <w:pPr>
        <w:tabs>
          <w:tab w:val="left" w:pos="3825"/>
        </w:tabs>
        <w:bidi/>
        <w:jc w:val="both"/>
      </w:pPr>
      <w:r>
        <w:rPr>
          <w:rtl/>
        </w:rPr>
        <w:t>ولا تُضف أجهزة طرفية إلى الجهاز دون موافقة.</w:t>
      </w:r>
    </w:p>
    <w:p w14:paraId="799510C4" w14:textId="77777777" w:rsidR="003368C6" w:rsidRDefault="0077272B" w:rsidP="00EB5AF2">
      <w:pPr>
        <w:tabs>
          <w:tab w:val="left" w:pos="3825"/>
        </w:tabs>
        <w:bidi/>
        <w:jc w:val="both"/>
      </w:pPr>
      <w:r>
        <w:rPr>
          <w:rtl/>
        </w:rPr>
        <w:t>ويجب الحصول على إذن قبل إخراج الجهاز خارج المملكة، لضمان عمله ومراعاة أي آثار تتعلق بالتأمين.</w:t>
      </w:r>
    </w:p>
    <w:p w14:paraId="66B11F5E" w14:textId="77777777" w:rsidR="0077272B" w:rsidRDefault="0077272B" w:rsidP="00EB5AF2">
      <w:pPr>
        <w:tabs>
          <w:tab w:val="left" w:pos="3825"/>
        </w:tabs>
        <w:bidi/>
        <w:jc w:val="both"/>
      </w:pPr>
      <w:r>
        <w:rPr>
          <w:rtl/>
        </w:rPr>
        <w:t xml:space="preserve"> وحيثما أمكن، يُؤمَّن الجهاز بحيث تكون جميع بياناته مشفرة ولا يُتاح الوصول إليها إلا بمعرفة كلمة المرور؛ وإذا زُوّد الجهاز بتشفير، فلا تعطّله.</w:t>
      </w:r>
    </w:p>
    <w:p w14:paraId="340D5634" w14:textId="77777777" w:rsidR="00E223D7" w:rsidRDefault="00E223D7" w:rsidP="00F51133"/>
    <w:p w14:paraId="7EB0E8CC" w14:textId="77777777" w:rsidR="00B1002A" w:rsidRDefault="00B1002A" w:rsidP="007412B6">
      <w:pPr>
        <w:pStyle w:val="Heading2"/>
        <w:bidi/>
        <w:jc w:val="both"/>
      </w:pPr>
      <w:bookmarkStart w:id="10" w:name="_Toc67657341"/>
      <w:r>
        <w:rPr>
          <w:rtl/>
        </w:rPr>
        <w:t>العمل من المنزل</w:t>
      </w:r>
      <w:bookmarkEnd w:id="10"/>
    </w:p>
    <w:p w14:paraId="63DFC721" w14:textId="77777777" w:rsidR="00B1002A" w:rsidRDefault="00F867BB" w:rsidP="007412B6">
      <w:pPr>
        <w:bidi/>
        <w:jc w:val="both"/>
      </w:pPr>
      <w:r w:rsidRPr="00F867BB">
        <w:rPr>
          <w:rtl/>
        </w:rPr>
        <w:t>ترتيب العمل عن بُعد (ويُسمى أيضاً العمل عن بعد أو العمل من المنزل) اتفاق اختياري بين البنك والموظف (ما لم يخضع لتوجيهات حكومية كاعتبارات الصحة العامة)، ويجري عادة بأن يعمل الموظف من منزله في مساحة منفصلة من سكنه الخاص.</w:t>
      </w:r>
    </w:p>
    <w:p w14:paraId="1AE721EB" w14:textId="77777777" w:rsidR="0003383A" w:rsidRDefault="0003383A" w:rsidP="007412B6">
      <w:pPr>
        <w:bidi/>
        <w:jc w:val="both"/>
      </w:pPr>
      <w:r w:rsidRPr="0003383A">
        <w:rPr>
          <w:rtl/>
        </w:rPr>
        <w:t xml:space="preserve">وقبل إقرار أي ترتيب للعمل عن بُعد، يجب اتفاق البنك والموظف عليه وتنفيذ تقييم مبدئي للمخاطر يراعي بيئة العمل المقترحة وطبيعة المهام </w:t>
      </w:r>
      <w:proofErr w:type="spellStart"/>
      <w:r w:rsidRPr="0003383A">
        <w:rPr>
          <w:rtl/>
        </w:rPr>
        <w:t>المؤداة</w:t>
      </w:r>
      <w:proofErr w:type="spellEnd"/>
      <w:r w:rsidRPr="0003383A">
        <w:rPr>
          <w:rtl/>
        </w:rPr>
        <w:t xml:space="preserve"> ضمن الدور الوظيفي.</w:t>
      </w:r>
    </w:p>
    <w:p w14:paraId="300D018C" w14:textId="77777777" w:rsidR="009846ED" w:rsidRDefault="002F4B23" w:rsidP="007412B6">
      <w:pPr>
        <w:bidi/>
        <w:jc w:val="both"/>
      </w:pPr>
      <w:r>
        <w:rPr>
          <w:rtl/>
        </w:rPr>
        <w:t>وعند العمل من المنزل، يلزمك التأكد من الالتزام الدائم بالضوابط المحددة في تقييم المخاطر (كالأمن المادي واستخدام وسائل الاتصال التي يوفرها البنك).</w:t>
      </w:r>
    </w:p>
    <w:p w14:paraId="7E013524" w14:textId="77777777" w:rsidR="009846ED" w:rsidRDefault="009846ED" w:rsidP="007412B6">
      <w:pPr>
        <w:jc w:val="both"/>
      </w:pPr>
    </w:p>
    <w:p w14:paraId="0F60ABC1" w14:textId="77777777" w:rsidR="00B1002A" w:rsidRDefault="00B1002A" w:rsidP="007412B6">
      <w:pPr>
        <w:pStyle w:val="Heading2"/>
        <w:bidi/>
        <w:jc w:val="both"/>
      </w:pPr>
      <w:bookmarkStart w:id="11" w:name="_Toc67657342"/>
      <w:r>
        <w:rPr>
          <w:rtl/>
        </w:rPr>
        <w:t>الخصوصية والامتثال</w:t>
      </w:r>
      <w:bookmarkEnd w:id="11"/>
    </w:p>
    <w:p w14:paraId="0AA9C064" w14:textId="77777777" w:rsidR="00AD07C6" w:rsidRDefault="00AB65AB" w:rsidP="007412B6">
      <w:pPr>
        <w:bidi/>
        <w:jc w:val="both"/>
      </w:pPr>
      <w:bookmarkStart w:id="12" w:name="_Hlk67310873"/>
      <w:r>
        <w:rPr>
          <w:rtl/>
        </w:rPr>
        <w:t>يلتزم بنك الآفاق الرقمية نظاماً بالامتثال لجميع الأنظمة واللوائح السارية المؤثرة في أعماله (ومنها نظام حماية البيانات الشخصية)، وعلى كل موظف أداء دوره في الوفاء بهذه المتطلبات في مجالات كخصوصية البيانات والملكية الفكرية والحوكمة.</w:t>
      </w:r>
      <w:bookmarkEnd w:id="12"/>
    </w:p>
    <w:p w14:paraId="2D46756D" w14:textId="77777777" w:rsidR="00AB65AB" w:rsidRDefault="00C07501" w:rsidP="007412B6">
      <w:pPr>
        <w:bidi/>
        <w:jc w:val="both"/>
      </w:pPr>
      <w:r>
        <w:rPr>
          <w:rtl/>
        </w:rPr>
        <w:t>ويلزمك التأكد من اتباع سياسات البنك وقواعده لمعالجة البيانات الشخصية في جميع الأوقات.</w:t>
      </w:r>
    </w:p>
    <w:p w14:paraId="031399D0" w14:textId="77777777" w:rsidR="00C07501" w:rsidRDefault="00F6189D" w:rsidP="007412B6">
      <w:pPr>
        <w:bidi/>
        <w:jc w:val="both"/>
      </w:pPr>
      <w:r>
        <w:rPr>
          <w:rtl/>
        </w:rPr>
        <w:t>واحرص على فهم القواعد المحيطة باستخدام الملكية الفكرية للغير، كالبرمجيات ومقاطع الفيديو والموسيقى والكتب والوثائق والصور والشعارات، حتى لا تُنتهك حقوق النشر وسائر الحماية.</w:t>
      </w:r>
    </w:p>
    <w:p w14:paraId="2200716B" w14:textId="77777777" w:rsidR="00AB65AB" w:rsidRDefault="00E77B3B" w:rsidP="007412B6">
      <w:pPr>
        <w:bidi/>
        <w:jc w:val="both"/>
      </w:pPr>
      <w:r>
        <w:rPr>
          <w:rtl/>
        </w:rPr>
        <w:t>وتأكد من حماية الملكية الفكرية للبنك عند التعامل مع الأطراف الثالثة.</w:t>
      </w:r>
    </w:p>
    <w:p w14:paraId="060BD9D6" w14:textId="77777777" w:rsidR="00B1002A" w:rsidRDefault="00B1002A" w:rsidP="007412B6">
      <w:pPr>
        <w:pStyle w:val="Heading2"/>
        <w:bidi/>
        <w:jc w:val="both"/>
      </w:pPr>
      <w:bookmarkStart w:id="13" w:name="_Toc67657343"/>
      <w:r>
        <w:rPr>
          <w:rtl/>
        </w:rPr>
        <w:lastRenderedPageBreak/>
        <w:t>الحوسبة السحابية</w:t>
      </w:r>
      <w:bookmarkEnd w:id="13"/>
    </w:p>
    <w:p w14:paraId="0FB0A78F" w14:textId="77777777" w:rsidR="00B1002A" w:rsidRDefault="00CC74DF" w:rsidP="007412B6">
      <w:pPr>
        <w:bidi/>
        <w:jc w:val="both"/>
      </w:pPr>
      <w:r>
        <w:rPr>
          <w:rtl/>
        </w:rPr>
        <w:t>يستخدم البنك الخدمات السحابية على نطاق واسع لتمكين عملياته بمرونة واستجابة، وتخضع هذه الخدمات لإجراء عناية واجبة يضمن تلبيتها متطلبات العمل والأمن والمتطلبات النظامية.</w:t>
      </w:r>
    </w:p>
    <w:p w14:paraId="0718D100" w14:textId="77777777" w:rsidR="00967107" w:rsidRDefault="009D688A" w:rsidP="007412B6">
      <w:pPr>
        <w:bidi/>
        <w:jc w:val="both"/>
      </w:pPr>
      <w:r>
        <w:rPr>
          <w:rtl/>
        </w:rPr>
        <w:t>وضمن دورك الوظيفي، لا تستخدم إلا الخدمات السحابية التي اعتمدها البنك؛ ويُحظر حظراً باتاً تخزين المعلومات المصنفة في خدمات سحابية غير معتمدة.</w:t>
      </w:r>
    </w:p>
    <w:p w14:paraId="5E169B61" w14:textId="77777777" w:rsidR="00DE0141" w:rsidRDefault="00DE0141" w:rsidP="007412B6">
      <w:pPr>
        <w:jc w:val="both"/>
      </w:pPr>
    </w:p>
    <w:p w14:paraId="2453C2CA" w14:textId="77777777" w:rsidR="00B1002A" w:rsidRDefault="00AD1BDE" w:rsidP="007412B6">
      <w:pPr>
        <w:pStyle w:val="Heading2"/>
        <w:bidi/>
        <w:jc w:val="both"/>
      </w:pPr>
      <w:r>
        <w:rPr>
          <w:rtl/>
        </w:rPr>
        <w:t>استخدام وسائل التواصل الاجتماعي</w:t>
      </w:r>
      <w:bookmarkStart w:id="14" w:name="_Toc67657344"/>
      <w:bookmarkEnd w:id="14"/>
    </w:p>
    <w:p w14:paraId="3C647E19" w14:textId="77777777" w:rsidR="00FA7761" w:rsidRDefault="00CC74DF" w:rsidP="007412B6">
      <w:pPr>
        <w:bidi/>
        <w:jc w:val="both"/>
      </w:pPr>
      <w:r>
        <w:rPr>
          <w:rtl/>
        </w:rPr>
        <w:t>يستخدم البنك وسائل التواصل الاجتماعي على نطاق واسع للتواصل المباشر مع عملائه ضمن أنشطته التسويقية، وتقديم الدعم لمنتجاته وخدماته، والحصول على تغذية راجعة مفيدة حول صورته لدى الجمهور.</w:t>
      </w:r>
    </w:p>
    <w:p w14:paraId="76466031" w14:textId="77777777" w:rsidR="00A3364E" w:rsidRDefault="00A3364E" w:rsidP="007412B6">
      <w:pPr>
        <w:bidi/>
        <w:jc w:val="both"/>
      </w:pPr>
      <w:r w:rsidRPr="00A3364E">
        <w:rPr>
          <w:rtl/>
        </w:rPr>
        <w:t>ويجب أن تكون مخولاً باستخدام حسابات التواصل المؤسسية وتمثيل البنك أمام الجمهور، وذلك فقط إذا كان ذلك جزءاً من دورك الوظيفي.</w:t>
      </w:r>
    </w:p>
    <w:p w14:paraId="04E53336" w14:textId="77777777" w:rsidR="00A54BAB" w:rsidRDefault="00A54BAB" w:rsidP="007412B6">
      <w:pPr>
        <w:bidi/>
        <w:jc w:val="both"/>
      </w:pPr>
      <w:r>
        <w:rPr>
          <w:rtl/>
        </w:rPr>
        <w:t>ولا تُستخدم لنشر الرسائل والرد على مستخدمي قنوات التواصل ذات العلاقة إلا الحسابات المخولة؛ ولا تستخدم حساباتك الشخصية.</w:t>
      </w:r>
    </w:p>
    <w:p w14:paraId="67EA5863" w14:textId="77777777" w:rsidR="00A54BAB" w:rsidRDefault="00CC74DF" w:rsidP="007412B6">
      <w:pPr>
        <w:bidi/>
        <w:jc w:val="both"/>
      </w:pPr>
      <w:r>
        <w:rPr>
          <w:rtl/>
        </w:rPr>
        <w:t>يحترم البنك نشاطك الشخصي عبر الإنترنت وسيلةً للتعبير عن الذات، لكن تذكر أن مسؤولياتك تجاه البنك تستمر خارج أوقات العمل.</w:t>
      </w:r>
    </w:p>
    <w:p w14:paraId="244DA987" w14:textId="77777777" w:rsidR="00A54BAB" w:rsidRDefault="00A54BAB" w:rsidP="007412B6">
      <w:pPr>
        <w:bidi/>
        <w:jc w:val="both"/>
      </w:pPr>
      <w:r>
        <w:rPr>
          <w:rtl/>
        </w:rPr>
        <w:t>وعند استخدامك وسائل التواصل في موضوعات ذات صلة بالبنك، أوضح أنك تعبّر عن رأيك الشخصي لا عن رأي البنك.</w:t>
      </w:r>
    </w:p>
    <w:p w14:paraId="526D7888" w14:textId="77777777" w:rsidR="009D688A" w:rsidRDefault="009D688A" w:rsidP="007412B6">
      <w:pPr>
        <w:jc w:val="both"/>
      </w:pPr>
    </w:p>
    <w:p w14:paraId="4CB5E71A" w14:textId="77777777" w:rsidR="00CC5D61" w:rsidRPr="00AB4E2E" w:rsidRDefault="00CB2C15" w:rsidP="007412B6">
      <w:pPr>
        <w:pStyle w:val="Heading2"/>
        <w:bidi/>
        <w:jc w:val="both"/>
      </w:pPr>
      <w:r>
        <w:rPr>
          <w:rtl/>
        </w:rPr>
        <w:t>حوادث أمن المعلومات</w:t>
      </w:r>
      <w:bookmarkStart w:id="15" w:name="_Toc67657345"/>
      <w:bookmarkEnd w:id="15"/>
    </w:p>
    <w:p w14:paraId="796FA749" w14:textId="77777777" w:rsidR="001C4231" w:rsidRDefault="000A1BAC" w:rsidP="007412B6">
      <w:pPr>
        <w:bidi/>
        <w:jc w:val="both"/>
      </w:pPr>
      <w:r>
        <w:rPr>
          <w:rtl/>
        </w:rPr>
        <w:t>إذا رصدت حادثاً قد يشكل خرقاً أمنياً أو اشتبهت فيه أو شاهدته، أو لاحظت أي ضعف يُشتبه فيه في أنظمة أو خدمات أمن المعلومات، فبلّغ مديرك المباشر في المقام الأول أو تواصل مع مكتب الخدمة (ويمدك إجراء الاستجابة للحوادث ISMS-DOC-A05-26-1 بتصنيف الحوادث وقنوات الإبلاغ ومستويات الاستجابة).</w:t>
      </w:r>
    </w:p>
    <w:p w14:paraId="4B71895D" w14:textId="77777777" w:rsidR="00AA221A" w:rsidRDefault="00AA221A" w:rsidP="007412B6">
      <w:pPr>
        <w:bidi/>
        <w:jc w:val="both"/>
      </w:pPr>
      <w:r>
        <w:rPr>
          <w:rtl/>
        </w:rPr>
        <w:t>وقد تشير الأحداث غير المعتادة أو غير المبررة، كالرسائل التي تظهر على جهازك، إلى وقوع حادث، ويلزم الإبلاغ عنها في أقرب وقت ممكن.</w:t>
      </w:r>
    </w:p>
    <w:p w14:paraId="5DAF99B6" w14:textId="77777777" w:rsidR="009704CD" w:rsidRDefault="009704CD" w:rsidP="007412B6">
      <w:pPr>
        <w:bidi/>
        <w:jc w:val="both"/>
      </w:pPr>
      <w:r>
        <w:rPr>
          <w:rtl/>
        </w:rPr>
        <w:t>وإذا رصد البنك حادثاً، فقد يُطلب منك اتخاذ إجراء محدد، كتسجيل الخروج من الأنظمة أو إيقاف جهازك؛ ويلزمك الاستجابة لمثل هذه الطلبات في أسرع وقت.</w:t>
      </w:r>
    </w:p>
    <w:p w14:paraId="34A8CEA8" w14:textId="77777777" w:rsidR="00B079C2" w:rsidRDefault="00B079C2" w:rsidP="007412B6">
      <w:pPr>
        <w:jc w:val="both"/>
      </w:pPr>
    </w:p>
    <w:p w14:paraId="4B0CE051" w14:textId="77777777" w:rsidR="00B079C2" w:rsidRDefault="00CB2C15" w:rsidP="007412B6">
      <w:pPr>
        <w:pStyle w:val="Heading2"/>
        <w:bidi/>
        <w:jc w:val="both"/>
      </w:pPr>
      <w:r>
        <w:rPr>
          <w:rtl/>
        </w:rPr>
        <w:t>الحماية من البرمجيات الخبيثة</w:t>
      </w:r>
      <w:bookmarkStart w:id="16" w:name="_Toc67657346"/>
      <w:bookmarkEnd w:id="16"/>
    </w:p>
    <w:p w14:paraId="480662BC" w14:textId="77777777" w:rsidR="001C4231" w:rsidRDefault="00074D5D" w:rsidP="007412B6">
      <w:pPr>
        <w:bidi/>
        <w:jc w:val="both"/>
      </w:pPr>
      <w:r>
        <w:rPr>
          <w:rtl/>
        </w:rPr>
        <w:t>سيُحمى جهازك ببرمجيات مكافحة البرمجيات الخبيثة التي يوفرها البنك.</w:t>
      </w:r>
    </w:p>
    <w:p w14:paraId="3806A1EF" w14:textId="77777777" w:rsidR="001C4231" w:rsidRDefault="000A1BAC" w:rsidP="007412B6">
      <w:pPr>
        <w:bidi/>
        <w:jc w:val="both"/>
      </w:pPr>
      <w:r>
        <w:rPr>
          <w:rtl/>
        </w:rPr>
        <w:t>ويُحظر عليك محاولة تعطيل حماية مكافحة البرمجيات الخبيثة الموفرة لجهازك.</w:t>
      </w:r>
    </w:p>
    <w:p w14:paraId="717F2D48" w14:textId="77777777" w:rsidR="001C4231" w:rsidRDefault="00074D5D" w:rsidP="007412B6">
      <w:pPr>
        <w:bidi/>
        <w:jc w:val="both"/>
      </w:pPr>
      <w:r>
        <w:rPr>
          <w:rtl/>
        </w:rPr>
        <w:t>ويلزمك الحذر من إدخال الفيروسات أو سائر البرمجيات الخبيثة إلى النظام أو الشبكة، كأن توصل بجهازك وسائط أو أجهزة طرفية مجهولة.</w:t>
      </w:r>
    </w:p>
    <w:sectPr w:rsidR="001C4231" w:rsidSect="00E67955">
      <w:headerReference w:type="default" r:id="rId12"/>
      <w:footerReference w:type="defaul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DF505" w14:textId="77777777" w:rsidR="00AF6015" w:rsidRDefault="00AF6015" w:rsidP="002A0662">
      <w:pPr>
        <w:spacing w:before="0" w:after="0"/>
      </w:pPr>
      <w:r>
        <w:separator/>
      </w:r>
    </w:p>
  </w:endnote>
  <w:endnote w:type="continuationSeparator" w:id="0">
    <w:p w14:paraId="49EE7656" w14:textId="77777777" w:rsidR="00AF6015" w:rsidRDefault="00AF6015" w:rsidP="002A0662">
      <w:pPr>
        <w:spacing w:before="0" w:after="0"/>
      </w:pPr>
      <w:r>
        <w:continuationSeparator/>
      </w:r>
    </w:p>
  </w:endnote>
  <w:endnote w:type="continuationNotice" w:id="1">
    <w:p w14:paraId="6A3D55E0" w14:textId="77777777" w:rsidR="00AF6015" w:rsidRDefault="00AF601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636285"/>
      <w:docPartObj>
        <w:docPartGallery w:val="Page Numbers (Top of Page)"/>
        <w:docPartUnique/>
      </w:docPartObj>
    </w:sdtPr>
    <w:sdtContent>
      <w:p w14:paraId="7B06C1A3" w14:textId="54AF93A2" w:rsidR="009704CD" w:rsidRPr="00725750" w:rsidRDefault="009704CD" w:rsidP="00147A53">
        <w:pPr>
          <w:pStyle w:val="Footer"/>
        </w:pPr>
        <w:r w:rsidRPr="00725750">
          <w:t xml:space="preserve">Version </w:t>
        </w:r>
        <w:fldSimple w:instr=" STYLEREF  &quot;Version number&quot;  \* MERGEFORMAT ">
          <w:r w:rsidR="007412B6">
            <w:rPr>
              <w:noProof/>
            </w:rPr>
            <w:t>1</w:t>
          </w:r>
        </w:fldSimple>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fldSimple w:instr=" NUMPAGES  \* Arabic  \* MERGEFORMAT ">
          <w:r w:rsidRPr="00725750">
            <w:t>19</w:t>
          </w:r>
        </w:fldSimple>
        <w:r w:rsidRPr="00725750">
          <w:rPr>
            <w:noProof/>
          </w:rPr>
          <w:tab/>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ABDB7" w14:textId="77777777" w:rsidR="00AF6015" w:rsidRDefault="00AF6015" w:rsidP="002A0662">
      <w:pPr>
        <w:spacing w:before="0" w:after="0"/>
      </w:pPr>
      <w:r>
        <w:separator/>
      </w:r>
    </w:p>
  </w:footnote>
  <w:footnote w:type="continuationSeparator" w:id="0">
    <w:p w14:paraId="75A53604" w14:textId="77777777" w:rsidR="00AF6015" w:rsidRDefault="00AF6015" w:rsidP="002A0662">
      <w:pPr>
        <w:spacing w:before="0" w:after="0"/>
      </w:pPr>
      <w:r>
        <w:continuationSeparator/>
      </w:r>
    </w:p>
  </w:footnote>
  <w:footnote w:type="continuationNotice" w:id="1">
    <w:p w14:paraId="13932EAD" w14:textId="77777777" w:rsidR="00AF6015" w:rsidRDefault="00AF6015">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0DA7F" w14:textId="77777777" w:rsidR="009704CD" w:rsidRDefault="009704CD" w:rsidP="005730F7">
    <w:pPr>
      <w:pStyle w:val="Header"/>
      <w:bidi/>
      <w:jc w:val="center"/>
      <w:rPr>
        <w:noProof/>
        <w:lang w:val="en-US"/>
      </w:rPr>
    </w:pPr>
    <w:r w:rsidRPr="00732E5E">
      <w:rPr>
        <w:rtl/>
      </w:rPr>
      <w:t>سياسة الاستخدام المقبول</w:t>
    </w:r>
  </w:p>
  <w:p w14:paraId="46FB0CA2" w14:textId="77777777" w:rsidR="009704CD" w:rsidRDefault="009704CD" w:rsidP="005730F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F77ECE"/>
    <w:multiLevelType w:val="hybridMultilevel"/>
    <w:tmpl w:val="14D21D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9317E78"/>
    <w:multiLevelType w:val="multilevel"/>
    <w:tmpl w:val="3B4C384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9E61D85"/>
    <w:multiLevelType w:val="hybridMultilevel"/>
    <w:tmpl w:val="45BCA230"/>
    <w:lvl w:ilvl="0" w:tplc="4300CC4E">
      <w:numFmt w:val="bullet"/>
      <w:lvlText w:val="•"/>
      <w:lvlJc w:val="left"/>
      <w:pPr>
        <w:ind w:left="1440" w:hanging="720"/>
      </w:pPr>
      <w:rPr>
        <w:rFonts w:ascii="Calibri" w:eastAsia="Times New Roman"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CFB4364"/>
    <w:multiLevelType w:val="hybridMultilevel"/>
    <w:tmpl w:val="4B0C7706"/>
    <w:lvl w:ilvl="0" w:tplc="E1FC27B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DCA16EF"/>
    <w:multiLevelType w:val="hybridMultilevel"/>
    <w:tmpl w:val="624C6F7E"/>
    <w:lvl w:ilvl="0" w:tplc="4300CC4E">
      <w:numFmt w:val="bullet"/>
      <w:lvlText w:val="•"/>
      <w:lvlJc w:val="left"/>
      <w:pPr>
        <w:ind w:left="1080" w:hanging="72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98C2AD3"/>
    <w:multiLevelType w:val="hybridMultilevel"/>
    <w:tmpl w:val="222E8B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0082503"/>
    <w:multiLevelType w:val="hybridMultilevel"/>
    <w:tmpl w:val="3C563100"/>
    <w:lvl w:ilvl="0" w:tplc="9CD6562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6AEA0752">
      <w:numFmt w:val="bullet"/>
      <w:lvlText w:val="•"/>
      <w:lvlJc w:val="left"/>
      <w:pPr>
        <w:ind w:left="3240" w:hanging="720"/>
      </w:pPr>
      <w:rPr>
        <w:rFonts w:ascii="Calibri" w:eastAsia="Times New Roman" w:hAnsi="Calibri" w:cs="Calibri"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2366472"/>
    <w:multiLevelType w:val="hybridMultilevel"/>
    <w:tmpl w:val="6556337A"/>
    <w:lvl w:ilvl="0" w:tplc="4300CC4E">
      <w:numFmt w:val="bullet"/>
      <w:lvlText w:val="•"/>
      <w:lvlJc w:val="left"/>
      <w:pPr>
        <w:ind w:left="1440" w:hanging="720"/>
      </w:pPr>
      <w:rPr>
        <w:rFonts w:ascii="Calibri" w:eastAsia="Times New Roman"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72881366"/>
    <w:multiLevelType w:val="hybridMultilevel"/>
    <w:tmpl w:val="CCB84980"/>
    <w:lvl w:ilvl="0" w:tplc="4300CC4E">
      <w:numFmt w:val="bullet"/>
      <w:lvlText w:val="•"/>
      <w:lvlJc w:val="left"/>
      <w:pPr>
        <w:ind w:left="1080" w:hanging="72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5216956">
    <w:abstractNumId w:val="0"/>
  </w:num>
  <w:num w:numId="2" w16cid:durableId="1402605199">
    <w:abstractNumId w:val="4"/>
  </w:num>
  <w:num w:numId="3" w16cid:durableId="1176462180">
    <w:abstractNumId w:val="9"/>
  </w:num>
  <w:num w:numId="4" w16cid:durableId="1490563424">
    <w:abstractNumId w:val="1"/>
  </w:num>
  <w:num w:numId="5" w16cid:durableId="981422206">
    <w:abstractNumId w:val="12"/>
  </w:num>
  <w:num w:numId="6" w16cid:durableId="112291914">
    <w:abstractNumId w:val="3"/>
  </w:num>
  <w:num w:numId="7" w16cid:durableId="44068393">
    <w:abstractNumId w:val="4"/>
  </w:num>
  <w:num w:numId="8" w16cid:durableId="813061425">
    <w:abstractNumId w:val="4"/>
  </w:num>
  <w:num w:numId="9" w16cid:durableId="1610745377">
    <w:abstractNumId w:val="4"/>
  </w:num>
  <w:num w:numId="10" w16cid:durableId="488442549">
    <w:abstractNumId w:val="4"/>
  </w:num>
  <w:num w:numId="11" w16cid:durableId="1449357013">
    <w:abstractNumId w:val="4"/>
  </w:num>
  <w:num w:numId="12" w16cid:durableId="394547414">
    <w:abstractNumId w:val="17"/>
  </w:num>
  <w:num w:numId="13" w16cid:durableId="974683462">
    <w:abstractNumId w:val="14"/>
  </w:num>
  <w:num w:numId="14" w16cid:durableId="71893237">
    <w:abstractNumId w:val="4"/>
  </w:num>
  <w:num w:numId="15" w16cid:durableId="1837182746">
    <w:abstractNumId w:val="4"/>
  </w:num>
  <w:num w:numId="16" w16cid:durableId="1672174801">
    <w:abstractNumId w:val="4"/>
  </w:num>
  <w:num w:numId="17" w16cid:durableId="330372765">
    <w:abstractNumId w:val="4"/>
  </w:num>
  <w:num w:numId="18" w16cid:durableId="1052922624">
    <w:abstractNumId w:val="7"/>
  </w:num>
  <w:num w:numId="19" w16cid:durableId="1208494127">
    <w:abstractNumId w:val="8"/>
  </w:num>
  <w:num w:numId="20" w16cid:durableId="1951669223">
    <w:abstractNumId w:val="4"/>
  </w:num>
  <w:num w:numId="21" w16cid:durableId="513230091">
    <w:abstractNumId w:val="4"/>
  </w:num>
  <w:num w:numId="22" w16cid:durableId="1799488012">
    <w:abstractNumId w:val="4"/>
  </w:num>
  <w:num w:numId="23" w16cid:durableId="396589103">
    <w:abstractNumId w:val="4"/>
  </w:num>
  <w:num w:numId="24" w16cid:durableId="1275793229">
    <w:abstractNumId w:val="7"/>
  </w:num>
  <w:num w:numId="25" w16cid:durableId="2058119654">
    <w:abstractNumId w:val="18"/>
  </w:num>
  <w:num w:numId="26" w16cid:durableId="578633857">
    <w:abstractNumId w:val="4"/>
  </w:num>
  <w:num w:numId="27" w16cid:durableId="1387101370">
    <w:abstractNumId w:val="4"/>
  </w:num>
  <w:num w:numId="28" w16cid:durableId="934943960">
    <w:abstractNumId w:val="4"/>
  </w:num>
  <w:num w:numId="29" w16cid:durableId="1956252710">
    <w:abstractNumId w:val="4"/>
  </w:num>
  <w:num w:numId="30" w16cid:durableId="281309167">
    <w:abstractNumId w:val="7"/>
  </w:num>
  <w:num w:numId="31" w16cid:durableId="102236489">
    <w:abstractNumId w:val="13"/>
  </w:num>
  <w:num w:numId="32" w16cid:durableId="155725595">
    <w:abstractNumId w:val="4"/>
  </w:num>
  <w:num w:numId="33" w16cid:durableId="194588969">
    <w:abstractNumId w:val="4"/>
  </w:num>
  <w:num w:numId="34" w16cid:durableId="2104647216">
    <w:abstractNumId w:val="4"/>
  </w:num>
  <w:num w:numId="35" w16cid:durableId="417558210">
    <w:abstractNumId w:val="4"/>
  </w:num>
  <w:num w:numId="36" w16cid:durableId="962614474">
    <w:abstractNumId w:val="14"/>
  </w:num>
  <w:num w:numId="37" w16cid:durableId="1401488303">
    <w:abstractNumId w:val="4"/>
  </w:num>
  <w:num w:numId="38" w16cid:durableId="901915260">
    <w:abstractNumId w:val="4"/>
  </w:num>
  <w:num w:numId="39" w16cid:durableId="664892659">
    <w:abstractNumId w:val="4"/>
  </w:num>
  <w:num w:numId="40" w16cid:durableId="1731155061">
    <w:abstractNumId w:val="4"/>
  </w:num>
  <w:num w:numId="41" w16cid:durableId="416173002">
    <w:abstractNumId w:val="14"/>
  </w:num>
  <w:num w:numId="42" w16cid:durableId="702752677">
    <w:abstractNumId w:val="2"/>
  </w:num>
  <w:num w:numId="43" w16cid:durableId="501438268">
    <w:abstractNumId w:val="6"/>
  </w:num>
  <w:num w:numId="44" w16cid:durableId="350842020">
    <w:abstractNumId w:val="4"/>
    <w:lvlOverride w:ilvl="0">
      <w:lvl w:ilvl="0">
        <w:start w:val="1"/>
        <w:numFmt w:val="decimal"/>
        <w:pStyle w:val="Heading1"/>
        <w:lvlText w:val="%1"/>
        <w:lvlJc w:val="left"/>
        <w:pPr>
          <w:tabs>
            <w:tab w:val="num" w:pos="432"/>
          </w:tabs>
          <w:ind w:left="432" w:hanging="432"/>
        </w:pPr>
        <w:rPr>
          <w:rFonts w:hint="default"/>
        </w:rPr>
      </w:lvl>
    </w:lvlOverride>
    <w:lvlOverride w:ilvl="1">
      <w:lvl w:ilvl="1">
        <w:start w:val="1"/>
        <w:numFmt w:val="decimal"/>
        <w:pStyle w:val="Heading2"/>
        <w:lvlText w:val="%1.%2"/>
        <w:lvlJc w:val="left"/>
        <w:pPr>
          <w:tabs>
            <w:tab w:val="num" w:pos="576"/>
          </w:tabs>
          <w:ind w:left="1134" w:hanging="1134"/>
        </w:pPr>
        <w:rPr>
          <w:rFonts w:hint="default"/>
        </w:rPr>
      </w:lvl>
    </w:lvlOverride>
    <w:lvlOverride w:ilvl="2">
      <w:lvl w:ilvl="2">
        <w:start w:val="1"/>
        <w:numFmt w:val="decimal"/>
        <w:pStyle w:val="Heading3"/>
        <w:lvlText w:val="%1.%2.%3"/>
        <w:lvlJc w:val="left"/>
        <w:pPr>
          <w:tabs>
            <w:tab w:val="num" w:pos="720"/>
          </w:tabs>
          <w:ind w:left="720" w:hanging="720"/>
        </w:pPr>
        <w:rPr>
          <w:rFonts w:hint="default"/>
        </w:rPr>
      </w:lvl>
    </w:lvlOverride>
    <w:lvlOverride w:ilvl="3">
      <w:lvl w:ilvl="3">
        <w:start w:val="1"/>
        <w:numFmt w:val="decimal"/>
        <w:pStyle w:val="Heading4"/>
        <w:lvlText w:val="%1.%2.%3.%4"/>
        <w:lvlJc w:val="left"/>
        <w:pPr>
          <w:tabs>
            <w:tab w:val="num" w:pos="2566"/>
          </w:tabs>
          <w:ind w:left="2566" w:hanging="864"/>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45" w16cid:durableId="674721638">
    <w:abstractNumId w:val="11"/>
  </w:num>
  <w:num w:numId="46" w16cid:durableId="1038580818">
    <w:abstractNumId w:val="10"/>
  </w:num>
  <w:num w:numId="47" w16cid:durableId="1626034108">
    <w:abstractNumId w:val="5"/>
  </w:num>
  <w:num w:numId="48" w16cid:durableId="772280816">
    <w:abstractNumId w:val="15"/>
  </w:num>
  <w:num w:numId="49" w16cid:durableId="391779895">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5A04"/>
    <w:rsid w:val="00006F51"/>
    <w:rsid w:val="0001020F"/>
    <w:rsid w:val="00011435"/>
    <w:rsid w:val="00012EC1"/>
    <w:rsid w:val="0001512E"/>
    <w:rsid w:val="0001778E"/>
    <w:rsid w:val="00017A36"/>
    <w:rsid w:val="000256C0"/>
    <w:rsid w:val="000258A6"/>
    <w:rsid w:val="0003383A"/>
    <w:rsid w:val="00034B84"/>
    <w:rsid w:val="00035347"/>
    <w:rsid w:val="000420FA"/>
    <w:rsid w:val="00042616"/>
    <w:rsid w:val="00043962"/>
    <w:rsid w:val="00047103"/>
    <w:rsid w:val="00047B03"/>
    <w:rsid w:val="0005129D"/>
    <w:rsid w:val="000515E7"/>
    <w:rsid w:val="00052141"/>
    <w:rsid w:val="00053F3E"/>
    <w:rsid w:val="0005495D"/>
    <w:rsid w:val="00055B4F"/>
    <w:rsid w:val="00056382"/>
    <w:rsid w:val="000576C0"/>
    <w:rsid w:val="00057D7D"/>
    <w:rsid w:val="00064A4B"/>
    <w:rsid w:val="00070029"/>
    <w:rsid w:val="000729A8"/>
    <w:rsid w:val="00074D5D"/>
    <w:rsid w:val="00076155"/>
    <w:rsid w:val="00081DA9"/>
    <w:rsid w:val="00081F59"/>
    <w:rsid w:val="000820F5"/>
    <w:rsid w:val="00082886"/>
    <w:rsid w:val="00086FF9"/>
    <w:rsid w:val="00091DC4"/>
    <w:rsid w:val="00092255"/>
    <w:rsid w:val="000A0893"/>
    <w:rsid w:val="000A1BAC"/>
    <w:rsid w:val="000A3575"/>
    <w:rsid w:val="000A7591"/>
    <w:rsid w:val="000A7A55"/>
    <w:rsid w:val="000A7FDD"/>
    <w:rsid w:val="000B01B9"/>
    <w:rsid w:val="000C0D60"/>
    <w:rsid w:val="000C3655"/>
    <w:rsid w:val="000C4939"/>
    <w:rsid w:val="000C51D9"/>
    <w:rsid w:val="000D20FC"/>
    <w:rsid w:val="000D2C76"/>
    <w:rsid w:val="000D4DEA"/>
    <w:rsid w:val="000D5326"/>
    <w:rsid w:val="000E2F4E"/>
    <w:rsid w:val="000E76BA"/>
    <w:rsid w:val="000F0315"/>
    <w:rsid w:val="000F0BAF"/>
    <w:rsid w:val="000F108B"/>
    <w:rsid w:val="000F55C5"/>
    <w:rsid w:val="00100598"/>
    <w:rsid w:val="001056C3"/>
    <w:rsid w:val="0010582F"/>
    <w:rsid w:val="00106329"/>
    <w:rsid w:val="00106494"/>
    <w:rsid w:val="00106DBF"/>
    <w:rsid w:val="001150AE"/>
    <w:rsid w:val="00122172"/>
    <w:rsid w:val="001221FB"/>
    <w:rsid w:val="0012238D"/>
    <w:rsid w:val="00124A8D"/>
    <w:rsid w:val="001253BE"/>
    <w:rsid w:val="00126D80"/>
    <w:rsid w:val="001275CA"/>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3862"/>
    <w:rsid w:val="00175524"/>
    <w:rsid w:val="00180BB7"/>
    <w:rsid w:val="0018261F"/>
    <w:rsid w:val="00186DAA"/>
    <w:rsid w:val="0019363E"/>
    <w:rsid w:val="00194370"/>
    <w:rsid w:val="00194ABC"/>
    <w:rsid w:val="001A002C"/>
    <w:rsid w:val="001A2A1F"/>
    <w:rsid w:val="001A3194"/>
    <w:rsid w:val="001A4EC3"/>
    <w:rsid w:val="001A6282"/>
    <w:rsid w:val="001B4827"/>
    <w:rsid w:val="001B498B"/>
    <w:rsid w:val="001C3FFD"/>
    <w:rsid w:val="001C4231"/>
    <w:rsid w:val="001D1F11"/>
    <w:rsid w:val="001D22BB"/>
    <w:rsid w:val="001D41E2"/>
    <w:rsid w:val="001D7612"/>
    <w:rsid w:val="001D7AC7"/>
    <w:rsid w:val="001D7C72"/>
    <w:rsid w:val="001E08A4"/>
    <w:rsid w:val="001E1EA4"/>
    <w:rsid w:val="001E74C6"/>
    <w:rsid w:val="001E7D41"/>
    <w:rsid w:val="001F0D2C"/>
    <w:rsid w:val="001F1B56"/>
    <w:rsid w:val="00201342"/>
    <w:rsid w:val="002028A0"/>
    <w:rsid w:val="00221345"/>
    <w:rsid w:val="0022262E"/>
    <w:rsid w:val="00230268"/>
    <w:rsid w:val="00234B63"/>
    <w:rsid w:val="00245D93"/>
    <w:rsid w:val="00246130"/>
    <w:rsid w:val="00246815"/>
    <w:rsid w:val="00247910"/>
    <w:rsid w:val="0025147A"/>
    <w:rsid w:val="00251A70"/>
    <w:rsid w:val="002525A7"/>
    <w:rsid w:val="00252738"/>
    <w:rsid w:val="00254F2F"/>
    <w:rsid w:val="00256F53"/>
    <w:rsid w:val="002601A5"/>
    <w:rsid w:val="00260D18"/>
    <w:rsid w:val="0026555B"/>
    <w:rsid w:val="00265BC1"/>
    <w:rsid w:val="00265EB1"/>
    <w:rsid w:val="0027178E"/>
    <w:rsid w:val="00273E7A"/>
    <w:rsid w:val="00276E0E"/>
    <w:rsid w:val="002801A3"/>
    <w:rsid w:val="00281C3C"/>
    <w:rsid w:val="002824E8"/>
    <w:rsid w:val="00282A20"/>
    <w:rsid w:val="0028330B"/>
    <w:rsid w:val="002851BE"/>
    <w:rsid w:val="002854EC"/>
    <w:rsid w:val="002900EB"/>
    <w:rsid w:val="002908A1"/>
    <w:rsid w:val="00291136"/>
    <w:rsid w:val="00292450"/>
    <w:rsid w:val="002A036B"/>
    <w:rsid w:val="002A045A"/>
    <w:rsid w:val="002A0662"/>
    <w:rsid w:val="002A1092"/>
    <w:rsid w:val="002A1ABD"/>
    <w:rsid w:val="002A31A1"/>
    <w:rsid w:val="002A51D6"/>
    <w:rsid w:val="002A7264"/>
    <w:rsid w:val="002A79BD"/>
    <w:rsid w:val="002B21E4"/>
    <w:rsid w:val="002C3184"/>
    <w:rsid w:val="002C351D"/>
    <w:rsid w:val="002C5126"/>
    <w:rsid w:val="002D08B7"/>
    <w:rsid w:val="002D10AD"/>
    <w:rsid w:val="002D2A6C"/>
    <w:rsid w:val="002D301A"/>
    <w:rsid w:val="002D438E"/>
    <w:rsid w:val="002E0578"/>
    <w:rsid w:val="002E56FD"/>
    <w:rsid w:val="002F04CF"/>
    <w:rsid w:val="002F0DE1"/>
    <w:rsid w:val="002F4B23"/>
    <w:rsid w:val="003037EF"/>
    <w:rsid w:val="003048E6"/>
    <w:rsid w:val="003065A9"/>
    <w:rsid w:val="00310382"/>
    <w:rsid w:val="00314516"/>
    <w:rsid w:val="003248FB"/>
    <w:rsid w:val="0032685B"/>
    <w:rsid w:val="00326B9B"/>
    <w:rsid w:val="00334300"/>
    <w:rsid w:val="003349D0"/>
    <w:rsid w:val="003368C6"/>
    <w:rsid w:val="003423DA"/>
    <w:rsid w:val="00343EC3"/>
    <w:rsid w:val="00343FDE"/>
    <w:rsid w:val="00351B9E"/>
    <w:rsid w:val="003527CB"/>
    <w:rsid w:val="00354E04"/>
    <w:rsid w:val="00356AD7"/>
    <w:rsid w:val="003709F5"/>
    <w:rsid w:val="00376A4B"/>
    <w:rsid w:val="00384CE5"/>
    <w:rsid w:val="00387880"/>
    <w:rsid w:val="0039057A"/>
    <w:rsid w:val="00391D69"/>
    <w:rsid w:val="003938E5"/>
    <w:rsid w:val="003A198B"/>
    <w:rsid w:val="003A2746"/>
    <w:rsid w:val="003A2EA3"/>
    <w:rsid w:val="003A3C11"/>
    <w:rsid w:val="003A526B"/>
    <w:rsid w:val="003A594E"/>
    <w:rsid w:val="003A7F9C"/>
    <w:rsid w:val="003B67B7"/>
    <w:rsid w:val="003C1B62"/>
    <w:rsid w:val="003C2320"/>
    <w:rsid w:val="003C4FD5"/>
    <w:rsid w:val="003D4C4A"/>
    <w:rsid w:val="003D51A0"/>
    <w:rsid w:val="003D625D"/>
    <w:rsid w:val="003E0280"/>
    <w:rsid w:val="003E1172"/>
    <w:rsid w:val="003E234C"/>
    <w:rsid w:val="003E2C7D"/>
    <w:rsid w:val="003E4BEC"/>
    <w:rsid w:val="003E562D"/>
    <w:rsid w:val="003E5ECD"/>
    <w:rsid w:val="003F05AC"/>
    <w:rsid w:val="003F05C1"/>
    <w:rsid w:val="003F0898"/>
    <w:rsid w:val="003F0D4F"/>
    <w:rsid w:val="003F169C"/>
    <w:rsid w:val="003F3CEB"/>
    <w:rsid w:val="004001B8"/>
    <w:rsid w:val="00400295"/>
    <w:rsid w:val="00404D54"/>
    <w:rsid w:val="00404F38"/>
    <w:rsid w:val="00405043"/>
    <w:rsid w:val="0040619E"/>
    <w:rsid w:val="004068EA"/>
    <w:rsid w:val="004076E4"/>
    <w:rsid w:val="00407FFB"/>
    <w:rsid w:val="004100BD"/>
    <w:rsid w:val="00410796"/>
    <w:rsid w:val="0041386E"/>
    <w:rsid w:val="0041406E"/>
    <w:rsid w:val="00415FE2"/>
    <w:rsid w:val="00420548"/>
    <w:rsid w:val="00425E84"/>
    <w:rsid w:val="00426659"/>
    <w:rsid w:val="0042666B"/>
    <w:rsid w:val="00427115"/>
    <w:rsid w:val="00427FAA"/>
    <w:rsid w:val="004334AE"/>
    <w:rsid w:val="004379AD"/>
    <w:rsid w:val="00440602"/>
    <w:rsid w:val="00441309"/>
    <w:rsid w:val="0044222A"/>
    <w:rsid w:val="004429CD"/>
    <w:rsid w:val="004445B2"/>
    <w:rsid w:val="004464D3"/>
    <w:rsid w:val="00447ADC"/>
    <w:rsid w:val="00447B53"/>
    <w:rsid w:val="00451D57"/>
    <w:rsid w:val="004564D7"/>
    <w:rsid w:val="00457E5A"/>
    <w:rsid w:val="004604F7"/>
    <w:rsid w:val="0046075D"/>
    <w:rsid w:val="00462831"/>
    <w:rsid w:val="004647A4"/>
    <w:rsid w:val="0046502E"/>
    <w:rsid w:val="00466210"/>
    <w:rsid w:val="00466C62"/>
    <w:rsid w:val="004709D6"/>
    <w:rsid w:val="00476043"/>
    <w:rsid w:val="00477002"/>
    <w:rsid w:val="00477706"/>
    <w:rsid w:val="00482FD1"/>
    <w:rsid w:val="00485CCF"/>
    <w:rsid w:val="00490EB9"/>
    <w:rsid w:val="004929DA"/>
    <w:rsid w:val="00492B72"/>
    <w:rsid w:val="00493B9F"/>
    <w:rsid w:val="00494A6F"/>
    <w:rsid w:val="00496B57"/>
    <w:rsid w:val="00496BD4"/>
    <w:rsid w:val="00497F62"/>
    <w:rsid w:val="004A112F"/>
    <w:rsid w:val="004A34B3"/>
    <w:rsid w:val="004A3F5B"/>
    <w:rsid w:val="004A7798"/>
    <w:rsid w:val="004B033F"/>
    <w:rsid w:val="004B139C"/>
    <w:rsid w:val="004B17A9"/>
    <w:rsid w:val="004B42BC"/>
    <w:rsid w:val="004B532C"/>
    <w:rsid w:val="004B5AE6"/>
    <w:rsid w:val="004B7F44"/>
    <w:rsid w:val="004C0B96"/>
    <w:rsid w:val="004C0E53"/>
    <w:rsid w:val="004C1191"/>
    <w:rsid w:val="004C1BA1"/>
    <w:rsid w:val="004C444C"/>
    <w:rsid w:val="004C5742"/>
    <w:rsid w:val="004C71FE"/>
    <w:rsid w:val="004D7A2C"/>
    <w:rsid w:val="004E0B8D"/>
    <w:rsid w:val="004E3AE1"/>
    <w:rsid w:val="004F48A9"/>
    <w:rsid w:val="004F7013"/>
    <w:rsid w:val="0050095B"/>
    <w:rsid w:val="00502899"/>
    <w:rsid w:val="00507F25"/>
    <w:rsid w:val="005169E1"/>
    <w:rsid w:val="005203AC"/>
    <w:rsid w:val="00521B5A"/>
    <w:rsid w:val="0052352F"/>
    <w:rsid w:val="00523E7F"/>
    <w:rsid w:val="00524A35"/>
    <w:rsid w:val="005264B0"/>
    <w:rsid w:val="00526600"/>
    <w:rsid w:val="00530E32"/>
    <w:rsid w:val="005310F7"/>
    <w:rsid w:val="005318FD"/>
    <w:rsid w:val="0053206F"/>
    <w:rsid w:val="0053395E"/>
    <w:rsid w:val="00541A32"/>
    <w:rsid w:val="00544036"/>
    <w:rsid w:val="00546E27"/>
    <w:rsid w:val="0055178D"/>
    <w:rsid w:val="00551C49"/>
    <w:rsid w:val="00552806"/>
    <w:rsid w:val="0055307A"/>
    <w:rsid w:val="005548CE"/>
    <w:rsid w:val="005604B3"/>
    <w:rsid w:val="005608C3"/>
    <w:rsid w:val="0056190E"/>
    <w:rsid w:val="00564447"/>
    <w:rsid w:val="005645E0"/>
    <w:rsid w:val="00570D87"/>
    <w:rsid w:val="00571EB0"/>
    <w:rsid w:val="00572754"/>
    <w:rsid w:val="005730F7"/>
    <w:rsid w:val="00573FF8"/>
    <w:rsid w:val="005747EF"/>
    <w:rsid w:val="00574F07"/>
    <w:rsid w:val="0057544F"/>
    <w:rsid w:val="005754F5"/>
    <w:rsid w:val="005765CF"/>
    <w:rsid w:val="00580118"/>
    <w:rsid w:val="005828CC"/>
    <w:rsid w:val="00586676"/>
    <w:rsid w:val="00587681"/>
    <w:rsid w:val="005943DB"/>
    <w:rsid w:val="0059473E"/>
    <w:rsid w:val="00594A25"/>
    <w:rsid w:val="00597295"/>
    <w:rsid w:val="005A2259"/>
    <w:rsid w:val="005A3E0D"/>
    <w:rsid w:val="005A4858"/>
    <w:rsid w:val="005A5802"/>
    <w:rsid w:val="005A59F4"/>
    <w:rsid w:val="005B4674"/>
    <w:rsid w:val="005B573B"/>
    <w:rsid w:val="005B613C"/>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F140B"/>
    <w:rsid w:val="005F32A3"/>
    <w:rsid w:val="005F5487"/>
    <w:rsid w:val="005F5931"/>
    <w:rsid w:val="005F64E8"/>
    <w:rsid w:val="005F6CE2"/>
    <w:rsid w:val="006014E2"/>
    <w:rsid w:val="0060287A"/>
    <w:rsid w:val="006077BF"/>
    <w:rsid w:val="00607B3A"/>
    <w:rsid w:val="00607EBD"/>
    <w:rsid w:val="00611652"/>
    <w:rsid w:val="0061201C"/>
    <w:rsid w:val="00612402"/>
    <w:rsid w:val="00623927"/>
    <w:rsid w:val="00641467"/>
    <w:rsid w:val="00643DC4"/>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80EF5"/>
    <w:rsid w:val="006841B2"/>
    <w:rsid w:val="0068533E"/>
    <w:rsid w:val="00693B03"/>
    <w:rsid w:val="00695282"/>
    <w:rsid w:val="0069655B"/>
    <w:rsid w:val="006A021C"/>
    <w:rsid w:val="006A0315"/>
    <w:rsid w:val="006A12D7"/>
    <w:rsid w:val="006A4089"/>
    <w:rsid w:val="006A43C8"/>
    <w:rsid w:val="006A72AB"/>
    <w:rsid w:val="006A789A"/>
    <w:rsid w:val="006A7EC7"/>
    <w:rsid w:val="006B223C"/>
    <w:rsid w:val="006C1C6F"/>
    <w:rsid w:val="006C6815"/>
    <w:rsid w:val="006D1AEE"/>
    <w:rsid w:val="006D404E"/>
    <w:rsid w:val="006D43B0"/>
    <w:rsid w:val="006D54F8"/>
    <w:rsid w:val="006D5709"/>
    <w:rsid w:val="006E0ADF"/>
    <w:rsid w:val="006E0E70"/>
    <w:rsid w:val="006E35E3"/>
    <w:rsid w:val="006E4FEE"/>
    <w:rsid w:val="006E726D"/>
    <w:rsid w:val="006E78D0"/>
    <w:rsid w:val="006F7B2A"/>
    <w:rsid w:val="00700570"/>
    <w:rsid w:val="00700E2D"/>
    <w:rsid w:val="00700E89"/>
    <w:rsid w:val="0070268B"/>
    <w:rsid w:val="00711705"/>
    <w:rsid w:val="0071173B"/>
    <w:rsid w:val="007151E5"/>
    <w:rsid w:val="007179F6"/>
    <w:rsid w:val="00717BA9"/>
    <w:rsid w:val="007221D3"/>
    <w:rsid w:val="0072364E"/>
    <w:rsid w:val="007240BC"/>
    <w:rsid w:val="007241A0"/>
    <w:rsid w:val="0072516D"/>
    <w:rsid w:val="007255CD"/>
    <w:rsid w:val="00725750"/>
    <w:rsid w:val="00727C35"/>
    <w:rsid w:val="00732E5E"/>
    <w:rsid w:val="00733B1F"/>
    <w:rsid w:val="007345E8"/>
    <w:rsid w:val="00735798"/>
    <w:rsid w:val="00740B34"/>
    <w:rsid w:val="007412B6"/>
    <w:rsid w:val="0074415B"/>
    <w:rsid w:val="007462AF"/>
    <w:rsid w:val="00746BC3"/>
    <w:rsid w:val="007474F8"/>
    <w:rsid w:val="00750618"/>
    <w:rsid w:val="00751C17"/>
    <w:rsid w:val="00753CF1"/>
    <w:rsid w:val="00754350"/>
    <w:rsid w:val="0075463F"/>
    <w:rsid w:val="00757F78"/>
    <w:rsid w:val="00766DD3"/>
    <w:rsid w:val="00770758"/>
    <w:rsid w:val="00770B42"/>
    <w:rsid w:val="00770EE5"/>
    <w:rsid w:val="00771FA3"/>
    <w:rsid w:val="0077272B"/>
    <w:rsid w:val="0077563D"/>
    <w:rsid w:val="00776CC8"/>
    <w:rsid w:val="0077785B"/>
    <w:rsid w:val="00787841"/>
    <w:rsid w:val="0079646F"/>
    <w:rsid w:val="007A28D3"/>
    <w:rsid w:val="007A52BE"/>
    <w:rsid w:val="007A6B8F"/>
    <w:rsid w:val="007A758E"/>
    <w:rsid w:val="007B0F6C"/>
    <w:rsid w:val="007B13A9"/>
    <w:rsid w:val="007B1970"/>
    <w:rsid w:val="007B248A"/>
    <w:rsid w:val="007B291D"/>
    <w:rsid w:val="007B2B32"/>
    <w:rsid w:val="007B2F00"/>
    <w:rsid w:val="007B40B8"/>
    <w:rsid w:val="007B4583"/>
    <w:rsid w:val="007C692A"/>
    <w:rsid w:val="007D52D7"/>
    <w:rsid w:val="007E5229"/>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151F"/>
    <w:rsid w:val="00824328"/>
    <w:rsid w:val="00824A7A"/>
    <w:rsid w:val="00830969"/>
    <w:rsid w:val="008344AE"/>
    <w:rsid w:val="00835DF7"/>
    <w:rsid w:val="00837F7F"/>
    <w:rsid w:val="0084276A"/>
    <w:rsid w:val="00846A66"/>
    <w:rsid w:val="0085055D"/>
    <w:rsid w:val="00852CFE"/>
    <w:rsid w:val="008537C3"/>
    <w:rsid w:val="008540F9"/>
    <w:rsid w:val="00855119"/>
    <w:rsid w:val="0085713B"/>
    <w:rsid w:val="008605DF"/>
    <w:rsid w:val="0086060C"/>
    <w:rsid w:val="00865408"/>
    <w:rsid w:val="008679F1"/>
    <w:rsid w:val="00870B2F"/>
    <w:rsid w:val="00875D2C"/>
    <w:rsid w:val="00880D5A"/>
    <w:rsid w:val="0088108F"/>
    <w:rsid w:val="00890699"/>
    <w:rsid w:val="00891005"/>
    <w:rsid w:val="00891881"/>
    <w:rsid w:val="0089306F"/>
    <w:rsid w:val="00896C44"/>
    <w:rsid w:val="008970E0"/>
    <w:rsid w:val="008976D4"/>
    <w:rsid w:val="008A12F4"/>
    <w:rsid w:val="008A2DE5"/>
    <w:rsid w:val="008A7E34"/>
    <w:rsid w:val="008B4414"/>
    <w:rsid w:val="008B5DFB"/>
    <w:rsid w:val="008B6DC7"/>
    <w:rsid w:val="008C11EF"/>
    <w:rsid w:val="008C17F5"/>
    <w:rsid w:val="008C2A0D"/>
    <w:rsid w:val="008C3B0A"/>
    <w:rsid w:val="008C3F14"/>
    <w:rsid w:val="008C62A8"/>
    <w:rsid w:val="008C6C89"/>
    <w:rsid w:val="008D25CD"/>
    <w:rsid w:val="008D57B4"/>
    <w:rsid w:val="008D5A5E"/>
    <w:rsid w:val="008E7B46"/>
    <w:rsid w:val="008F34E7"/>
    <w:rsid w:val="008F665F"/>
    <w:rsid w:val="00905161"/>
    <w:rsid w:val="00905F24"/>
    <w:rsid w:val="009104A3"/>
    <w:rsid w:val="00913115"/>
    <w:rsid w:val="00915FE9"/>
    <w:rsid w:val="00917E38"/>
    <w:rsid w:val="009316D9"/>
    <w:rsid w:val="00932A3A"/>
    <w:rsid w:val="00935BE3"/>
    <w:rsid w:val="0093608A"/>
    <w:rsid w:val="0094555F"/>
    <w:rsid w:val="00945BF3"/>
    <w:rsid w:val="0094753D"/>
    <w:rsid w:val="009607AB"/>
    <w:rsid w:val="0096251A"/>
    <w:rsid w:val="00964464"/>
    <w:rsid w:val="00964A7F"/>
    <w:rsid w:val="0096572B"/>
    <w:rsid w:val="009665B7"/>
    <w:rsid w:val="009667A1"/>
    <w:rsid w:val="00967107"/>
    <w:rsid w:val="009704CD"/>
    <w:rsid w:val="00971E31"/>
    <w:rsid w:val="009721C6"/>
    <w:rsid w:val="00973ADF"/>
    <w:rsid w:val="0097633E"/>
    <w:rsid w:val="00976E1E"/>
    <w:rsid w:val="009773D4"/>
    <w:rsid w:val="00980E79"/>
    <w:rsid w:val="009846ED"/>
    <w:rsid w:val="0098529B"/>
    <w:rsid w:val="00985306"/>
    <w:rsid w:val="00986C2D"/>
    <w:rsid w:val="00990662"/>
    <w:rsid w:val="009907E5"/>
    <w:rsid w:val="00991B07"/>
    <w:rsid w:val="00991E55"/>
    <w:rsid w:val="00994F5D"/>
    <w:rsid w:val="009A18DE"/>
    <w:rsid w:val="009A6A54"/>
    <w:rsid w:val="009B302A"/>
    <w:rsid w:val="009B3799"/>
    <w:rsid w:val="009B45B5"/>
    <w:rsid w:val="009B68F9"/>
    <w:rsid w:val="009B6CA2"/>
    <w:rsid w:val="009B7E9B"/>
    <w:rsid w:val="009C227B"/>
    <w:rsid w:val="009C27A0"/>
    <w:rsid w:val="009C3B4D"/>
    <w:rsid w:val="009D1100"/>
    <w:rsid w:val="009D3FAA"/>
    <w:rsid w:val="009D45FE"/>
    <w:rsid w:val="009D490D"/>
    <w:rsid w:val="009D4F89"/>
    <w:rsid w:val="009D688A"/>
    <w:rsid w:val="009D6DAD"/>
    <w:rsid w:val="009E5363"/>
    <w:rsid w:val="009E56E0"/>
    <w:rsid w:val="00A03A6D"/>
    <w:rsid w:val="00A06757"/>
    <w:rsid w:val="00A1136D"/>
    <w:rsid w:val="00A11833"/>
    <w:rsid w:val="00A12215"/>
    <w:rsid w:val="00A14617"/>
    <w:rsid w:val="00A154BB"/>
    <w:rsid w:val="00A17ED2"/>
    <w:rsid w:val="00A23DC2"/>
    <w:rsid w:val="00A26158"/>
    <w:rsid w:val="00A3166F"/>
    <w:rsid w:val="00A31779"/>
    <w:rsid w:val="00A32FBE"/>
    <w:rsid w:val="00A3364E"/>
    <w:rsid w:val="00A3440B"/>
    <w:rsid w:val="00A34B4A"/>
    <w:rsid w:val="00A34F9D"/>
    <w:rsid w:val="00A36680"/>
    <w:rsid w:val="00A4108C"/>
    <w:rsid w:val="00A41E97"/>
    <w:rsid w:val="00A43858"/>
    <w:rsid w:val="00A47664"/>
    <w:rsid w:val="00A530A6"/>
    <w:rsid w:val="00A54AFC"/>
    <w:rsid w:val="00A54BAB"/>
    <w:rsid w:val="00A55780"/>
    <w:rsid w:val="00A5793C"/>
    <w:rsid w:val="00A65B1D"/>
    <w:rsid w:val="00A66110"/>
    <w:rsid w:val="00A67681"/>
    <w:rsid w:val="00A71F71"/>
    <w:rsid w:val="00A842A5"/>
    <w:rsid w:val="00A85787"/>
    <w:rsid w:val="00A857B5"/>
    <w:rsid w:val="00A85FE6"/>
    <w:rsid w:val="00A91234"/>
    <w:rsid w:val="00A947B7"/>
    <w:rsid w:val="00A96BB3"/>
    <w:rsid w:val="00AA221A"/>
    <w:rsid w:val="00AA2FC5"/>
    <w:rsid w:val="00AB2276"/>
    <w:rsid w:val="00AB2C29"/>
    <w:rsid w:val="00AB4542"/>
    <w:rsid w:val="00AB4E2E"/>
    <w:rsid w:val="00AB651B"/>
    <w:rsid w:val="00AB65AB"/>
    <w:rsid w:val="00AC14DE"/>
    <w:rsid w:val="00AC2818"/>
    <w:rsid w:val="00AC33E5"/>
    <w:rsid w:val="00AC53C8"/>
    <w:rsid w:val="00AD07C6"/>
    <w:rsid w:val="00AD1BDE"/>
    <w:rsid w:val="00AD1E8B"/>
    <w:rsid w:val="00AD25AF"/>
    <w:rsid w:val="00AE0333"/>
    <w:rsid w:val="00AE14E2"/>
    <w:rsid w:val="00AE3A15"/>
    <w:rsid w:val="00AE3DF8"/>
    <w:rsid w:val="00AE583F"/>
    <w:rsid w:val="00AE7061"/>
    <w:rsid w:val="00AE7E17"/>
    <w:rsid w:val="00AF0E0A"/>
    <w:rsid w:val="00AF19B8"/>
    <w:rsid w:val="00AF2649"/>
    <w:rsid w:val="00AF4CB1"/>
    <w:rsid w:val="00AF5438"/>
    <w:rsid w:val="00AF570D"/>
    <w:rsid w:val="00AF5EDA"/>
    <w:rsid w:val="00AF6015"/>
    <w:rsid w:val="00B00090"/>
    <w:rsid w:val="00B012F5"/>
    <w:rsid w:val="00B03726"/>
    <w:rsid w:val="00B052AC"/>
    <w:rsid w:val="00B06411"/>
    <w:rsid w:val="00B079B7"/>
    <w:rsid w:val="00B079C2"/>
    <w:rsid w:val="00B07A05"/>
    <w:rsid w:val="00B1002A"/>
    <w:rsid w:val="00B10E7A"/>
    <w:rsid w:val="00B11A4B"/>
    <w:rsid w:val="00B12A3C"/>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364F"/>
    <w:rsid w:val="00B54D3B"/>
    <w:rsid w:val="00B54F6F"/>
    <w:rsid w:val="00B57B56"/>
    <w:rsid w:val="00B65B69"/>
    <w:rsid w:val="00B65C18"/>
    <w:rsid w:val="00B6708E"/>
    <w:rsid w:val="00B670DF"/>
    <w:rsid w:val="00B7129E"/>
    <w:rsid w:val="00B72658"/>
    <w:rsid w:val="00B72FE6"/>
    <w:rsid w:val="00B7322D"/>
    <w:rsid w:val="00B73950"/>
    <w:rsid w:val="00B749B8"/>
    <w:rsid w:val="00B774FD"/>
    <w:rsid w:val="00B778A2"/>
    <w:rsid w:val="00B779E8"/>
    <w:rsid w:val="00B77F8E"/>
    <w:rsid w:val="00B80490"/>
    <w:rsid w:val="00B83046"/>
    <w:rsid w:val="00B92CB4"/>
    <w:rsid w:val="00B93D56"/>
    <w:rsid w:val="00BA0E63"/>
    <w:rsid w:val="00BA232C"/>
    <w:rsid w:val="00BA29AE"/>
    <w:rsid w:val="00BA2CB0"/>
    <w:rsid w:val="00BB12CB"/>
    <w:rsid w:val="00BB30BB"/>
    <w:rsid w:val="00BB439C"/>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2AF3"/>
    <w:rsid w:val="00BF3DFE"/>
    <w:rsid w:val="00BF5696"/>
    <w:rsid w:val="00BF72D5"/>
    <w:rsid w:val="00C06DDF"/>
    <w:rsid w:val="00C07501"/>
    <w:rsid w:val="00C11501"/>
    <w:rsid w:val="00C13306"/>
    <w:rsid w:val="00C140A2"/>
    <w:rsid w:val="00C15A20"/>
    <w:rsid w:val="00C15D26"/>
    <w:rsid w:val="00C172E2"/>
    <w:rsid w:val="00C1772B"/>
    <w:rsid w:val="00C20271"/>
    <w:rsid w:val="00C24B92"/>
    <w:rsid w:val="00C24DFF"/>
    <w:rsid w:val="00C24F1E"/>
    <w:rsid w:val="00C24F6E"/>
    <w:rsid w:val="00C2651E"/>
    <w:rsid w:val="00C276AA"/>
    <w:rsid w:val="00C306F4"/>
    <w:rsid w:val="00C3077C"/>
    <w:rsid w:val="00C33EBF"/>
    <w:rsid w:val="00C344C4"/>
    <w:rsid w:val="00C42FD3"/>
    <w:rsid w:val="00C4355F"/>
    <w:rsid w:val="00C445D6"/>
    <w:rsid w:val="00C50572"/>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0A9A"/>
    <w:rsid w:val="00C91E14"/>
    <w:rsid w:val="00C932D2"/>
    <w:rsid w:val="00C945B7"/>
    <w:rsid w:val="00C9619E"/>
    <w:rsid w:val="00C978B6"/>
    <w:rsid w:val="00CA19AF"/>
    <w:rsid w:val="00CA25C4"/>
    <w:rsid w:val="00CA5625"/>
    <w:rsid w:val="00CA5E78"/>
    <w:rsid w:val="00CA62F3"/>
    <w:rsid w:val="00CB2C15"/>
    <w:rsid w:val="00CB3A17"/>
    <w:rsid w:val="00CC16A6"/>
    <w:rsid w:val="00CC5D33"/>
    <w:rsid w:val="00CC5D61"/>
    <w:rsid w:val="00CC74DF"/>
    <w:rsid w:val="00CD20D0"/>
    <w:rsid w:val="00CD2119"/>
    <w:rsid w:val="00CD263B"/>
    <w:rsid w:val="00CD2660"/>
    <w:rsid w:val="00CD4B84"/>
    <w:rsid w:val="00CD512F"/>
    <w:rsid w:val="00CD71FD"/>
    <w:rsid w:val="00CE1DCC"/>
    <w:rsid w:val="00CE2359"/>
    <w:rsid w:val="00CE51C2"/>
    <w:rsid w:val="00CE5A0C"/>
    <w:rsid w:val="00CE6BF7"/>
    <w:rsid w:val="00CE6DC2"/>
    <w:rsid w:val="00CE7AD1"/>
    <w:rsid w:val="00CF2344"/>
    <w:rsid w:val="00CF35AC"/>
    <w:rsid w:val="00CF3D16"/>
    <w:rsid w:val="00CF620B"/>
    <w:rsid w:val="00D0118E"/>
    <w:rsid w:val="00D02E04"/>
    <w:rsid w:val="00D052B2"/>
    <w:rsid w:val="00D1043C"/>
    <w:rsid w:val="00D10EA6"/>
    <w:rsid w:val="00D143BD"/>
    <w:rsid w:val="00D20A38"/>
    <w:rsid w:val="00D21380"/>
    <w:rsid w:val="00D234AA"/>
    <w:rsid w:val="00D24752"/>
    <w:rsid w:val="00D24FAC"/>
    <w:rsid w:val="00D26B98"/>
    <w:rsid w:val="00D30B67"/>
    <w:rsid w:val="00D31AB7"/>
    <w:rsid w:val="00D33795"/>
    <w:rsid w:val="00D33FD1"/>
    <w:rsid w:val="00D34196"/>
    <w:rsid w:val="00D3447F"/>
    <w:rsid w:val="00D3738B"/>
    <w:rsid w:val="00D4291E"/>
    <w:rsid w:val="00D46117"/>
    <w:rsid w:val="00D465EA"/>
    <w:rsid w:val="00D46F20"/>
    <w:rsid w:val="00D50474"/>
    <w:rsid w:val="00D52EE2"/>
    <w:rsid w:val="00D538C7"/>
    <w:rsid w:val="00D539CA"/>
    <w:rsid w:val="00D54141"/>
    <w:rsid w:val="00D569D8"/>
    <w:rsid w:val="00D62D90"/>
    <w:rsid w:val="00D65CE7"/>
    <w:rsid w:val="00D726AB"/>
    <w:rsid w:val="00D74F49"/>
    <w:rsid w:val="00D76B0A"/>
    <w:rsid w:val="00D80EC8"/>
    <w:rsid w:val="00D8165E"/>
    <w:rsid w:val="00D8222A"/>
    <w:rsid w:val="00D82958"/>
    <w:rsid w:val="00D829FF"/>
    <w:rsid w:val="00D8308D"/>
    <w:rsid w:val="00D844DB"/>
    <w:rsid w:val="00D85E1C"/>
    <w:rsid w:val="00D86385"/>
    <w:rsid w:val="00D90DB6"/>
    <w:rsid w:val="00D96462"/>
    <w:rsid w:val="00DA0112"/>
    <w:rsid w:val="00DA1388"/>
    <w:rsid w:val="00DA1B1E"/>
    <w:rsid w:val="00DA2EDB"/>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6DC8"/>
    <w:rsid w:val="00DC7C7A"/>
    <w:rsid w:val="00DD08CF"/>
    <w:rsid w:val="00DD2FF7"/>
    <w:rsid w:val="00DD3358"/>
    <w:rsid w:val="00DD47BF"/>
    <w:rsid w:val="00DD6666"/>
    <w:rsid w:val="00DE0141"/>
    <w:rsid w:val="00DE332F"/>
    <w:rsid w:val="00DF0A82"/>
    <w:rsid w:val="00DF0D80"/>
    <w:rsid w:val="00DF29CC"/>
    <w:rsid w:val="00DF52C4"/>
    <w:rsid w:val="00DF6067"/>
    <w:rsid w:val="00DF7D15"/>
    <w:rsid w:val="00E019EF"/>
    <w:rsid w:val="00E04CA6"/>
    <w:rsid w:val="00E04E0C"/>
    <w:rsid w:val="00E13DC2"/>
    <w:rsid w:val="00E16BC5"/>
    <w:rsid w:val="00E2011A"/>
    <w:rsid w:val="00E223D7"/>
    <w:rsid w:val="00E24398"/>
    <w:rsid w:val="00E303E6"/>
    <w:rsid w:val="00E3269B"/>
    <w:rsid w:val="00E3338D"/>
    <w:rsid w:val="00E3620C"/>
    <w:rsid w:val="00E425CF"/>
    <w:rsid w:val="00E4479B"/>
    <w:rsid w:val="00E44833"/>
    <w:rsid w:val="00E46F2C"/>
    <w:rsid w:val="00E51F56"/>
    <w:rsid w:val="00E53CF9"/>
    <w:rsid w:val="00E5465A"/>
    <w:rsid w:val="00E55A85"/>
    <w:rsid w:val="00E55C7B"/>
    <w:rsid w:val="00E55D4F"/>
    <w:rsid w:val="00E57A7C"/>
    <w:rsid w:val="00E619F3"/>
    <w:rsid w:val="00E625C0"/>
    <w:rsid w:val="00E625F1"/>
    <w:rsid w:val="00E63735"/>
    <w:rsid w:val="00E65F0F"/>
    <w:rsid w:val="00E6632F"/>
    <w:rsid w:val="00E67955"/>
    <w:rsid w:val="00E71631"/>
    <w:rsid w:val="00E76909"/>
    <w:rsid w:val="00E76ADE"/>
    <w:rsid w:val="00E77B3B"/>
    <w:rsid w:val="00E80224"/>
    <w:rsid w:val="00E827B9"/>
    <w:rsid w:val="00E841D1"/>
    <w:rsid w:val="00E902FA"/>
    <w:rsid w:val="00E92091"/>
    <w:rsid w:val="00E93108"/>
    <w:rsid w:val="00E96FA4"/>
    <w:rsid w:val="00EA05BB"/>
    <w:rsid w:val="00EB3222"/>
    <w:rsid w:val="00EB3A70"/>
    <w:rsid w:val="00EB3D35"/>
    <w:rsid w:val="00EB4EE9"/>
    <w:rsid w:val="00EB5AF2"/>
    <w:rsid w:val="00EC272D"/>
    <w:rsid w:val="00ED1575"/>
    <w:rsid w:val="00ED1BAE"/>
    <w:rsid w:val="00ED45A7"/>
    <w:rsid w:val="00ED50CC"/>
    <w:rsid w:val="00ED5700"/>
    <w:rsid w:val="00ED719D"/>
    <w:rsid w:val="00EE0E5F"/>
    <w:rsid w:val="00EE132C"/>
    <w:rsid w:val="00EE69F4"/>
    <w:rsid w:val="00EE7B73"/>
    <w:rsid w:val="00EF1701"/>
    <w:rsid w:val="00EF343F"/>
    <w:rsid w:val="00EF34BA"/>
    <w:rsid w:val="00EF3CC1"/>
    <w:rsid w:val="00EF5541"/>
    <w:rsid w:val="00EF59B0"/>
    <w:rsid w:val="00EF753A"/>
    <w:rsid w:val="00EF7A2E"/>
    <w:rsid w:val="00F00D35"/>
    <w:rsid w:val="00F053AB"/>
    <w:rsid w:val="00F07CD6"/>
    <w:rsid w:val="00F109B3"/>
    <w:rsid w:val="00F13CA7"/>
    <w:rsid w:val="00F15BBD"/>
    <w:rsid w:val="00F20B70"/>
    <w:rsid w:val="00F2302D"/>
    <w:rsid w:val="00F311AB"/>
    <w:rsid w:val="00F32A38"/>
    <w:rsid w:val="00F32C92"/>
    <w:rsid w:val="00F33E0F"/>
    <w:rsid w:val="00F36A0C"/>
    <w:rsid w:val="00F371EE"/>
    <w:rsid w:val="00F40CC5"/>
    <w:rsid w:val="00F434A7"/>
    <w:rsid w:val="00F45B3E"/>
    <w:rsid w:val="00F4727F"/>
    <w:rsid w:val="00F477DD"/>
    <w:rsid w:val="00F47F4C"/>
    <w:rsid w:val="00F508EE"/>
    <w:rsid w:val="00F51133"/>
    <w:rsid w:val="00F55196"/>
    <w:rsid w:val="00F57244"/>
    <w:rsid w:val="00F6067E"/>
    <w:rsid w:val="00F6189D"/>
    <w:rsid w:val="00F62EA3"/>
    <w:rsid w:val="00F7011F"/>
    <w:rsid w:val="00F715F3"/>
    <w:rsid w:val="00F71E54"/>
    <w:rsid w:val="00F73810"/>
    <w:rsid w:val="00F74558"/>
    <w:rsid w:val="00F76E94"/>
    <w:rsid w:val="00F8026A"/>
    <w:rsid w:val="00F8235A"/>
    <w:rsid w:val="00F8376E"/>
    <w:rsid w:val="00F852B2"/>
    <w:rsid w:val="00F867BB"/>
    <w:rsid w:val="00F870D8"/>
    <w:rsid w:val="00F929A3"/>
    <w:rsid w:val="00F92B28"/>
    <w:rsid w:val="00F9534B"/>
    <w:rsid w:val="00FA1F47"/>
    <w:rsid w:val="00FA3296"/>
    <w:rsid w:val="00FA4D4A"/>
    <w:rsid w:val="00FA7761"/>
    <w:rsid w:val="00FB0CEC"/>
    <w:rsid w:val="00FB187A"/>
    <w:rsid w:val="00FB4840"/>
    <w:rsid w:val="00FB6945"/>
    <w:rsid w:val="00FB6EFF"/>
    <w:rsid w:val="00FB76D5"/>
    <w:rsid w:val="00FB77B3"/>
    <w:rsid w:val="00FC3D40"/>
    <w:rsid w:val="00FC4A91"/>
    <w:rsid w:val="00FC5296"/>
    <w:rsid w:val="00FC60BA"/>
    <w:rsid w:val="00FC660A"/>
    <w:rsid w:val="00FC7688"/>
    <w:rsid w:val="00FD045C"/>
    <w:rsid w:val="00FD4DA2"/>
    <w:rsid w:val="00FD4F0A"/>
    <w:rsid w:val="00FD6F4A"/>
    <w:rsid w:val="00FD7E3C"/>
    <w:rsid w:val="00FE3873"/>
    <w:rsid w:val="00FE5CB8"/>
    <w:rsid w:val="00FE648E"/>
    <w:rsid w:val="00FF03D1"/>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118F3"/>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DC46CE"/>
    <w:pPr>
      <w:spacing w:before="240" w:after="240" w:line="240" w:lineRule="auto"/>
    </w:pPr>
  </w:style>
  <w:style w:type="paragraph" w:styleId="Heading1">
    <w:name w:val="heading 1"/>
    <w:basedOn w:val="Normal"/>
    <w:next w:val="Heading2"/>
    <w:link w:val="Heading1Char"/>
    <w:autoRedefine/>
    <w:qFormat/>
    <w:rsid w:val="006E0ADF"/>
    <w:pPr>
      <w:keepNext/>
      <w:numPr>
        <w:numId w:val="40"/>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6E0ADF"/>
    <w:pPr>
      <w:keepNext/>
      <w:numPr>
        <w:ilvl w:val="1"/>
        <w:numId w:val="44"/>
      </w:numPr>
      <w:tabs>
        <w:tab w:val="left" w:pos="1134"/>
      </w:tabs>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6E0ADF"/>
    <w:pPr>
      <w:numPr>
        <w:ilvl w:val="2"/>
        <w:numId w:val="40"/>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DC46CE"/>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DC46C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C46CE"/>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DC46CE"/>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6E0ADF"/>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6E0ADF"/>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6E0ADF"/>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53206F"/>
    <w:pPr>
      <w:numPr>
        <w:numId w:val="13"/>
      </w:numPr>
    </w:pPr>
    <w:rPr>
      <w:noProof/>
    </w:rPr>
  </w:style>
  <w:style w:type="character" w:customStyle="1" w:styleId="BulletedlistChar">
    <w:name w:val="Bulleted list Char"/>
    <w:basedOn w:val="DefaultParagraphFont"/>
    <w:link w:val="Bulletedlist"/>
    <w:uiPriority w:val="5"/>
    <w:rsid w:val="0053206F"/>
    <w:rPr>
      <w:noProof/>
    </w:rPr>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DC46CE"/>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DC46CE"/>
    <w:pPr>
      <w:spacing w:before="0" w:after="0"/>
    </w:pPr>
    <w:rPr>
      <w:color w:val="444444" w:themeColor="text1"/>
      <w:sz w:val="20"/>
    </w:rPr>
  </w:style>
  <w:style w:type="paragraph" w:customStyle="1" w:styleId="TableHeading">
    <w:name w:val="Table Heading"/>
    <w:basedOn w:val="TableBody"/>
    <w:link w:val="TableHeadingChar"/>
    <w:uiPriority w:val="6"/>
    <w:qFormat/>
    <w:rsid w:val="00DC46CE"/>
    <w:pPr>
      <w:spacing w:before="40" w:after="40"/>
    </w:pPr>
    <w:rPr>
      <w:b/>
      <w:bCs/>
      <w:color w:val="FFFFFF" w:themeColor="background1"/>
    </w:rPr>
  </w:style>
  <w:style w:type="character" w:customStyle="1" w:styleId="TableBodyChar">
    <w:name w:val="Table Body Char"/>
    <w:basedOn w:val="DefaultParagraphFont"/>
    <w:link w:val="TableBody"/>
    <w:uiPriority w:val="7"/>
    <w:rsid w:val="00DC46CE"/>
    <w:rPr>
      <w:color w:val="444444" w:themeColor="text1"/>
      <w:sz w:val="20"/>
    </w:rPr>
  </w:style>
  <w:style w:type="character" w:customStyle="1" w:styleId="TableHeadingChar">
    <w:name w:val="Table Heading Char"/>
    <w:basedOn w:val="TableBodyChar"/>
    <w:link w:val="TableHeading"/>
    <w:uiPriority w:val="6"/>
    <w:rsid w:val="00DC46CE"/>
    <w:rPr>
      <w:b/>
      <w:bCs/>
      <w:color w:val="FFFFFF" w:themeColor="background1"/>
      <w:sz w:val="20"/>
    </w:rPr>
  </w:style>
  <w:style w:type="character" w:customStyle="1" w:styleId="Heading4Char">
    <w:name w:val="Heading 4 Char"/>
    <w:basedOn w:val="DefaultParagraphFont"/>
    <w:link w:val="Heading4"/>
    <w:uiPriority w:val="3"/>
    <w:rsid w:val="00DC46CE"/>
    <w:rPr>
      <w:rFonts w:eastAsiaTheme="majorEastAsia" w:cstheme="minorHAnsi"/>
      <w:color w:val="CCC900" w:themeColor="text2"/>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DC46CE"/>
    <w:rPr>
      <w:b/>
      <w:bCs/>
      <w:noProof/>
      <w:color w:val="FFFFFF" w:themeColor="background1"/>
      <w:sz w:val="56"/>
      <w:szCs w:val="48"/>
    </w:rPr>
  </w:style>
  <w:style w:type="paragraph" w:customStyle="1" w:styleId="TitleBlack">
    <w:name w:val="Title (Black)"/>
    <w:basedOn w:val="Normal"/>
    <w:link w:val="TitleBlackChar"/>
    <w:uiPriority w:val="12"/>
    <w:qFormat/>
    <w:rsid w:val="00DC46CE"/>
    <w:rPr>
      <w:b/>
      <w:bCs/>
      <w:noProof/>
      <w:sz w:val="56"/>
      <w:szCs w:val="48"/>
    </w:rPr>
  </w:style>
  <w:style w:type="character" w:customStyle="1" w:styleId="TitleWhiteChar">
    <w:name w:val="Title (White) Char"/>
    <w:basedOn w:val="DefaultParagraphFont"/>
    <w:link w:val="TitleWhite"/>
    <w:uiPriority w:val="11"/>
    <w:rsid w:val="00DC46CE"/>
    <w:rPr>
      <w:b/>
      <w:bCs/>
      <w:noProof/>
      <w:color w:val="FFFFFF" w:themeColor="background1"/>
      <w:sz w:val="56"/>
      <w:szCs w:val="48"/>
    </w:rPr>
  </w:style>
  <w:style w:type="paragraph" w:customStyle="1" w:styleId="HeadingX">
    <w:name w:val="Heading X"/>
    <w:basedOn w:val="Normal"/>
    <w:link w:val="HeadingXChar"/>
    <w:uiPriority w:val="9"/>
    <w:qFormat/>
    <w:rsid w:val="006E0ADF"/>
    <w:rPr>
      <w:color w:val="42989B" w:themeColor="background2" w:themeShade="80"/>
      <w:sz w:val="36"/>
      <w:szCs w:val="28"/>
    </w:rPr>
  </w:style>
  <w:style w:type="character" w:customStyle="1" w:styleId="HeadingXChar">
    <w:name w:val="Heading X Char"/>
    <w:basedOn w:val="DefaultParagraphFont"/>
    <w:link w:val="HeadingX"/>
    <w:uiPriority w:val="9"/>
    <w:rsid w:val="006E0ADF"/>
    <w:rPr>
      <w:color w:val="42989B" w:themeColor="background2" w:themeShade="80"/>
      <w:sz w:val="36"/>
      <w:szCs w:val="28"/>
    </w:rPr>
  </w:style>
  <w:style w:type="paragraph" w:customStyle="1" w:styleId="HeadingY">
    <w:name w:val="Heading Y"/>
    <w:basedOn w:val="Normal"/>
    <w:link w:val="HeadingYChar"/>
    <w:uiPriority w:val="10"/>
    <w:qFormat/>
    <w:rsid w:val="006E0ADF"/>
    <w:rPr>
      <w:color w:val="42989B" w:themeColor="background2" w:themeShade="80"/>
      <w:sz w:val="32"/>
    </w:rPr>
  </w:style>
  <w:style w:type="character" w:customStyle="1" w:styleId="HeadingYChar">
    <w:name w:val="Heading Y Char"/>
    <w:basedOn w:val="DefaultParagraphFont"/>
    <w:link w:val="HeadingY"/>
    <w:uiPriority w:val="10"/>
    <w:rsid w:val="006E0ADF"/>
    <w:rPr>
      <w:color w:val="42989B" w:themeColor="background2" w:themeShade="80"/>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DC46CE"/>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DC46CE"/>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DC46CE"/>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Normal"/>
    <w:link w:val="FormheaderChar"/>
    <w:uiPriority w:val="16"/>
    <w:qFormat/>
    <w:rsid w:val="00DC46CE"/>
    <w:pPr>
      <w:spacing w:before="60" w:after="60"/>
    </w:pPr>
    <w:rPr>
      <w:b/>
      <w:bCs/>
    </w:rPr>
  </w:style>
  <w:style w:type="character" w:customStyle="1" w:styleId="FormheaderChar">
    <w:name w:val="Form header Char"/>
    <w:basedOn w:val="DefaultParagraphFont"/>
    <w:link w:val="Formheader"/>
    <w:uiPriority w:val="16"/>
    <w:rsid w:val="00DC46CE"/>
    <w:rPr>
      <w:b/>
      <w:bCs/>
    </w:rPr>
  </w:style>
  <w:style w:type="character" w:customStyle="1" w:styleId="Heading7Char">
    <w:name w:val="Heading 7 Char"/>
    <w:basedOn w:val="DefaultParagraphFont"/>
    <w:link w:val="Heading7"/>
    <w:uiPriority w:val="9"/>
    <w:semiHidden/>
    <w:rsid w:val="00DC46C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C46CE"/>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DC46CE"/>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DC46CE"/>
    <w:pPr>
      <w:jc w:val="right"/>
    </w:pPr>
    <w:rPr>
      <w:b/>
      <w:bCs/>
      <w:sz w:val="36"/>
      <w:szCs w:val="36"/>
    </w:rPr>
  </w:style>
  <w:style w:type="character" w:customStyle="1" w:styleId="FormtitleChar">
    <w:name w:val="Form title Char"/>
    <w:basedOn w:val="DefaultParagraphFont"/>
    <w:link w:val="Formtitle"/>
    <w:uiPriority w:val="15"/>
    <w:rsid w:val="00DC46CE"/>
    <w:rPr>
      <w:b/>
      <w:bCs/>
      <w:sz w:val="36"/>
      <w:szCs w:val="36"/>
    </w:rPr>
  </w:style>
  <w:style w:type="paragraph" w:customStyle="1" w:styleId="Formbody">
    <w:name w:val="Form body"/>
    <w:basedOn w:val="Normal"/>
    <w:link w:val="FormbodyChar"/>
    <w:uiPriority w:val="17"/>
    <w:qFormat/>
    <w:rsid w:val="00DC46CE"/>
    <w:pPr>
      <w:spacing w:before="60" w:after="60"/>
    </w:pPr>
  </w:style>
  <w:style w:type="character" w:customStyle="1" w:styleId="FormbodyChar">
    <w:name w:val="Form body Char"/>
    <w:basedOn w:val="DefaultParagraphFont"/>
    <w:link w:val="Formbody"/>
    <w:uiPriority w:val="17"/>
    <w:rsid w:val="00DC46CE"/>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rsid w:val="003D4C4A"/>
    <w:rPr>
      <w:i/>
      <w:iCs/>
    </w:rPr>
  </w:style>
  <w:style w:type="character" w:customStyle="1" w:styleId="QuoteChar">
    <w:name w:val="Quote Char"/>
    <w:basedOn w:val="DefaultParagraphFont"/>
    <w:link w:val="Quote"/>
    <w:uiPriority w:val="29"/>
    <w:rsid w:val="003D4C4A"/>
    <w:rPr>
      <w:i/>
      <w:iCs/>
      <w:sz w:val="24"/>
      <w:szCs w:val="24"/>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0BEDDD487264105A0ECF3D5E728117F"/>
        <w:category>
          <w:name w:val="General"/>
          <w:gallery w:val="placeholder"/>
        </w:category>
        <w:types>
          <w:type w:val="bbPlcHdr"/>
        </w:types>
        <w:behaviors>
          <w:behavior w:val="content"/>
        </w:behaviors>
        <w:guid w:val="{D49E79FA-13BF-48FD-92D2-F6C1DB3AE5D5}"/>
      </w:docPartPr>
      <w:docPartBody>
        <w:p w:rsidR="00000000" w:rsidRDefault="00C2431C" w:rsidP="00C2431C">
          <w:pPr>
            <w:pStyle w:val="10BEDDD487264105A0ECF3D5E728117F"/>
          </w:pPr>
          <w:r w:rsidRPr="00362E4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5597"/>
    <w:rsid w:val="001574F6"/>
    <w:rsid w:val="001653F8"/>
    <w:rsid w:val="001777D3"/>
    <w:rsid w:val="001944A3"/>
    <w:rsid w:val="001D4C48"/>
    <w:rsid w:val="001D7D4C"/>
    <w:rsid w:val="001E0136"/>
    <w:rsid w:val="00205285"/>
    <w:rsid w:val="002147AF"/>
    <w:rsid w:val="0022563F"/>
    <w:rsid w:val="00272379"/>
    <w:rsid w:val="002A2ED8"/>
    <w:rsid w:val="002B4689"/>
    <w:rsid w:val="002E3879"/>
    <w:rsid w:val="002F186D"/>
    <w:rsid w:val="00310382"/>
    <w:rsid w:val="0038529D"/>
    <w:rsid w:val="003D77F1"/>
    <w:rsid w:val="004203E7"/>
    <w:rsid w:val="004504F1"/>
    <w:rsid w:val="004B0FD3"/>
    <w:rsid w:val="004B60FB"/>
    <w:rsid w:val="004D2B87"/>
    <w:rsid w:val="00535C4B"/>
    <w:rsid w:val="00555984"/>
    <w:rsid w:val="00587C83"/>
    <w:rsid w:val="00594754"/>
    <w:rsid w:val="00630E7D"/>
    <w:rsid w:val="00641B8A"/>
    <w:rsid w:val="00662406"/>
    <w:rsid w:val="006879AA"/>
    <w:rsid w:val="006912C8"/>
    <w:rsid w:val="006D612A"/>
    <w:rsid w:val="00701DEC"/>
    <w:rsid w:val="00733A9B"/>
    <w:rsid w:val="0079194A"/>
    <w:rsid w:val="007C3D5F"/>
    <w:rsid w:val="007C4C8E"/>
    <w:rsid w:val="007C5F4A"/>
    <w:rsid w:val="007D2207"/>
    <w:rsid w:val="007E0D2A"/>
    <w:rsid w:val="00846105"/>
    <w:rsid w:val="009C32BE"/>
    <w:rsid w:val="009E5363"/>
    <w:rsid w:val="00AA26D2"/>
    <w:rsid w:val="00AA6D9F"/>
    <w:rsid w:val="00B12885"/>
    <w:rsid w:val="00B74598"/>
    <w:rsid w:val="00BC199E"/>
    <w:rsid w:val="00BD1005"/>
    <w:rsid w:val="00C1563E"/>
    <w:rsid w:val="00C2431C"/>
    <w:rsid w:val="00C60B9F"/>
    <w:rsid w:val="00CD7653"/>
    <w:rsid w:val="00D42952"/>
    <w:rsid w:val="00D56FC3"/>
    <w:rsid w:val="00DD399C"/>
    <w:rsid w:val="00DD4C9F"/>
    <w:rsid w:val="00DD53BB"/>
    <w:rsid w:val="00DE2832"/>
    <w:rsid w:val="00DE625A"/>
    <w:rsid w:val="00E753B8"/>
    <w:rsid w:val="00E93EE8"/>
    <w:rsid w:val="00EF4225"/>
    <w:rsid w:val="00F04438"/>
    <w:rsid w:val="00F25C92"/>
    <w:rsid w:val="00F42FEC"/>
    <w:rsid w:val="00F66F26"/>
    <w:rsid w:val="00F67662"/>
    <w:rsid w:val="00F82877"/>
    <w:rsid w:val="00F85A15"/>
    <w:rsid w:val="00FC54E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2431C"/>
    <w:rPr>
      <w:color w:val="808080"/>
    </w:rPr>
  </w:style>
  <w:style w:type="paragraph" w:customStyle="1" w:styleId="52342DA899244F4EBB87C5087AA2D330">
    <w:name w:val="52342DA899244F4EBB87C5087AA2D330"/>
    <w:rsid w:val="00F25C92"/>
  </w:style>
  <w:style w:type="paragraph" w:customStyle="1" w:styleId="6EF9D82BD079421FB439C09FB94226BE">
    <w:name w:val="6EF9D82BD079421FB439C09FB94226BE"/>
    <w:rsid w:val="00F25C92"/>
  </w:style>
  <w:style w:type="paragraph" w:customStyle="1" w:styleId="4290FA4351CF463CB660171C41644AD2">
    <w:name w:val="4290FA4351CF463CB660171C41644AD2"/>
    <w:rsid w:val="00C2431C"/>
    <w:pPr>
      <w:spacing w:line="278" w:lineRule="auto"/>
    </w:pPr>
    <w:rPr>
      <w:kern w:val="2"/>
      <w:sz w:val="24"/>
      <w:szCs w:val="24"/>
      <w14:ligatures w14:val="standardContextual"/>
    </w:rPr>
  </w:style>
  <w:style w:type="paragraph" w:customStyle="1" w:styleId="10BEDDD487264105A0ECF3D5E728117F">
    <w:name w:val="10BEDDD487264105A0ECF3D5E728117F"/>
    <w:rsid w:val="00C2431C"/>
    <w:pPr>
      <w:spacing w:line="278" w:lineRule="auto"/>
    </w:pPr>
    <w:rPr>
      <w:kern w:val="2"/>
      <w:sz w:val="24"/>
      <w:szCs w:val="24"/>
      <w14:ligatures w14:val="standardContextual"/>
    </w:rPr>
  </w:style>
  <w:style w:type="paragraph" w:customStyle="1" w:styleId="4E85B1D3604749CE8E3A94C271A80E65">
    <w:name w:val="4E85B1D3604749CE8E3A94C271A80E65"/>
    <w:rsid w:val="00C2431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EBA644-DB2B-45C2-8281-63E8BA037DCB}">
  <ds:schemaRefs>
    <ds:schemaRef ds:uri="http://schemas.openxmlformats.org/officeDocument/2006/bibliography"/>
  </ds:schemaRefs>
</ds:datastoreItem>
</file>

<file path=customXml/itemProps2.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3.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89244998-67c5-4bad-a13d-4acc63ad7b2f"/>
    <ds:schemaRef ds:uri="f1cf04bc-9f60-4a9d-874f-9541ee77ebfe"/>
  </ds:schemaRefs>
</ds:datastoreItem>
</file>

<file path=customXml/itemProps4.xml><?xml version="1.0" encoding="utf-8"?>
<ds:datastoreItem xmlns:ds="http://schemas.openxmlformats.org/officeDocument/2006/customXml" ds:itemID="{B2E6CA51-1442-4F8B-BCED-1017AE2FC2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f04bc-9f60-4a9d-874f-9541ee77ebfe"/>
    <ds:schemaRef ds:uri="89244998-67c5-4bad-a13d-4acc63ad7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9</Pages>
  <Words>2025</Words>
  <Characters>11547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CertiKit ISO27001 Toolkit</vt:lpstr>
    </vt:vector>
  </TitlesOfParts>
  <Company/>
  <LinksUpToDate>false</LinksUpToDate>
  <CharactersWithSpaces>13545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سياسة الاستخدام المقبول (ISMS-DOC-A05-10-1)</dc:title>
  <dc:subject/>
  <dc:creator>بنك الآفاق الرقمية - إدارة أمن المعلومات</dc:creator>
  <cp:keywords/>
  <dc:description/>
  <cp:lastModifiedBy>AMR KHALID AL-MOSABI</cp:lastModifiedBy>
  <cp:revision>55</cp:revision>
  <dcterms:created xsi:type="dcterms:W3CDTF">2021-03-22T10:27:00Z</dcterms:created>
  <dcterms:modified xsi:type="dcterms:W3CDTF">2026-09-13T07:00:00Z</dcterms:modified>
  <cp:category>سري - استخدام داخلي</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Order">
    <vt:r8>1279800</vt:r8>
  </property>
  <property fmtid="{D5CDD505-2E9C-101B-9397-08002B2CF9AE}" pid="4" name="ContentTypeId">
    <vt:lpwstr>0x010100DA843292D49187418BD21D9C97EA6F65</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