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A19" w:rsidRPr="00D96A19" w:rsidRDefault="00D96A19" w:rsidP="00D96A19">
      <w:pPr>
        <w:jc w:val="center"/>
        <w:rPr>
          <w:rFonts w:ascii="Times New Roman" w:hAnsi="Times New Roman" w:cs="Times New Roman"/>
          <w:b/>
          <w:sz w:val="32"/>
          <w:szCs w:val="32"/>
          <w:u w:val="single"/>
          <w:lang w:val="fr-CM"/>
        </w:rPr>
      </w:pPr>
      <w:r w:rsidRPr="00D96A19">
        <w:rPr>
          <w:rFonts w:ascii="Times New Roman" w:hAnsi="Times New Roman" w:cs="Times New Roman"/>
          <w:b/>
          <w:sz w:val="32"/>
          <w:szCs w:val="32"/>
          <w:u w:val="single"/>
          <w:lang w:val="fr-CM"/>
        </w:rPr>
        <w:t>TP2 : ENCAPSULATION</w:t>
      </w:r>
    </w:p>
    <w:p w:rsidR="00D96A19" w:rsidRPr="00D96A19" w:rsidRDefault="00D96A19" w:rsidP="00D96A19">
      <w:pPr>
        <w:rPr>
          <w:rFonts w:ascii="Times New Roman" w:hAnsi="Times New Roman" w:cs="Times New Roman"/>
          <w:b/>
          <w:sz w:val="32"/>
          <w:szCs w:val="32"/>
          <w:u w:val="single"/>
          <w:lang w:val="fr-CM"/>
        </w:rPr>
      </w:pPr>
    </w:p>
    <w:p w:rsidR="00D96A19" w:rsidRPr="00D96A19" w:rsidRDefault="00D96A19" w:rsidP="00D96A19">
      <w:pPr>
        <w:ind w:firstLine="708"/>
        <w:rPr>
          <w:rFonts w:ascii="Times New Roman" w:hAnsi="Times New Roman" w:cs="Times New Roman"/>
          <w:b/>
          <w:sz w:val="24"/>
          <w:szCs w:val="24"/>
          <w:u w:val="single"/>
          <w:lang w:val="fr-CM"/>
        </w:rPr>
      </w:pPr>
      <w:r w:rsidRPr="00D96A19">
        <w:rPr>
          <w:rFonts w:ascii="Times New Roman" w:hAnsi="Times New Roman" w:cs="Times New Roman"/>
          <w:b/>
          <w:sz w:val="24"/>
          <w:szCs w:val="24"/>
          <w:u w:val="single"/>
          <w:lang w:val="fr-CM"/>
        </w:rPr>
        <w:t>Objectif</w:t>
      </w:r>
    </w:p>
    <w:p w:rsidR="00D96A19" w:rsidRDefault="00D96A19" w:rsidP="00D96A19">
      <w:pPr>
        <w:spacing w:after="0" w:line="276" w:lineRule="auto"/>
        <w:rPr>
          <w:rFonts w:ascii="Times New Roman" w:hAnsi="Times New Roman" w:cs="Times New Roman"/>
        </w:rPr>
      </w:pPr>
      <w:r w:rsidRPr="00D96A19">
        <w:rPr>
          <w:rFonts w:ascii="Times New Roman" w:hAnsi="Times New Roman" w:cs="Times New Roman"/>
        </w:rPr>
        <w:t>Introduction de l’encapsulation et des validations.</w:t>
      </w:r>
    </w:p>
    <w:p w:rsidR="00D96A19" w:rsidRPr="00D96A19" w:rsidRDefault="00D96A19" w:rsidP="00D96A19">
      <w:pPr>
        <w:spacing w:after="0" w:line="276" w:lineRule="auto"/>
        <w:rPr>
          <w:b/>
          <w:sz w:val="24"/>
          <w:szCs w:val="24"/>
          <w:u w:val="single"/>
        </w:rPr>
      </w:pPr>
      <w:r>
        <w:rPr>
          <w:rFonts w:ascii="Times New Roman" w:hAnsi="Times New Roman" w:cs="Times New Roman"/>
        </w:rPr>
        <w:t xml:space="preserve">            </w:t>
      </w:r>
      <w:r w:rsidRPr="00D96A19">
        <w:rPr>
          <w:b/>
          <w:sz w:val="24"/>
          <w:szCs w:val="24"/>
          <w:u w:val="single"/>
        </w:rPr>
        <w:t>Notions étudiées</w:t>
      </w:r>
    </w:p>
    <w:p w:rsidR="00D96A19" w:rsidRDefault="00D96A19" w:rsidP="00D96A19">
      <w:pPr>
        <w:spacing w:after="0" w:line="276" w:lineRule="auto"/>
        <w:rPr>
          <w:rFonts w:ascii="Times New Roman" w:hAnsi="Times New Roman" w:cs="Times New Roman"/>
        </w:rPr>
      </w:pPr>
      <w:r>
        <w:rPr>
          <w:rFonts w:ascii="Times New Roman" w:hAnsi="Times New Roman" w:cs="Times New Roman"/>
        </w:rPr>
        <w:t>-private</w:t>
      </w:r>
    </w:p>
    <w:p w:rsidR="00D96A19" w:rsidRDefault="00D96A19" w:rsidP="00D96A19">
      <w:pPr>
        <w:spacing w:after="0" w:line="276" w:lineRule="auto"/>
      </w:pPr>
      <w:r>
        <w:rPr>
          <w:rFonts w:ascii="Times New Roman" w:hAnsi="Times New Roman" w:cs="Times New Roman"/>
        </w:rPr>
        <w:t>-</w:t>
      </w:r>
      <w:r w:rsidRPr="00D96A19">
        <w:t xml:space="preserve"> </w:t>
      </w:r>
      <w:r>
        <w:t>getters</w:t>
      </w:r>
    </w:p>
    <w:p w:rsidR="00D96A19" w:rsidRDefault="00D96A19" w:rsidP="00D96A19">
      <w:pPr>
        <w:spacing w:after="0" w:line="276" w:lineRule="auto"/>
      </w:pPr>
      <w:r>
        <w:t>-setters</w:t>
      </w:r>
    </w:p>
    <w:p w:rsidR="00D96A19" w:rsidRDefault="00D96A19" w:rsidP="00D96A19">
      <w:pPr>
        <w:spacing w:after="0" w:line="276" w:lineRule="auto"/>
      </w:pPr>
      <w:r>
        <w:t>-validation</w:t>
      </w:r>
    </w:p>
    <w:p w:rsidR="00D96A19" w:rsidRDefault="00D96A19" w:rsidP="00D96A19">
      <w:pPr>
        <w:spacing w:after="0" w:line="276" w:lineRule="auto"/>
      </w:pPr>
      <w:r>
        <w:t>-this</w:t>
      </w:r>
    </w:p>
    <w:p w:rsidR="00D96A19" w:rsidRDefault="00D96A19" w:rsidP="00D96A19">
      <w:pPr>
        <w:spacing w:after="0" w:line="276" w:lineRule="auto"/>
        <w:rPr>
          <w:b/>
          <w:sz w:val="24"/>
          <w:szCs w:val="24"/>
          <w:u w:val="single"/>
        </w:rPr>
      </w:pPr>
      <w:r>
        <w:t xml:space="preserve">            </w:t>
      </w:r>
      <w:r w:rsidRPr="00D96A19">
        <w:rPr>
          <w:b/>
          <w:sz w:val="24"/>
          <w:szCs w:val="24"/>
          <w:u w:val="single"/>
        </w:rPr>
        <w:t xml:space="preserve">Tests </w:t>
      </w:r>
      <w:r>
        <w:rPr>
          <w:b/>
          <w:sz w:val="24"/>
          <w:szCs w:val="24"/>
          <w:u w:val="single"/>
        </w:rPr>
        <w:t>réalisés</w:t>
      </w:r>
    </w:p>
    <w:p w:rsidR="002A40C8" w:rsidRDefault="002A40C8" w:rsidP="00D96A19">
      <w:pPr>
        <w:spacing w:after="0" w:line="276" w:lineRule="auto"/>
        <w:rPr>
          <w:sz w:val="24"/>
          <w:szCs w:val="24"/>
        </w:rPr>
      </w:pPr>
    </w:p>
    <w:p w:rsidR="002A40C8" w:rsidRDefault="002A40C8" w:rsidP="00D96A19">
      <w:pPr>
        <w:spacing w:after="0" w:line="276" w:lineRule="auto"/>
        <w:rPr>
          <w:sz w:val="24"/>
          <w:szCs w:val="24"/>
        </w:rPr>
      </w:pPr>
      <w:r>
        <w:rPr>
          <w:sz w:val="24"/>
          <w:szCs w:val="24"/>
        </w:rPr>
        <w:t>Apres avoir modifié la classe main, nous l’avons exécuté et avons obtenu  message d’erreur</w:t>
      </w:r>
    </w:p>
    <w:p w:rsidR="002A40C8" w:rsidRDefault="002A40C8" w:rsidP="00D96A19">
      <w:pPr>
        <w:spacing w:after="0" w:line="276" w:lineRule="auto"/>
        <w:rPr>
          <w:sz w:val="24"/>
          <w:szCs w:val="24"/>
        </w:rPr>
      </w:pPr>
      <w:r>
        <w:rPr>
          <w:noProof/>
          <w:sz w:val="24"/>
          <w:szCs w:val="24"/>
          <w:lang w:eastAsia="fr-FR"/>
        </w:rPr>
        <w:drawing>
          <wp:inline distT="0" distB="0" distL="0" distR="0">
            <wp:extent cx="5277121" cy="92079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un main 2.png"/>
                    <pic:cNvPicPr/>
                  </pic:nvPicPr>
                  <pic:blipFill>
                    <a:blip r:embed="rId5">
                      <a:extLst>
                        <a:ext uri="{28A0092B-C50C-407E-A947-70E740481C1C}">
                          <a14:useLocalDpi xmlns:a14="http://schemas.microsoft.com/office/drawing/2010/main" val="0"/>
                        </a:ext>
                      </a:extLst>
                    </a:blip>
                    <a:stretch>
                      <a:fillRect/>
                    </a:stretch>
                  </pic:blipFill>
                  <pic:spPr>
                    <a:xfrm>
                      <a:off x="0" y="0"/>
                      <a:ext cx="5277121" cy="920797"/>
                    </a:xfrm>
                    <a:prstGeom prst="rect">
                      <a:avLst/>
                    </a:prstGeom>
                  </pic:spPr>
                </pic:pic>
              </a:graphicData>
            </a:graphic>
          </wp:inline>
        </w:drawing>
      </w:r>
    </w:p>
    <w:p w:rsidR="002A40C8" w:rsidRPr="002A40C8" w:rsidRDefault="002A40C8" w:rsidP="00D96A19">
      <w:pPr>
        <w:spacing w:after="0" w:line="276" w:lineRule="auto"/>
        <w:rPr>
          <w:sz w:val="24"/>
          <w:szCs w:val="24"/>
        </w:rPr>
      </w:pPr>
    </w:p>
    <w:p w:rsidR="002A40C8" w:rsidRDefault="002A40C8" w:rsidP="002A40C8">
      <w:pPr>
        <w:pStyle w:val="Paragraphedeliste"/>
        <w:numPr>
          <w:ilvl w:val="0"/>
          <w:numId w:val="2"/>
        </w:numPr>
        <w:spacing w:after="10" w:line="243" w:lineRule="auto"/>
        <w:ind w:right="573"/>
      </w:pPr>
      <w:r w:rsidRPr="002A40C8">
        <w:rPr>
          <w:rFonts w:ascii="Times New Roman" w:eastAsia="Times New Roman" w:hAnsi="Times New Roman" w:cs="Times New Roman"/>
        </w:rPr>
        <w:t>Ajouter</w:t>
      </w:r>
      <w:r w:rsidRPr="002A40C8">
        <w:rPr>
          <w:rFonts w:ascii="Times New Roman" w:eastAsia="Times New Roman" w:hAnsi="Times New Roman" w:cs="Times New Roman"/>
        </w:rPr>
        <w:t xml:space="preserve"> dans la classe </w:t>
      </w:r>
      <w:r>
        <w:t>AdresseIP</w:t>
      </w:r>
      <w:r w:rsidRPr="002A40C8">
        <w:rPr>
          <w:rFonts w:ascii="Times New Roman" w:eastAsia="Times New Roman" w:hAnsi="Times New Roman" w:cs="Times New Roman"/>
        </w:rPr>
        <w:t xml:space="preserve"> une méthode : </w:t>
      </w:r>
      <w:r>
        <w:t xml:space="preserve">public boolean </w:t>
      </w:r>
      <w:proofErr w:type="gramStart"/>
      <w:r>
        <w:t>estAdresseLocale(</w:t>
      </w:r>
      <w:proofErr w:type="gramEnd"/>
      <w:r>
        <w:t xml:space="preserve">) </w:t>
      </w:r>
      <w:r w:rsidRPr="002A40C8">
        <w:rPr>
          <w:rFonts w:ascii="Times New Roman" w:eastAsia="Times New Roman" w:hAnsi="Times New Roman" w:cs="Times New Roman"/>
        </w:rPr>
        <w:t xml:space="preserve">Cette méthode devra retourner : </w:t>
      </w:r>
      <w:proofErr w:type="spellStart"/>
      <w:r>
        <w:t>true</w:t>
      </w:r>
      <w:r w:rsidRPr="002A40C8">
        <w:rPr>
          <w:rFonts w:ascii="Times New Roman" w:eastAsia="Times New Roman" w:hAnsi="Times New Roman" w:cs="Times New Roman"/>
        </w:rPr>
        <w:t>l’adresse</w:t>
      </w:r>
      <w:proofErr w:type="spellEnd"/>
      <w:r w:rsidRPr="002A40C8">
        <w:rPr>
          <w:rFonts w:ascii="Times New Roman" w:eastAsia="Times New Roman" w:hAnsi="Times New Roman" w:cs="Times New Roman"/>
        </w:rPr>
        <w:t xml:space="preserve"> commence par : </w:t>
      </w:r>
      <w:r>
        <w:t xml:space="preserve">192. </w:t>
      </w:r>
    </w:p>
    <w:p w:rsidR="002A40C8" w:rsidRDefault="002A40C8" w:rsidP="002A40C8">
      <w:pPr>
        <w:spacing w:after="10" w:line="243" w:lineRule="auto"/>
        <w:ind w:right="573"/>
      </w:pPr>
      <w:r>
        <w:rPr>
          <w:noProof/>
          <w:lang w:eastAsia="fr-FR"/>
        </w:rPr>
        <w:drawing>
          <wp:inline distT="0" distB="0" distL="0" distR="0">
            <wp:extent cx="5740695" cy="181619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olean.png"/>
                    <pic:cNvPicPr/>
                  </pic:nvPicPr>
                  <pic:blipFill>
                    <a:blip r:embed="rId6">
                      <a:extLst>
                        <a:ext uri="{28A0092B-C50C-407E-A947-70E740481C1C}">
                          <a14:useLocalDpi xmlns:a14="http://schemas.microsoft.com/office/drawing/2010/main" val="0"/>
                        </a:ext>
                      </a:extLst>
                    </a:blip>
                    <a:stretch>
                      <a:fillRect/>
                    </a:stretch>
                  </pic:blipFill>
                  <pic:spPr>
                    <a:xfrm>
                      <a:off x="0" y="0"/>
                      <a:ext cx="5740695" cy="1816193"/>
                    </a:xfrm>
                    <a:prstGeom prst="rect">
                      <a:avLst/>
                    </a:prstGeom>
                  </pic:spPr>
                </pic:pic>
              </a:graphicData>
            </a:graphic>
          </wp:inline>
        </w:drawing>
      </w:r>
    </w:p>
    <w:p w:rsidR="002A40C8" w:rsidRDefault="002A40C8" w:rsidP="002A40C8">
      <w:pPr>
        <w:spacing w:after="10" w:line="243" w:lineRule="auto"/>
        <w:ind w:right="573"/>
      </w:pPr>
    </w:p>
    <w:p w:rsidR="002A40C8" w:rsidRDefault="002A40C8" w:rsidP="002A40C8">
      <w:pPr>
        <w:spacing w:after="10" w:line="243" w:lineRule="auto"/>
        <w:ind w:right="573"/>
      </w:pPr>
    </w:p>
    <w:p w:rsidR="002A40C8" w:rsidRDefault="002A40C8" w:rsidP="002A40C8">
      <w:pPr>
        <w:pStyle w:val="Paragraphedeliste"/>
        <w:numPr>
          <w:ilvl w:val="0"/>
          <w:numId w:val="2"/>
        </w:numPr>
        <w:spacing w:after="10" w:line="243" w:lineRule="auto"/>
        <w:ind w:right="573"/>
        <w:rPr>
          <w:sz w:val="24"/>
          <w:szCs w:val="24"/>
        </w:rPr>
      </w:pPr>
      <w:r w:rsidRPr="002A40C8">
        <w:rPr>
          <w:sz w:val="24"/>
          <w:szCs w:val="24"/>
        </w:rPr>
        <w:t>Ajout d’</w:t>
      </w:r>
      <w:proofErr w:type="spellStart"/>
      <w:r w:rsidRPr="002A40C8">
        <w:rPr>
          <w:sz w:val="24"/>
          <w:szCs w:val="24"/>
        </w:rPr>
        <w:t>equipements</w:t>
      </w:r>
      <w:proofErr w:type="spellEnd"/>
    </w:p>
    <w:p w:rsidR="002A40C8" w:rsidRDefault="002A40C8" w:rsidP="002A40C8">
      <w:pPr>
        <w:pStyle w:val="Paragraphedeliste"/>
        <w:spacing w:after="10" w:line="243" w:lineRule="auto"/>
        <w:ind w:right="573"/>
        <w:rPr>
          <w:sz w:val="24"/>
          <w:szCs w:val="24"/>
        </w:rPr>
      </w:pPr>
      <w:r>
        <w:rPr>
          <w:sz w:val="24"/>
          <w:szCs w:val="24"/>
        </w:rPr>
        <w:t>-un switch</w:t>
      </w:r>
    </w:p>
    <w:p w:rsidR="00233AB7" w:rsidRDefault="00233AB7" w:rsidP="002A40C8">
      <w:pPr>
        <w:pStyle w:val="Paragraphedeliste"/>
        <w:spacing w:after="10" w:line="243" w:lineRule="auto"/>
        <w:ind w:right="573"/>
        <w:rPr>
          <w:sz w:val="24"/>
          <w:szCs w:val="24"/>
        </w:rPr>
      </w:pPr>
      <w:r>
        <w:rPr>
          <w:sz w:val="24"/>
          <w:szCs w:val="24"/>
        </w:rPr>
        <w:t>-un pc client</w:t>
      </w:r>
    </w:p>
    <w:p w:rsidR="00233AB7" w:rsidRDefault="00233AB7" w:rsidP="002A40C8">
      <w:pPr>
        <w:pStyle w:val="Paragraphedeliste"/>
        <w:spacing w:after="10" w:line="243" w:lineRule="auto"/>
        <w:ind w:right="573"/>
        <w:rPr>
          <w:sz w:val="24"/>
          <w:szCs w:val="24"/>
        </w:rPr>
      </w:pPr>
      <w:r>
        <w:rPr>
          <w:noProof/>
          <w:sz w:val="24"/>
          <w:szCs w:val="24"/>
          <w:lang w:eastAsia="fr-FR"/>
        </w:rPr>
        <w:lastRenderedPageBreak/>
        <w:drawing>
          <wp:inline distT="0" distB="0" distL="0" distR="0">
            <wp:extent cx="5760719" cy="433425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reate equip.png"/>
                    <pic:cNvPicPr/>
                  </pic:nvPicPr>
                  <pic:blipFill>
                    <a:blip r:embed="rId7">
                      <a:extLst>
                        <a:ext uri="{28A0092B-C50C-407E-A947-70E740481C1C}">
                          <a14:useLocalDpi xmlns:a14="http://schemas.microsoft.com/office/drawing/2010/main" val="0"/>
                        </a:ext>
                      </a:extLst>
                    </a:blip>
                    <a:stretch>
                      <a:fillRect/>
                    </a:stretch>
                  </pic:blipFill>
                  <pic:spPr>
                    <a:xfrm>
                      <a:off x="0" y="0"/>
                      <a:ext cx="5769398" cy="4340786"/>
                    </a:xfrm>
                    <a:prstGeom prst="rect">
                      <a:avLst/>
                    </a:prstGeom>
                  </pic:spPr>
                </pic:pic>
              </a:graphicData>
            </a:graphic>
          </wp:inline>
        </w:drawing>
      </w:r>
    </w:p>
    <w:p w:rsidR="00233AB7" w:rsidRPr="002A40C8" w:rsidRDefault="00233AB7" w:rsidP="002A40C8">
      <w:pPr>
        <w:pStyle w:val="Paragraphedeliste"/>
        <w:spacing w:after="10" w:line="243" w:lineRule="auto"/>
        <w:ind w:right="573"/>
        <w:rPr>
          <w:sz w:val="24"/>
          <w:szCs w:val="24"/>
        </w:rPr>
      </w:pPr>
    </w:p>
    <w:p w:rsidR="00D96A19" w:rsidRPr="002A40C8" w:rsidRDefault="00D96A19" w:rsidP="00D96A19">
      <w:pPr>
        <w:spacing w:after="0" w:line="276" w:lineRule="auto"/>
        <w:rPr>
          <w:sz w:val="24"/>
          <w:szCs w:val="24"/>
        </w:rPr>
      </w:pPr>
    </w:p>
    <w:p w:rsidR="00D96A19" w:rsidRDefault="00D96A19" w:rsidP="00D96A19">
      <w:pPr>
        <w:spacing w:after="0" w:line="276" w:lineRule="auto"/>
        <w:rPr>
          <w:rFonts w:ascii="Times New Roman" w:hAnsi="Times New Roman" w:cs="Times New Roman"/>
          <w:b/>
          <w:sz w:val="24"/>
          <w:szCs w:val="24"/>
          <w:u w:val="single"/>
        </w:rPr>
      </w:pPr>
      <w:r>
        <w:rPr>
          <w:rFonts w:ascii="Times New Roman" w:hAnsi="Times New Roman" w:cs="Times New Roman"/>
        </w:rPr>
        <w:t xml:space="preserve">          </w:t>
      </w:r>
      <w:r w:rsidRPr="00D96A19">
        <w:rPr>
          <w:rFonts w:ascii="Times New Roman" w:hAnsi="Times New Roman" w:cs="Times New Roman"/>
          <w:b/>
          <w:sz w:val="24"/>
          <w:szCs w:val="24"/>
          <w:u w:val="single"/>
        </w:rPr>
        <w:t>Difficultés  rencontrées</w:t>
      </w:r>
    </w:p>
    <w:p w:rsidR="00D96A19" w:rsidRDefault="00D96A19" w:rsidP="00D96A19">
      <w:pPr>
        <w:spacing w:after="0" w:line="276" w:lineRule="auto"/>
        <w:rPr>
          <w:rFonts w:ascii="Times New Roman" w:hAnsi="Times New Roman" w:cs="Times New Roman"/>
          <w:b/>
          <w:sz w:val="24"/>
          <w:szCs w:val="24"/>
          <w:u w:val="single"/>
        </w:rPr>
      </w:pPr>
    </w:p>
    <w:p w:rsidR="00D96A19" w:rsidRDefault="00C011DE" w:rsidP="00D96A19">
      <w:pPr>
        <w:spacing w:after="0" w:line="276"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probleme</w:t>
      </w:r>
      <w:proofErr w:type="spellEnd"/>
      <w:proofErr w:type="gramEnd"/>
      <w:r>
        <w:rPr>
          <w:rFonts w:ascii="Times New Roman" w:hAnsi="Times New Roman" w:cs="Times New Roman"/>
          <w:sz w:val="24"/>
          <w:szCs w:val="24"/>
        </w:rPr>
        <w:t xml:space="preserve"> de compilation</w:t>
      </w:r>
    </w:p>
    <w:p w:rsidR="00C011DE" w:rsidRPr="00C011DE" w:rsidRDefault="00C011DE" w:rsidP="00D96A19">
      <w:pPr>
        <w:spacing w:after="0" w:line="276" w:lineRule="auto"/>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760720" cy="1534795"/>
            <wp:effectExtent l="0" t="0" r="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reur interface.png"/>
                    <pic:cNvPicPr/>
                  </pic:nvPicPr>
                  <pic:blipFill>
                    <a:blip r:embed="rId8">
                      <a:extLst>
                        <a:ext uri="{28A0092B-C50C-407E-A947-70E740481C1C}">
                          <a14:useLocalDpi xmlns:a14="http://schemas.microsoft.com/office/drawing/2010/main" val="0"/>
                        </a:ext>
                      </a:extLst>
                    </a:blip>
                    <a:stretch>
                      <a:fillRect/>
                    </a:stretch>
                  </pic:blipFill>
                  <pic:spPr>
                    <a:xfrm>
                      <a:off x="0" y="0"/>
                      <a:ext cx="5760720" cy="1534795"/>
                    </a:xfrm>
                    <a:prstGeom prst="rect">
                      <a:avLst/>
                    </a:prstGeom>
                  </pic:spPr>
                </pic:pic>
              </a:graphicData>
            </a:graphic>
          </wp:inline>
        </w:drawing>
      </w:r>
    </w:p>
    <w:p w:rsidR="00C011DE" w:rsidRDefault="00D96A19" w:rsidP="00D96A19">
      <w:pPr>
        <w:spacing w:after="0" w:line="276" w:lineRule="auto"/>
        <w:rPr>
          <w:rFonts w:ascii="Times New Roman" w:hAnsi="Times New Roman" w:cs="Times New Roman"/>
          <w:b/>
          <w:sz w:val="24"/>
          <w:szCs w:val="24"/>
        </w:rPr>
      </w:pPr>
      <w:r w:rsidRPr="00D96A19">
        <w:rPr>
          <w:rFonts w:ascii="Times New Roman" w:hAnsi="Times New Roman" w:cs="Times New Roman"/>
          <w:b/>
          <w:sz w:val="24"/>
          <w:szCs w:val="24"/>
        </w:rPr>
        <w:t xml:space="preserve">       </w:t>
      </w:r>
    </w:p>
    <w:p w:rsidR="00D96A19" w:rsidRPr="00D96A19" w:rsidRDefault="00D96A19" w:rsidP="00D96A19">
      <w:pPr>
        <w:spacing w:after="0" w:line="276" w:lineRule="auto"/>
        <w:rPr>
          <w:rFonts w:ascii="Times New Roman" w:hAnsi="Times New Roman" w:cs="Times New Roman"/>
          <w:b/>
          <w:sz w:val="24"/>
          <w:szCs w:val="24"/>
          <w:u w:val="single"/>
        </w:rPr>
      </w:pPr>
      <w:bookmarkStart w:id="0" w:name="_GoBack"/>
      <w:bookmarkEnd w:id="0"/>
      <w:r w:rsidRPr="00D96A19">
        <w:rPr>
          <w:rFonts w:ascii="Times New Roman" w:hAnsi="Times New Roman" w:cs="Times New Roman"/>
          <w:b/>
          <w:sz w:val="24"/>
          <w:szCs w:val="24"/>
        </w:rPr>
        <w:t xml:space="preserve">   </w:t>
      </w:r>
      <w:r w:rsidRPr="00D96A19">
        <w:rPr>
          <w:rFonts w:ascii="Times New Roman" w:hAnsi="Times New Roman" w:cs="Times New Roman"/>
          <w:b/>
          <w:sz w:val="24"/>
          <w:szCs w:val="24"/>
          <w:u w:val="single"/>
        </w:rPr>
        <w:t>Réponses aux questions</w:t>
      </w:r>
    </w:p>
    <w:p w:rsidR="00D96A19" w:rsidRPr="00D96A19" w:rsidRDefault="00D96A19" w:rsidP="00D96A19">
      <w:pPr>
        <w:ind w:firstLine="708"/>
        <w:rPr>
          <w:rFonts w:ascii="Times New Roman" w:hAnsi="Times New Roman" w:cs="Times New Roman"/>
          <w:sz w:val="24"/>
          <w:szCs w:val="24"/>
        </w:rPr>
      </w:pPr>
    </w:p>
    <w:p w:rsidR="002427AF" w:rsidRPr="002427AF" w:rsidRDefault="002427AF" w:rsidP="002427AF">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b/>
          <w:bCs/>
          <w:color w:val="1F1F1F"/>
          <w:sz w:val="24"/>
          <w:szCs w:val="24"/>
          <w:bdr w:val="none" w:sz="0" w:space="0" w:color="auto" w:frame="1"/>
          <w:lang w:eastAsia="fr-FR"/>
        </w:rPr>
        <w:t xml:space="preserve">Pourquoi utilise-t-on </w:t>
      </w:r>
      <w:r w:rsidRPr="002427AF">
        <w:rPr>
          <w:rFonts w:ascii="Courier New" w:eastAsia="Times New Roman" w:hAnsi="Courier New" w:cs="Courier New"/>
          <w:b/>
          <w:bCs/>
          <w:color w:val="444746"/>
          <w:sz w:val="20"/>
          <w:szCs w:val="20"/>
          <w:bdr w:val="none" w:sz="0" w:space="0" w:color="auto" w:frame="1"/>
          <w:lang w:eastAsia="fr-FR"/>
        </w:rPr>
        <w:t>private</w:t>
      </w:r>
      <w:r w:rsidRPr="002427AF">
        <w:rPr>
          <w:rFonts w:ascii="Times New Roman" w:eastAsia="Times New Roman" w:hAnsi="Times New Roman" w:cs="Times New Roman"/>
          <w:b/>
          <w:bCs/>
          <w:color w:val="1F1F1F"/>
          <w:sz w:val="24"/>
          <w:szCs w:val="24"/>
          <w:bdr w:val="none" w:sz="0" w:space="0" w:color="auto" w:frame="1"/>
          <w:lang w:eastAsia="fr-FR"/>
        </w:rPr>
        <w:t xml:space="preserve"> dans les classes ?</w:t>
      </w:r>
    </w:p>
    <w:p w:rsidR="002427AF" w:rsidRPr="002427AF" w:rsidRDefault="002427AF" w:rsidP="002427AF">
      <w:pPr>
        <w:spacing w:before="100" w:beforeAutospacing="1" w:after="0" w:line="240" w:lineRule="auto"/>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 xml:space="preserve">On utilise le modificateur </w:t>
      </w:r>
      <w:r w:rsidRPr="002427AF">
        <w:rPr>
          <w:rFonts w:ascii="Courier New" w:eastAsia="Times New Roman" w:hAnsi="Courier New" w:cs="Courier New"/>
          <w:color w:val="444746"/>
          <w:sz w:val="20"/>
          <w:szCs w:val="20"/>
          <w:bdr w:val="none" w:sz="0" w:space="0" w:color="auto" w:frame="1"/>
          <w:lang w:eastAsia="fr-FR"/>
        </w:rPr>
        <w:t>private</w:t>
      </w:r>
      <w:r w:rsidRPr="002427AF">
        <w:rPr>
          <w:rFonts w:ascii="Times New Roman" w:eastAsia="Times New Roman" w:hAnsi="Times New Roman" w:cs="Times New Roman"/>
          <w:color w:val="1F1F1F"/>
          <w:sz w:val="24"/>
          <w:szCs w:val="24"/>
          <w:lang w:eastAsia="fr-FR"/>
        </w:rPr>
        <w:t xml:space="preserve"> pour respecter le principe d'</w:t>
      </w:r>
      <w:r w:rsidRPr="002427AF">
        <w:rPr>
          <w:rFonts w:ascii="Times New Roman" w:eastAsia="Times New Roman" w:hAnsi="Times New Roman" w:cs="Times New Roman"/>
          <w:b/>
          <w:bCs/>
          <w:color w:val="1F1F1F"/>
          <w:sz w:val="24"/>
          <w:szCs w:val="24"/>
          <w:bdr w:val="none" w:sz="0" w:space="0" w:color="auto" w:frame="1"/>
          <w:lang w:eastAsia="fr-FR"/>
        </w:rPr>
        <w:t>encapsulation</w:t>
      </w:r>
      <w:r w:rsidRPr="002427AF">
        <w:rPr>
          <w:rFonts w:ascii="Times New Roman" w:eastAsia="Times New Roman" w:hAnsi="Times New Roman" w:cs="Times New Roman"/>
          <w:color w:val="1F1F1F"/>
          <w:sz w:val="24"/>
          <w:szCs w:val="24"/>
          <w:lang w:eastAsia="fr-FR"/>
        </w:rPr>
        <w:t>. Cela permet de cacher les détails internes d'un objet et d'empêcher que ses données ne soient modifiées de manière anarchique ou accidentelle depuis l'extérieur de la classe.</w:t>
      </w:r>
    </w:p>
    <w:p w:rsidR="002427AF" w:rsidRPr="002427AF" w:rsidRDefault="002427AF" w:rsidP="002427AF">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b/>
          <w:bCs/>
          <w:color w:val="1F1F1F"/>
          <w:sz w:val="24"/>
          <w:szCs w:val="24"/>
          <w:bdr w:val="none" w:sz="0" w:space="0" w:color="auto" w:frame="1"/>
          <w:lang w:eastAsia="fr-FR"/>
        </w:rPr>
        <w:lastRenderedPageBreak/>
        <w:t>Quelle différence existe entre un attribut public et un attribut privé ?</w:t>
      </w:r>
    </w:p>
    <w:p w:rsidR="002427AF" w:rsidRPr="002427AF" w:rsidRDefault="002427AF" w:rsidP="002427AF">
      <w:pPr>
        <w:numPr>
          <w:ilvl w:val="1"/>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 xml:space="preserve">Un attribut </w:t>
      </w:r>
      <w:r w:rsidRPr="002427AF">
        <w:rPr>
          <w:rFonts w:ascii="Times New Roman" w:eastAsia="Times New Roman" w:hAnsi="Times New Roman" w:cs="Times New Roman"/>
          <w:b/>
          <w:bCs/>
          <w:color w:val="1F1F1F"/>
          <w:sz w:val="24"/>
          <w:szCs w:val="24"/>
          <w:bdr w:val="none" w:sz="0" w:space="0" w:color="auto" w:frame="1"/>
          <w:lang w:eastAsia="fr-FR"/>
        </w:rPr>
        <w:t>public</w:t>
      </w:r>
      <w:r w:rsidRPr="002427AF">
        <w:rPr>
          <w:rFonts w:ascii="Times New Roman" w:eastAsia="Times New Roman" w:hAnsi="Times New Roman" w:cs="Times New Roman"/>
          <w:color w:val="1F1F1F"/>
          <w:sz w:val="24"/>
          <w:szCs w:val="24"/>
          <w:lang w:eastAsia="fr-FR"/>
        </w:rPr>
        <w:t xml:space="preserve"> est accessible et modifiable par n'importe quelle autre classe du programme.</w:t>
      </w:r>
    </w:p>
    <w:p w:rsidR="002427AF" w:rsidRPr="002427AF" w:rsidRDefault="002427AF" w:rsidP="002427AF">
      <w:pPr>
        <w:numPr>
          <w:ilvl w:val="1"/>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 xml:space="preserve">Un attribut </w:t>
      </w:r>
      <w:r w:rsidRPr="002427AF">
        <w:rPr>
          <w:rFonts w:ascii="Times New Roman" w:eastAsia="Times New Roman" w:hAnsi="Times New Roman" w:cs="Times New Roman"/>
          <w:b/>
          <w:bCs/>
          <w:color w:val="1F1F1F"/>
          <w:sz w:val="24"/>
          <w:szCs w:val="24"/>
          <w:bdr w:val="none" w:sz="0" w:space="0" w:color="auto" w:frame="1"/>
          <w:lang w:eastAsia="fr-FR"/>
        </w:rPr>
        <w:t>privé</w:t>
      </w:r>
      <w:r w:rsidRPr="002427AF">
        <w:rPr>
          <w:rFonts w:ascii="Times New Roman" w:eastAsia="Times New Roman" w:hAnsi="Times New Roman" w:cs="Times New Roman"/>
          <w:color w:val="1F1F1F"/>
          <w:sz w:val="24"/>
          <w:szCs w:val="24"/>
          <w:lang w:eastAsia="fr-FR"/>
        </w:rPr>
        <w:t xml:space="preserve"> n'est accessible que par les méthodes de la classe où il est déclaré. Pour le manipuler de l'extérieur, il faut obligatoirement passer par des interfaces contrôlées (méthodes).</w:t>
      </w:r>
    </w:p>
    <w:p w:rsidR="002427AF" w:rsidRPr="002427AF" w:rsidRDefault="002427AF" w:rsidP="002427AF">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b/>
          <w:bCs/>
          <w:color w:val="1F1F1F"/>
          <w:sz w:val="24"/>
          <w:szCs w:val="24"/>
          <w:bdr w:val="none" w:sz="0" w:space="0" w:color="auto" w:frame="1"/>
          <w:lang w:eastAsia="fr-FR"/>
        </w:rPr>
        <w:t>Pourquoi utilise-t-on des getters et setters ?</w:t>
      </w:r>
    </w:p>
    <w:p w:rsidR="002427AF" w:rsidRPr="002427AF" w:rsidRDefault="002427AF" w:rsidP="002427AF">
      <w:pPr>
        <w:spacing w:before="100" w:beforeAutospacing="1" w:after="0" w:line="240" w:lineRule="auto"/>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 xml:space="preserve">Ils servent d'intermédiaires sécurisés. Le </w:t>
      </w:r>
      <w:r w:rsidRPr="002427AF">
        <w:rPr>
          <w:rFonts w:ascii="Times New Roman" w:eastAsia="Times New Roman" w:hAnsi="Times New Roman" w:cs="Times New Roman"/>
          <w:b/>
          <w:bCs/>
          <w:color w:val="1F1F1F"/>
          <w:sz w:val="24"/>
          <w:szCs w:val="24"/>
          <w:bdr w:val="none" w:sz="0" w:space="0" w:color="auto" w:frame="1"/>
          <w:lang w:eastAsia="fr-FR"/>
        </w:rPr>
        <w:t>getter</w:t>
      </w:r>
      <w:r w:rsidRPr="002427AF">
        <w:rPr>
          <w:rFonts w:ascii="Times New Roman" w:eastAsia="Times New Roman" w:hAnsi="Times New Roman" w:cs="Times New Roman"/>
          <w:color w:val="1F1F1F"/>
          <w:sz w:val="24"/>
          <w:szCs w:val="24"/>
          <w:lang w:eastAsia="fr-FR"/>
        </w:rPr>
        <w:t xml:space="preserve"> permet de lire une valeur privée, tandis que le </w:t>
      </w:r>
      <w:r w:rsidRPr="002427AF">
        <w:rPr>
          <w:rFonts w:ascii="Times New Roman" w:eastAsia="Times New Roman" w:hAnsi="Times New Roman" w:cs="Times New Roman"/>
          <w:b/>
          <w:bCs/>
          <w:color w:val="1F1F1F"/>
          <w:sz w:val="24"/>
          <w:szCs w:val="24"/>
          <w:bdr w:val="none" w:sz="0" w:space="0" w:color="auto" w:frame="1"/>
          <w:lang w:eastAsia="fr-FR"/>
        </w:rPr>
        <w:t>setter</w:t>
      </w:r>
      <w:r w:rsidRPr="002427AF">
        <w:rPr>
          <w:rFonts w:ascii="Times New Roman" w:eastAsia="Times New Roman" w:hAnsi="Times New Roman" w:cs="Times New Roman"/>
          <w:color w:val="1F1F1F"/>
          <w:sz w:val="24"/>
          <w:szCs w:val="24"/>
          <w:lang w:eastAsia="fr-FR"/>
        </w:rPr>
        <w:t xml:space="preserve"> permet de la modifier tout en y ajoutant des </w:t>
      </w:r>
      <w:r w:rsidRPr="002427AF">
        <w:rPr>
          <w:rFonts w:ascii="Times New Roman" w:eastAsia="Times New Roman" w:hAnsi="Times New Roman" w:cs="Times New Roman"/>
          <w:b/>
          <w:bCs/>
          <w:color w:val="1F1F1F"/>
          <w:sz w:val="24"/>
          <w:szCs w:val="24"/>
          <w:bdr w:val="none" w:sz="0" w:space="0" w:color="auto" w:frame="1"/>
          <w:lang w:eastAsia="fr-FR"/>
        </w:rPr>
        <w:t>règles de contrôle</w:t>
      </w:r>
      <w:r w:rsidRPr="002427AF">
        <w:rPr>
          <w:rFonts w:ascii="Times New Roman" w:eastAsia="Times New Roman" w:hAnsi="Times New Roman" w:cs="Times New Roman"/>
          <w:color w:val="1F1F1F"/>
          <w:sz w:val="24"/>
          <w:szCs w:val="24"/>
          <w:lang w:eastAsia="fr-FR"/>
        </w:rPr>
        <w:t xml:space="preserve"> (par exemple, vérifier qu'une note est bien comprise entre 0 et 20).</w:t>
      </w:r>
    </w:p>
    <w:p w:rsidR="002427AF" w:rsidRPr="002427AF" w:rsidRDefault="002427AF" w:rsidP="002427AF">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b/>
          <w:bCs/>
          <w:color w:val="1F1F1F"/>
          <w:sz w:val="24"/>
          <w:szCs w:val="24"/>
          <w:bdr w:val="none" w:sz="0" w:space="0" w:color="auto" w:frame="1"/>
          <w:lang w:eastAsia="fr-FR"/>
        </w:rPr>
        <w:t>Pourquoi les validations sont-elles importantes dans un logiciel réseau ?</w:t>
      </w:r>
    </w:p>
    <w:p w:rsidR="002427AF" w:rsidRPr="002427AF" w:rsidRDefault="002427AF" w:rsidP="002427AF">
      <w:pPr>
        <w:spacing w:before="100" w:beforeAutospacing="1" w:after="150" w:line="240" w:lineRule="auto"/>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En réseau, les données reçues peuvent être corrompues, mal formatées ou provenir d'attaques. Les validations garantissent que le logiciel ne traite que des données cohérentes (adresses IP valides, numéros de ports corrects), évitant ainsi des erreurs de segmentation ou des failles de sécurité.</w:t>
      </w:r>
    </w:p>
    <w:p w:rsidR="002427AF" w:rsidRPr="002427AF" w:rsidRDefault="002427AF" w:rsidP="002427AF">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b/>
          <w:bCs/>
          <w:color w:val="1F1F1F"/>
          <w:sz w:val="24"/>
          <w:szCs w:val="24"/>
          <w:bdr w:val="none" w:sz="0" w:space="0" w:color="auto" w:frame="1"/>
          <w:lang w:eastAsia="fr-FR"/>
        </w:rPr>
        <w:t xml:space="preserve">Quel est le rôle du mot-clé </w:t>
      </w:r>
      <w:r w:rsidRPr="002427AF">
        <w:rPr>
          <w:rFonts w:ascii="Courier New" w:eastAsia="Times New Roman" w:hAnsi="Courier New" w:cs="Courier New"/>
          <w:b/>
          <w:bCs/>
          <w:color w:val="444746"/>
          <w:sz w:val="20"/>
          <w:szCs w:val="20"/>
          <w:bdr w:val="none" w:sz="0" w:space="0" w:color="auto" w:frame="1"/>
          <w:lang w:eastAsia="fr-FR"/>
        </w:rPr>
        <w:t>this</w:t>
      </w:r>
      <w:r w:rsidRPr="002427AF">
        <w:rPr>
          <w:rFonts w:ascii="Times New Roman" w:eastAsia="Times New Roman" w:hAnsi="Times New Roman" w:cs="Times New Roman"/>
          <w:b/>
          <w:bCs/>
          <w:color w:val="1F1F1F"/>
          <w:sz w:val="24"/>
          <w:szCs w:val="24"/>
          <w:bdr w:val="none" w:sz="0" w:space="0" w:color="auto" w:frame="1"/>
          <w:lang w:eastAsia="fr-FR"/>
        </w:rPr>
        <w:t xml:space="preserve"> ?</w:t>
      </w:r>
    </w:p>
    <w:p w:rsidR="002427AF" w:rsidRPr="002427AF" w:rsidRDefault="002427AF" w:rsidP="002427AF">
      <w:pPr>
        <w:spacing w:before="100" w:beforeAutospacing="1" w:after="0" w:line="240" w:lineRule="auto"/>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 xml:space="preserve">Le mot-clé </w:t>
      </w:r>
      <w:r w:rsidRPr="002427AF">
        <w:rPr>
          <w:rFonts w:ascii="Courier New" w:eastAsia="Times New Roman" w:hAnsi="Courier New" w:cs="Courier New"/>
          <w:color w:val="444746"/>
          <w:sz w:val="20"/>
          <w:szCs w:val="20"/>
          <w:bdr w:val="none" w:sz="0" w:space="0" w:color="auto" w:frame="1"/>
          <w:lang w:eastAsia="fr-FR"/>
        </w:rPr>
        <w:t>this</w:t>
      </w:r>
      <w:r w:rsidRPr="002427AF">
        <w:rPr>
          <w:rFonts w:ascii="Times New Roman" w:eastAsia="Times New Roman" w:hAnsi="Times New Roman" w:cs="Times New Roman"/>
          <w:color w:val="1F1F1F"/>
          <w:sz w:val="24"/>
          <w:szCs w:val="24"/>
          <w:lang w:eastAsia="fr-FR"/>
        </w:rPr>
        <w:t xml:space="preserve"> désigne l'</w:t>
      </w:r>
      <w:r w:rsidRPr="002427AF">
        <w:rPr>
          <w:rFonts w:ascii="Times New Roman" w:eastAsia="Times New Roman" w:hAnsi="Times New Roman" w:cs="Times New Roman"/>
          <w:b/>
          <w:bCs/>
          <w:color w:val="1F1F1F"/>
          <w:sz w:val="24"/>
          <w:szCs w:val="24"/>
          <w:bdr w:val="none" w:sz="0" w:space="0" w:color="auto" w:frame="1"/>
          <w:lang w:eastAsia="fr-FR"/>
        </w:rPr>
        <w:t>instance courante</w:t>
      </w:r>
      <w:r w:rsidRPr="002427AF">
        <w:rPr>
          <w:rFonts w:ascii="Times New Roman" w:eastAsia="Times New Roman" w:hAnsi="Times New Roman" w:cs="Times New Roman"/>
          <w:color w:val="1F1F1F"/>
          <w:sz w:val="24"/>
          <w:szCs w:val="24"/>
          <w:lang w:eastAsia="fr-FR"/>
        </w:rPr>
        <w:t xml:space="preserve"> de l'objet. Il est principalement utilisé pour lever l'ambiguïté lorsque le nom d'un paramètre (dans un constructeur ou une méthode) est identique au nom d'un attribut de la classe.</w:t>
      </w:r>
    </w:p>
    <w:p w:rsidR="002427AF" w:rsidRPr="002427AF" w:rsidRDefault="002427AF" w:rsidP="002427AF">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b/>
          <w:bCs/>
          <w:color w:val="1F1F1F"/>
          <w:sz w:val="24"/>
          <w:szCs w:val="24"/>
          <w:bdr w:val="none" w:sz="0" w:space="0" w:color="auto" w:frame="1"/>
          <w:lang w:eastAsia="fr-FR"/>
        </w:rPr>
        <w:t>Pourquoi le constructeur appelle-t-il les setters ?</w:t>
      </w:r>
    </w:p>
    <w:p w:rsidR="002427AF" w:rsidRPr="002427AF" w:rsidRDefault="002427AF" w:rsidP="002427AF">
      <w:pPr>
        <w:spacing w:before="100" w:beforeAutospacing="1" w:after="0" w:line="240" w:lineRule="auto"/>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 xml:space="preserve">Appeler les setters dans le constructeur permet de réutiliser la </w:t>
      </w:r>
      <w:r w:rsidRPr="002427AF">
        <w:rPr>
          <w:rFonts w:ascii="Times New Roman" w:eastAsia="Times New Roman" w:hAnsi="Times New Roman" w:cs="Times New Roman"/>
          <w:b/>
          <w:bCs/>
          <w:color w:val="1F1F1F"/>
          <w:sz w:val="24"/>
          <w:szCs w:val="24"/>
          <w:bdr w:val="none" w:sz="0" w:space="0" w:color="auto" w:frame="1"/>
          <w:lang w:eastAsia="fr-FR"/>
        </w:rPr>
        <w:t>logique de validation</w:t>
      </w:r>
      <w:r w:rsidRPr="002427AF">
        <w:rPr>
          <w:rFonts w:ascii="Times New Roman" w:eastAsia="Times New Roman" w:hAnsi="Times New Roman" w:cs="Times New Roman"/>
          <w:color w:val="1F1F1F"/>
          <w:sz w:val="24"/>
          <w:szCs w:val="24"/>
          <w:lang w:eastAsia="fr-FR"/>
        </w:rPr>
        <w:t xml:space="preserve"> déjà écrite. Cela garantit que les données fournies lors de la création de l'objet sont vérifiées immédiatement, empêchant la création d'un objet avec des données invalides.</w:t>
      </w:r>
    </w:p>
    <w:p w:rsidR="002427AF" w:rsidRPr="002427AF" w:rsidRDefault="002427AF" w:rsidP="002427AF">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b/>
          <w:bCs/>
          <w:color w:val="1F1F1F"/>
          <w:sz w:val="24"/>
          <w:szCs w:val="24"/>
          <w:bdr w:val="none" w:sz="0" w:space="0" w:color="auto" w:frame="1"/>
          <w:lang w:eastAsia="fr-FR"/>
        </w:rPr>
        <w:t>Pourquoi la validation du masque CIDR est-elle importante ?</w:t>
      </w:r>
    </w:p>
    <w:p w:rsidR="002427AF" w:rsidRPr="002427AF" w:rsidRDefault="002427AF" w:rsidP="002427AF">
      <w:pPr>
        <w:spacing w:before="100" w:beforeAutospacing="1" w:after="150" w:line="240" w:lineRule="auto"/>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Le masque CIDR détermine la structure du réseau. Une valeur erronée (en dehors de 0-32 pour IPv4) rendrait les calculs d'adresses réseau impossibles ou faux, ce qui pourrait bloquer toute communication ou créer des vulnérabilités dans la segmentation.</w:t>
      </w:r>
    </w:p>
    <w:p w:rsidR="002427AF" w:rsidRPr="002427AF" w:rsidRDefault="002427AF" w:rsidP="002427AF">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b/>
          <w:bCs/>
          <w:color w:val="1F1F1F"/>
          <w:sz w:val="24"/>
          <w:szCs w:val="24"/>
          <w:bdr w:val="none" w:sz="0" w:space="0" w:color="auto" w:frame="1"/>
          <w:lang w:eastAsia="fr-FR"/>
        </w:rPr>
        <w:t>Pourquoi l'encapsulation améliore-t-elle la sécurité logicielle ?</w:t>
      </w:r>
    </w:p>
    <w:p w:rsidR="002427AF" w:rsidRPr="002427AF" w:rsidRDefault="002427AF" w:rsidP="002427AF">
      <w:pPr>
        <w:spacing w:before="100" w:beforeAutospacing="1" w:after="150" w:line="240" w:lineRule="auto"/>
        <w:rPr>
          <w:rFonts w:ascii="Times New Roman" w:eastAsia="Times New Roman" w:hAnsi="Times New Roman" w:cs="Times New Roman"/>
          <w:color w:val="1F1F1F"/>
          <w:sz w:val="24"/>
          <w:szCs w:val="24"/>
          <w:lang w:eastAsia="fr-FR"/>
        </w:rPr>
      </w:pPr>
      <w:r w:rsidRPr="002427AF">
        <w:rPr>
          <w:rFonts w:ascii="Times New Roman" w:eastAsia="Times New Roman" w:hAnsi="Times New Roman" w:cs="Times New Roman"/>
          <w:color w:val="1F1F1F"/>
          <w:sz w:val="24"/>
          <w:szCs w:val="24"/>
          <w:lang w:eastAsia="fr-FR"/>
        </w:rPr>
        <w:t>L'encapsulation réduit la "surface d'attaque" d'un objet. En ne laissant l'accès aux données que via des méthodes spécifiques et vérifiées, on empêche les comportements imprévus et les manipulations malveillantes de l'état interne du système.</w:t>
      </w:r>
    </w:p>
    <w:p w:rsidR="002427AF" w:rsidRPr="00D96A19" w:rsidRDefault="002427AF" w:rsidP="002427AF">
      <w:pPr>
        <w:rPr>
          <w:rFonts w:ascii="Times New Roman" w:hAnsi="Times New Roman" w:cs="Times New Roman"/>
          <w:sz w:val="24"/>
          <w:szCs w:val="24"/>
        </w:rPr>
      </w:pPr>
    </w:p>
    <w:sectPr w:rsidR="002427AF" w:rsidRPr="00D96A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886A7C"/>
    <w:multiLevelType w:val="hybridMultilevel"/>
    <w:tmpl w:val="2CFE88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43D3346"/>
    <w:multiLevelType w:val="multilevel"/>
    <w:tmpl w:val="817E4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A19"/>
    <w:rsid w:val="00233AB7"/>
    <w:rsid w:val="002427AF"/>
    <w:rsid w:val="002A40C8"/>
    <w:rsid w:val="002C1942"/>
    <w:rsid w:val="003F3427"/>
    <w:rsid w:val="00AE323F"/>
    <w:rsid w:val="00C011DE"/>
    <w:rsid w:val="00C34C2F"/>
    <w:rsid w:val="00D96A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3B195A-8ACD-4095-9A1C-4935BCB5E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2427A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427AF"/>
    <w:rPr>
      <w:rFonts w:ascii="Times New Roman" w:eastAsia="Times New Roman" w:hAnsi="Times New Roman" w:cs="Times New Roman"/>
      <w:b/>
      <w:bCs/>
      <w:sz w:val="27"/>
      <w:szCs w:val="27"/>
      <w:lang w:eastAsia="fr-FR"/>
    </w:rPr>
  </w:style>
  <w:style w:type="character" w:customStyle="1" w:styleId="ng-tns-c1301951031-22">
    <w:name w:val="ng-tns-c1301951031-22"/>
    <w:basedOn w:val="Policepardfaut"/>
    <w:rsid w:val="002427AF"/>
  </w:style>
  <w:style w:type="paragraph" w:styleId="PrformatHTML">
    <w:name w:val="HTML Preformatted"/>
    <w:basedOn w:val="Normal"/>
    <w:link w:val="PrformatHTMLCar"/>
    <w:uiPriority w:val="99"/>
    <w:semiHidden/>
    <w:unhideWhenUsed/>
    <w:rsid w:val="00242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427AF"/>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427AF"/>
    <w:rPr>
      <w:rFonts w:ascii="Courier New" w:eastAsia="Times New Roman" w:hAnsi="Courier New" w:cs="Courier New"/>
      <w:sz w:val="20"/>
      <w:szCs w:val="20"/>
    </w:rPr>
  </w:style>
  <w:style w:type="character" w:customStyle="1" w:styleId="hljs-keyword">
    <w:name w:val="hljs-keyword"/>
    <w:basedOn w:val="Policepardfaut"/>
    <w:rsid w:val="002427AF"/>
  </w:style>
  <w:style w:type="character" w:customStyle="1" w:styleId="hljs-comment">
    <w:name w:val="hljs-comment"/>
    <w:basedOn w:val="Policepardfaut"/>
    <w:rsid w:val="002427AF"/>
  </w:style>
  <w:style w:type="character" w:customStyle="1" w:styleId="hljs-string">
    <w:name w:val="hljs-string"/>
    <w:basedOn w:val="Policepardfaut"/>
    <w:rsid w:val="002427AF"/>
  </w:style>
  <w:style w:type="character" w:customStyle="1" w:styleId="hljs-builtin">
    <w:name w:val="hljs-built_in"/>
    <w:basedOn w:val="Policepardfaut"/>
    <w:rsid w:val="002427AF"/>
  </w:style>
  <w:style w:type="paragraph" w:styleId="NormalWeb">
    <w:name w:val="Normal (Web)"/>
    <w:basedOn w:val="Normal"/>
    <w:uiPriority w:val="99"/>
    <w:semiHidden/>
    <w:unhideWhenUsed/>
    <w:rsid w:val="002427A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2A40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36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3</Pages>
  <Words>476</Words>
  <Characters>2618</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2026-05-11T11:19:00Z</dcterms:created>
  <dcterms:modified xsi:type="dcterms:W3CDTF">2026-05-11T15:32:00Z</dcterms:modified>
</cp:coreProperties>
</file>