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Frau Sibylle</w:t>
            </w:r>
            <w:r>
              <w:br/>
              <w:t xml:space="preserve">Kirschkoppel 18</w:t>
            </w:r>
            <w:r>
              <w:br/>
              <w:t xml:space="preserve">21465 Wentorf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Sibylle,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26.03.2026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Entfernung alter Steine und Erde ,Nivellerung mit neuer Erde sowie Bepflanzung mit Sträuchern.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320.00 €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320.00 €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Ausbau alter Steine, Einbau neuer Steine sowie Reinigung  eines Teilbereichs der Steinfläche, inklusive Materialen.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1,660.00 €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1,660.00 €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1,980.00 €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376.20 €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2,356.20 €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