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Thomas Schumacher</w:t>
            </w:r>
            <w:r>
              <w:br/>
              <w:t xml:space="preserve">Marktstraße 5</w:t>
            </w:r>
            <w:r>
              <w:br/>
              <w:t xml:space="preserve">21502 Geesthacht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25-0012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geehrter Herr Schumacher,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01.07.2025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Wandsäulenreparatur, Statuenaufstellung, inklusive Materialen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120.00 €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120.00 €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120.00 €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22.80 €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142.80 €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