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Petra Boockhaff</w:t>
            </w:r>
            <w:r>
              <w:br/>
              <w:t xml:space="preserve">Amselstr.  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25-0034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Boockhaff,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15.12.2025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Der neu errichtete  Eisenzaun und der  Austausch  der durch Pfosten Auto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76.00 €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476.00 €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