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B39DA" w14:textId="26B46ACA" w:rsidR="00F24AD3" w:rsidRPr="00F24AD3" w:rsidRDefault="00F24AD3">
      <w:pPr>
        <w:rPr>
          <w:b/>
          <w:bCs/>
          <w:lang w:val="bg-BG"/>
        </w:rPr>
      </w:pPr>
      <w:bookmarkStart w:id="0" w:name="_Hlk183791274"/>
      <w:r w:rsidRPr="00F24AD3">
        <w:rPr>
          <w:b/>
          <w:bCs/>
          <w:lang w:val="bg-BG"/>
        </w:rPr>
        <w:t xml:space="preserve">Данни от: </w:t>
      </w:r>
      <w:r w:rsidR="00354563">
        <w:rPr>
          <w:b/>
          <w:bCs/>
          <w:lang w:val="bg-BG"/>
        </w:rPr>
        <w:t>януари</w:t>
      </w:r>
      <w:r w:rsidRPr="00F24AD3">
        <w:rPr>
          <w:b/>
          <w:bCs/>
          <w:lang w:val="bg-BG"/>
        </w:rPr>
        <w:t xml:space="preserve"> 202</w:t>
      </w:r>
      <w:r w:rsidR="00354563">
        <w:rPr>
          <w:b/>
          <w:bCs/>
          <w:lang w:val="bg-BG"/>
        </w:rPr>
        <w:t>4</w:t>
      </w:r>
    </w:p>
    <w:p w14:paraId="0A825C5D" w14:textId="0631ACAC" w:rsidR="00F24AD3" w:rsidRPr="00F24AD3" w:rsidRDefault="00F24AD3" w:rsidP="00F24AD3">
      <w:proofErr w:type="spellStart"/>
      <w:r w:rsidRPr="00F24AD3">
        <w:rPr>
          <w:b/>
          <w:bCs/>
        </w:rPr>
        <w:t>Визуализация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на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данните</w:t>
      </w:r>
      <w:proofErr w:type="spellEnd"/>
    </w:p>
    <w:p w14:paraId="461E16AE" w14:textId="77777777" w:rsidR="00F24AD3" w:rsidRPr="00F24AD3" w:rsidRDefault="00F24AD3" w:rsidP="00F24AD3">
      <w:pPr>
        <w:numPr>
          <w:ilvl w:val="0"/>
          <w:numId w:val="2"/>
        </w:numPr>
      </w:pPr>
      <w:proofErr w:type="spellStart"/>
      <w:r w:rsidRPr="00F24AD3">
        <w:rPr>
          <w:b/>
          <w:bCs/>
        </w:rPr>
        <w:t>Линейна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визуализация</w:t>
      </w:r>
      <w:proofErr w:type="spellEnd"/>
      <w:r w:rsidRPr="00F24AD3">
        <w:t xml:space="preserve">: </w:t>
      </w:r>
      <w:proofErr w:type="spellStart"/>
      <w:r w:rsidRPr="00F24AD3">
        <w:t>Изготвени</w:t>
      </w:r>
      <w:proofErr w:type="spellEnd"/>
      <w:r w:rsidRPr="00F24AD3">
        <w:t xml:space="preserve"> </w:t>
      </w:r>
      <w:proofErr w:type="spellStart"/>
      <w:r w:rsidRPr="00F24AD3">
        <w:t>са</w:t>
      </w:r>
      <w:proofErr w:type="spellEnd"/>
      <w:r w:rsidRPr="00F24AD3">
        <w:t xml:space="preserve"> </w:t>
      </w:r>
      <w:proofErr w:type="spellStart"/>
      <w:r w:rsidRPr="00F24AD3">
        <w:t>времеви</w:t>
      </w:r>
      <w:proofErr w:type="spellEnd"/>
      <w:r w:rsidRPr="00F24AD3">
        <w:t xml:space="preserve"> </w:t>
      </w:r>
      <w:proofErr w:type="spellStart"/>
      <w:r w:rsidRPr="00F24AD3">
        <w:t>графики</w:t>
      </w:r>
      <w:proofErr w:type="spellEnd"/>
      <w:r w:rsidRPr="00F24AD3">
        <w:t xml:space="preserve">, </w:t>
      </w:r>
      <w:proofErr w:type="spellStart"/>
      <w:r w:rsidRPr="00F24AD3">
        <w:t>показващи</w:t>
      </w:r>
      <w:proofErr w:type="spellEnd"/>
      <w:r w:rsidRPr="00F24AD3">
        <w:t xml:space="preserve"> </w:t>
      </w:r>
      <w:proofErr w:type="spellStart"/>
      <w:r w:rsidRPr="00F24AD3">
        <w:t>тенденциите</w:t>
      </w:r>
      <w:proofErr w:type="spellEnd"/>
      <w:r w:rsidRPr="00F24AD3">
        <w:t xml:space="preserve"> </w:t>
      </w:r>
      <w:proofErr w:type="spellStart"/>
      <w:r w:rsidRPr="00F24AD3">
        <w:t>на</w:t>
      </w:r>
      <w:proofErr w:type="spellEnd"/>
      <w:r w:rsidRPr="00F24AD3">
        <w:t xml:space="preserve"> HR и HRV в </w:t>
      </w:r>
      <w:proofErr w:type="spellStart"/>
      <w:r w:rsidRPr="00F24AD3">
        <w:t>динамика</w:t>
      </w:r>
      <w:proofErr w:type="spellEnd"/>
      <w:r w:rsidRPr="00F24AD3">
        <w:t>.</w:t>
      </w:r>
    </w:p>
    <w:p w14:paraId="7492AD36" w14:textId="46D5BA14" w:rsidR="00F24AD3" w:rsidRDefault="00354563" w:rsidP="00F24AD3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4B60C685" wp14:editId="2F024379">
            <wp:extent cx="5943600" cy="3242310"/>
            <wp:effectExtent l="0" t="0" r="0" b="0"/>
            <wp:docPr id="719296148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8B7D" w14:textId="77777777" w:rsidR="004B722F" w:rsidRDefault="00F24AD3" w:rsidP="004B722F">
      <w:pPr>
        <w:ind w:left="360"/>
        <w:rPr>
          <w:lang w:val="bg-BG"/>
        </w:rPr>
      </w:pPr>
      <w:r>
        <w:rPr>
          <w:lang w:val="bg-BG"/>
        </w:rPr>
        <w:t>Промени на</w:t>
      </w:r>
      <w:r w:rsidRPr="00F24AD3">
        <w:t xml:space="preserve"> </w:t>
      </w:r>
      <w:r>
        <w:rPr>
          <w:lang w:val="bg-BG"/>
        </w:rPr>
        <w:t xml:space="preserve">вариабилността на </w:t>
      </w:r>
      <w:proofErr w:type="spellStart"/>
      <w:r w:rsidRPr="00F24AD3">
        <w:t>сърдечната</w:t>
      </w:r>
      <w:proofErr w:type="spellEnd"/>
      <w:r w:rsidRPr="00F24AD3">
        <w:t xml:space="preserve"> </w:t>
      </w:r>
      <w:proofErr w:type="spellStart"/>
      <w:r w:rsidRPr="00F24AD3">
        <w:t>честота</w:t>
      </w:r>
      <w:proofErr w:type="spellEnd"/>
      <w:r w:rsidRPr="00F24AD3">
        <w:t xml:space="preserve"> </w:t>
      </w:r>
      <w:r>
        <w:rPr>
          <w:lang w:val="bg-BG"/>
        </w:rPr>
        <w:t>(</w:t>
      </w:r>
      <w:r w:rsidRPr="00F24AD3">
        <w:t>HRV</w:t>
      </w:r>
      <w:r>
        <w:rPr>
          <w:lang w:val="bg-BG"/>
        </w:rPr>
        <w:t>) и пулс (</w:t>
      </w:r>
      <w:r>
        <w:t>HR)</w:t>
      </w:r>
      <w:r w:rsidRPr="00F24AD3">
        <w:t xml:space="preserve"> </w:t>
      </w:r>
      <w:r>
        <w:rPr>
          <w:lang w:val="bg-BG"/>
        </w:rPr>
        <w:t>във</w:t>
      </w:r>
      <w:r w:rsidRPr="00F24AD3">
        <w:t xml:space="preserve"> </w:t>
      </w:r>
      <w:proofErr w:type="spellStart"/>
      <w:r w:rsidRPr="00F24AD3">
        <w:t>времето</w:t>
      </w:r>
      <w:proofErr w:type="spellEnd"/>
      <w:r w:rsidRPr="00F24AD3">
        <w:t>.</w:t>
      </w:r>
    </w:p>
    <w:p w14:paraId="60C7BEC5" w14:textId="77777777" w:rsidR="00354563" w:rsidRPr="00354563" w:rsidRDefault="004B722F" w:rsidP="00354563">
      <w:pPr>
        <w:ind w:left="360"/>
        <w:rPr>
          <w:b/>
          <w:bCs/>
        </w:rPr>
      </w:pPr>
      <w:r w:rsidRPr="00F24AD3">
        <w:t xml:space="preserve"> </w:t>
      </w:r>
      <w:r w:rsidR="007E6706" w:rsidRPr="00F24AD3">
        <w:br/>
      </w:r>
      <w:proofErr w:type="spellStart"/>
      <w:r w:rsidR="00354563" w:rsidRPr="00354563">
        <w:rPr>
          <w:b/>
          <w:bCs/>
        </w:rPr>
        <w:t>Обобщение</w:t>
      </w:r>
      <w:proofErr w:type="spellEnd"/>
      <w:r w:rsidR="00354563" w:rsidRPr="00354563">
        <w:rPr>
          <w:b/>
          <w:bCs/>
        </w:rPr>
        <w:t xml:space="preserve"> </w:t>
      </w:r>
      <w:proofErr w:type="spellStart"/>
      <w:r w:rsidR="00354563" w:rsidRPr="00354563">
        <w:rPr>
          <w:b/>
          <w:bCs/>
        </w:rPr>
        <w:t>на</w:t>
      </w:r>
      <w:proofErr w:type="spellEnd"/>
      <w:r w:rsidR="00354563" w:rsidRPr="00354563">
        <w:rPr>
          <w:b/>
          <w:bCs/>
        </w:rPr>
        <w:t xml:space="preserve"> </w:t>
      </w:r>
      <w:proofErr w:type="spellStart"/>
      <w:r w:rsidR="00354563" w:rsidRPr="00354563">
        <w:rPr>
          <w:b/>
          <w:bCs/>
        </w:rPr>
        <w:t>резултатите</w:t>
      </w:r>
      <w:proofErr w:type="spellEnd"/>
      <w:r w:rsidR="00354563" w:rsidRPr="00354563">
        <w:rPr>
          <w:b/>
          <w:bCs/>
        </w:rPr>
        <w:t xml:space="preserve"> </w:t>
      </w:r>
      <w:proofErr w:type="spellStart"/>
      <w:r w:rsidR="00354563" w:rsidRPr="00354563">
        <w:rPr>
          <w:b/>
          <w:bCs/>
        </w:rPr>
        <w:t>за</w:t>
      </w:r>
      <w:proofErr w:type="spellEnd"/>
      <w:r w:rsidR="00354563" w:rsidRPr="00354563">
        <w:rPr>
          <w:b/>
          <w:bCs/>
        </w:rPr>
        <w:t xml:space="preserve"> </w:t>
      </w:r>
      <w:proofErr w:type="spellStart"/>
      <w:r w:rsidR="00354563" w:rsidRPr="00354563">
        <w:rPr>
          <w:b/>
          <w:bCs/>
        </w:rPr>
        <w:t>януари</w:t>
      </w:r>
      <w:proofErr w:type="spellEnd"/>
      <w:r w:rsidR="00354563" w:rsidRPr="00354563">
        <w:rPr>
          <w:b/>
          <w:bCs/>
        </w:rPr>
        <w:t xml:space="preserve"> 2024 г.</w:t>
      </w:r>
    </w:p>
    <w:p w14:paraId="69EE7A02" w14:textId="77777777" w:rsidR="00354563" w:rsidRPr="00354563" w:rsidRDefault="00354563" w:rsidP="00354563">
      <w:pPr>
        <w:numPr>
          <w:ilvl w:val="0"/>
          <w:numId w:val="23"/>
        </w:numPr>
        <w:rPr>
          <w:b/>
          <w:bCs/>
        </w:rPr>
      </w:pPr>
      <w:proofErr w:type="spellStart"/>
      <w:r w:rsidRPr="00354563">
        <w:rPr>
          <w:b/>
          <w:bCs/>
        </w:rPr>
        <w:t>Среден</w:t>
      </w:r>
      <w:proofErr w:type="spellEnd"/>
      <w:r w:rsidRPr="00354563">
        <w:rPr>
          <w:b/>
          <w:bCs/>
        </w:rPr>
        <w:t xml:space="preserve"> HR: 125.70 (</w:t>
      </w:r>
      <w:proofErr w:type="spellStart"/>
      <w:r w:rsidRPr="00354563">
        <w:rPr>
          <w:b/>
          <w:bCs/>
        </w:rPr>
        <w:t>по-нисък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всички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предишни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набори</w:t>
      </w:r>
      <w:proofErr w:type="spellEnd"/>
      <w:r w:rsidRPr="00354563">
        <w:rPr>
          <w:b/>
          <w:bCs/>
        </w:rPr>
        <w:t>)</w:t>
      </w:r>
    </w:p>
    <w:p w14:paraId="7CCB94E3" w14:textId="77777777" w:rsidR="00354563" w:rsidRPr="00354563" w:rsidRDefault="00354563" w:rsidP="00354563">
      <w:pPr>
        <w:numPr>
          <w:ilvl w:val="0"/>
          <w:numId w:val="23"/>
        </w:numPr>
        <w:rPr>
          <w:b/>
          <w:bCs/>
        </w:rPr>
      </w:pPr>
      <w:proofErr w:type="spellStart"/>
      <w:r w:rsidRPr="00354563">
        <w:rPr>
          <w:b/>
          <w:bCs/>
        </w:rPr>
        <w:t>Среден</w:t>
      </w:r>
      <w:proofErr w:type="spellEnd"/>
      <w:r w:rsidRPr="00354563">
        <w:rPr>
          <w:b/>
          <w:bCs/>
        </w:rPr>
        <w:t xml:space="preserve"> HRV: 29.00 (</w:t>
      </w:r>
      <w:proofErr w:type="spellStart"/>
      <w:r w:rsidRPr="00354563">
        <w:rPr>
          <w:b/>
          <w:bCs/>
        </w:rPr>
        <w:t>по-висок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данните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за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април</w:t>
      </w:r>
      <w:proofErr w:type="spellEnd"/>
      <w:r w:rsidRPr="00354563">
        <w:rPr>
          <w:b/>
          <w:bCs/>
        </w:rPr>
        <w:t xml:space="preserve"> 7 и </w:t>
      </w:r>
      <w:proofErr w:type="spellStart"/>
      <w:r w:rsidRPr="00354563">
        <w:rPr>
          <w:b/>
          <w:bCs/>
        </w:rPr>
        <w:t>октомври</w:t>
      </w:r>
      <w:proofErr w:type="spellEnd"/>
      <w:r w:rsidRPr="00354563">
        <w:rPr>
          <w:b/>
          <w:bCs/>
        </w:rPr>
        <w:t xml:space="preserve">, </w:t>
      </w:r>
      <w:proofErr w:type="spellStart"/>
      <w:r w:rsidRPr="00354563">
        <w:rPr>
          <w:b/>
          <w:bCs/>
        </w:rPr>
        <w:t>но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по-нисък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април</w:t>
      </w:r>
      <w:proofErr w:type="spellEnd"/>
      <w:r w:rsidRPr="00354563">
        <w:rPr>
          <w:b/>
          <w:bCs/>
        </w:rPr>
        <w:t xml:space="preserve"> 26)</w:t>
      </w:r>
    </w:p>
    <w:p w14:paraId="291BB377" w14:textId="77777777" w:rsidR="00354563" w:rsidRPr="00354563" w:rsidRDefault="00354563" w:rsidP="00354563">
      <w:pPr>
        <w:numPr>
          <w:ilvl w:val="0"/>
          <w:numId w:val="23"/>
        </w:numPr>
        <w:rPr>
          <w:b/>
          <w:bCs/>
        </w:rPr>
      </w:pPr>
      <w:proofErr w:type="spellStart"/>
      <w:r w:rsidRPr="00354563">
        <w:rPr>
          <w:b/>
          <w:bCs/>
        </w:rPr>
        <w:t>Стандартно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отклонение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на</w:t>
      </w:r>
      <w:proofErr w:type="spellEnd"/>
      <w:r w:rsidRPr="00354563">
        <w:rPr>
          <w:b/>
          <w:bCs/>
        </w:rPr>
        <w:t xml:space="preserve"> HR: 10.77 (</w:t>
      </w:r>
      <w:proofErr w:type="spellStart"/>
      <w:r w:rsidRPr="00354563">
        <w:rPr>
          <w:b/>
          <w:bCs/>
        </w:rPr>
        <w:t>по-голяма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променливост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предишните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набори</w:t>
      </w:r>
      <w:proofErr w:type="spellEnd"/>
      <w:r w:rsidRPr="00354563">
        <w:rPr>
          <w:b/>
          <w:bCs/>
        </w:rPr>
        <w:t>)</w:t>
      </w:r>
    </w:p>
    <w:p w14:paraId="26C09E65" w14:textId="77777777" w:rsidR="00354563" w:rsidRPr="00354563" w:rsidRDefault="00354563" w:rsidP="00354563">
      <w:pPr>
        <w:numPr>
          <w:ilvl w:val="0"/>
          <w:numId w:val="23"/>
        </w:numPr>
        <w:rPr>
          <w:b/>
          <w:bCs/>
        </w:rPr>
      </w:pPr>
      <w:proofErr w:type="spellStart"/>
      <w:r w:rsidRPr="00354563">
        <w:rPr>
          <w:b/>
          <w:bCs/>
        </w:rPr>
        <w:t>Стандартно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отклонение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на</w:t>
      </w:r>
      <w:proofErr w:type="spellEnd"/>
      <w:r w:rsidRPr="00354563">
        <w:rPr>
          <w:b/>
          <w:bCs/>
        </w:rPr>
        <w:t xml:space="preserve"> HRV: 7.87 (</w:t>
      </w:r>
      <w:proofErr w:type="spellStart"/>
      <w:r w:rsidRPr="00354563">
        <w:rPr>
          <w:b/>
          <w:bCs/>
        </w:rPr>
        <w:t>подобно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на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данните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октомври</w:t>
      </w:r>
      <w:proofErr w:type="spellEnd"/>
      <w:r w:rsidRPr="00354563">
        <w:rPr>
          <w:b/>
          <w:bCs/>
        </w:rPr>
        <w:t>)</w:t>
      </w:r>
    </w:p>
    <w:p w14:paraId="6FEF7140" w14:textId="77777777" w:rsidR="00354563" w:rsidRDefault="00354563" w:rsidP="00354563">
      <w:pPr>
        <w:ind w:left="360"/>
        <w:rPr>
          <w:lang w:val="bg-BG"/>
        </w:rPr>
      </w:pPr>
    </w:p>
    <w:p w14:paraId="671784AF" w14:textId="4FD894DE" w:rsidR="004B722F" w:rsidRPr="004B722F" w:rsidRDefault="004B722F" w:rsidP="00354563">
      <w:pPr>
        <w:ind w:left="360"/>
      </w:pPr>
    </w:p>
    <w:p w14:paraId="2FBF1ECC" w14:textId="0C4A108F" w:rsidR="007E6706" w:rsidRPr="007E6706" w:rsidRDefault="007E6706" w:rsidP="004B722F">
      <w:pPr>
        <w:rPr>
          <w:lang w:val="bg-BG"/>
        </w:rPr>
      </w:pPr>
    </w:p>
    <w:p w14:paraId="0B58E236" w14:textId="77777777" w:rsidR="00F24AD3" w:rsidRPr="007E6706" w:rsidRDefault="00F24AD3" w:rsidP="007E6706">
      <w:proofErr w:type="spellStart"/>
      <w:r w:rsidRPr="00F24AD3">
        <w:rPr>
          <w:b/>
          <w:bCs/>
        </w:rPr>
        <w:lastRenderedPageBreak/>
        <w:t>Скатер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плот</w:t>
      </w:r>
      <w:proofErr w:type="spellEnd"/>
      <w:r w:rsidRPr="00F24AD3">
        <w:t xml:space="preserve">: </w:t>
      </w:r>
      <w:proofErr w:type="spellStart"/>
      <w:r w:rsidRPr="00F24AD3">
        <w:t>Използван</w:t>
      </w:r>
      <w:proofErr w:type="spellEnd"/>
      <w:r w:rsidRPr="00F24AD3">
        <w:t xml:space="preserve"> </w:t>
      </w:r>
      <w:proofErr w:type="spellStart"/>
      <w:r w:rsidRPr="00F24AD3">
        <w:t>за</w:t>
      </w:r>
      <w:proofErr w:type="spellEnd"/>
      <w:r w:rsidRPr="00F24AD3">
        <w:t xml:space="preserve"> </w:t>
      </w:r>
      <w:proofErr w:type="spellStart"/>
      <w:r w:rsidRPr="00F24AD3">
        <w:t>идентифициране</w:t>
      </w:r>
      <w:proofErr w:type="spellEnd"/>
      <w:r w:rsidRPr="00F24AD3">
        <w:t xml:space="preserve"> </w:t>
      </w:r>
      <w:proofErr w:type="spellStart"/>
      <w:r w:rsidRPr="00F24AD3">
        <w:t>на</w:t>
      </w:r>
      <w:proofErr w:type="spellEnd"/>
      <w:r w:rsidRPr="00F24AD3">
        <w:t xml:space="preserve"> </w:t>
      </w:r>
      <w:proofErr w:type="spellStart"/>
      <w:r w:rsidRPr="00F24AD3">
        <w:t>евентуална</w:t>
      </w:r>
      <w:proofErr w:type="spellEnd"/>
      <w:r w:rsidRPr="00F24AD3">
        <w:t xml:space="preserve"> </w:t>
      </w:r>
      <w:proofErr w:type="spellStart"/>
      <w:r w:rsidRPr="00F24AD3">
        <w:t>връзка</w:t>
      </w:r>
      <w:proofErr w:type="spellEnd"/>
      <w:r w:rsidRPr="00F24AD3">
        <w:t xml:space="preserve"> </w:t>
      </w:r>
      <w:proofErr w:type="spellStart"/>
      <w:r w:rsidRPr="00F24AD3">
        <w:t>между</w:t>
      </w:r>
      <w:proofErr w:type="spellEnd"/>
      <w:r w:rsidRPr="00F24AD3">
        <w:t xml:space="preserve"> HR и HRV.</w:t>
      </w:r>
    </w:p>
    <w:p w14:paraId="63167412" w14:textId="73F2ECC2" w:rsidR="007E6706" w:rsidRDefault="00354563" w:rsidP="007E6706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61D1A0B9" wp14:editId="1C38F7EC">
            <wp:extent cx="5943600" cy="4753610"/>
            <wp:effectExtent l="0" t="0" r="0" b="8890"/>
            <wp:docPr id="1890329108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0D8B" w14:textId="49F23450" w:rsidR="007E6706" w:rsidRDefault="007E6706" w:rsidP="006B1F5A">
      <w:pPr>
        <w:ind w:left="360"/>
        <w:rPr>
          <w:lang w:val="bg-BG"/>
        </w:rPr>
      </w:pPr>
      <w:proofErr w:type="spellStart"/>
      <w:r w:rsidRPr="007E6706">
        <w:t>Точкова</w:t>
      </w:r>
      <w:proofErr w:type="spellEnd"/>
      <w:r w:rsidRPr="007E6706">
        <w:t xml:space="preserve"> </w:t>
      </w:r>
      <w:proofErr w:type="spellStart"/>
      <w:r w:rsidRPr="007E6706">
        <w:t>диаграма</w:t>
      </w:r>
      <w:proofErr w:type="spellEnd"/>
      <w:r w:rsidRPr="007E6706">
        <w:t xml:space="preserve">: </w:t>
      </w:r>
      <w:proofErr w:type="spellStart"/>
      <w:r w:rsidRPr="007E6706">
        <w:t>Илюстрира</w:t>
      </w:r>
      <w:proofErr w:type="spellEnd"/>
      <w:r w:rsidRPr="007E6706">
        <w:t xml:space="preserve"> </w:t>
      </w:r>
      <w:proofErr w:type="spellStart"/>
      <w:r w:rsidRPr="007E6706">
        <w:t>връзката</w:t>
      </w:r>
      <w:proofErr w:type="spellEnd"/>
      <w:r w:rsidRPr="007E6706">
        <w:t xml:space="preserve"> </w:t>
      </w:r>
      <w:proofErr w:type="spellStart"/>
      <w:r w:rsidRPr="007E6706">
        <w:t>между</w:t>
      </w:r>
      <w:proofErr w:type="spellEnd"/>
      <w:r w:rsidRPr="007E6706">
        <w:t xml:space="preserve"> HR и HRV.</w:t>
      </w:r>
    </w:p>
    <w:p w14:paraId="503A0E10" w14:textId="77777777" w:rsidR="007E6706" w:rsidRPr="007E6706" w:rsidRDefault="007E6706" w:rsidP="006B1F5A">
      <w:pPr>
        <w:ind w:left="360"/>
        <w:rPr>
          <w:lang w:val="bg-BG"/>
        </w:rPr>
      </w:pPr>
    </w:p>
    <w:p w14:paraId="4388D06B" w14:textId="77777777" w:rsidR="004B722F" w:rsidRDefault="00F24AD3" w:rsidP="004B722F">
      <w:pPr>
        <w:rPr>
          <w:b/>
          <w:bCs/>
          <w:lang w:val="bg-BG"/>
        </w:rPr>
      </w:pPr>
      <w:r w:rsidRPr="006940BA">
        <w:rPr>
          <w:b/>
          <w:bCs/>
        </w:rPr>
        <w:t xml:space="preserve">3. </w:t>
      </w:r>
      <w:proofErr w:type="spellStart"/>
      <w:r w:rsidRPr="006940BA">
        <w:rPr>
          <w:b/>
          <w:bCs/>
        </w:rPr>
        <w:t>Корелационен</w:t>
      </w:r>
      <w:proofErr w:type="spellEnd"/>
      <w:r w:rsidRPr="006940BA">
        <w:rPr>
          <w:b/>
          <w:bCs/>
        </w:rPr>
        <w:t xml:space="preserve"> </w:t>
      </w:r>
      <w:proofErr w:type="spellStart"/>
      <w:r w:rsidRPr="006940BA">
        <w:rPr>
          <w:b/>
          <w:bCs/>
        </w:rPr>
        <w:t>анализ</w:t>
      </w:r>
      <w:proofErr w:type="spellEnd"/>
    </w:p>
    <w:p w14:paraId="5A002A2C" w14:textId="67B3D8AE" w:rsidR="004B722F" w:rsidRPr="004B722F" w:rsidRDefault="00354563" w:rsidP="004B722F">
      <w:pPr>
        <w:pStyle w:val="ListParagraph"/>
        <w:numPr>
          <w:ilvl w:val="0"/>
          <w:numId w:val="14"/>
        </w:numPr>
        <w:rPr>
          <w:rFonts w:eastAsia="Times New Roman" w:cs="Times New Roman"/>
          <w:kern w:val="0"/>
          <w14:ligatures w14:val="none"/>
        </w:rPr>
      </w:pPr>
      <w:proofErr w:type="spellStart"/>
      <w:r w:rsidRPr="00354563">
        <w:rPr>
          <w:rFonts w:eastAsia="Times New Roman" w:cs="Times New Roman"/>
          <w:b/>
          <w:bCs/>
          <w:kern w:val="0"/>
          <w14:ligatures w14:val="none"/>
        </w:rPr>
        <w:t>Пиърсън</w:t>
      </w:r>
      <w:proofErr w:type="spellEnd"/>
      <w:r w:rsidRPr="00354563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54563">
        <w:rPr>
          <w:rFonts w:eastAsia="Times New Roman" w:cs="Times New Roman"/>
          <w:b/>
          <w:bCs/>
          <w:kern w:val="0"/>
          <w14:ligatures w14:val="none"/>
        </w:rPr>
        <w:t>корелация</w:t>
      </w:r>
      <w:proofErr w:type="spellEnd"/>
      <w:r w:rsidRPr="00354563">
        <w:rPr>
          <w:rFonts w:eastAsia="Times New Roman" w:cs="Times New Roman"/>
          <w:b/>
          <w:bCs/>
          <w:kern w:val="0"/>
          <w14:ligatures w14:val="none"/>
        </w:rPr>
        <w:t>:</w:t>
      </w:r>
      <w:r w:rsidRPr="00354563">
        <w:rPr>
          <w:rFonts w:eastAsia="Times New Roman" w:cs="Times New Roman"/>
          <w:kern w:val="0"/>
          <w14:ligatures w14:val="none"/>
        </w:rPr>
        <w:t xml:space="preserve"> -0.426 (</w:t>
      </w:r>
      <w:proofErr w:type="spellStart"/>
      <w:r w:rsidRPr="00354563">
        <w:rPr>
          <w:rFonts w:eastAsia="Times New Roman" w:cs="Times New Roman"/>
          <w:kern w:val="0"/>
          <w14:ligatures w14:val="none"/>
        </w:rPr>
        <w:t>умерена</w:t>
      </w:r>
      <w:proofErr w:type="spellEnd"/>
      <w:r w:rsidRPr="00354563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54563">
        <w:rPr>
          <w:rFonts w:eastAsia="Times New Roman" w:cs="Times New Roman"/>
          <w:kern w:val="0"/>
          <w14:ligatures w14:val="none"/>
        </w:rPr>
        <w:t>отрицателна</w:t>
      </w:r>
      <w:proofErr w:type="spellEnd"/>
      <w:r w:rsidRPr="00354563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354563">
        <w:rPr>
          <w:rFonts w:eastAsia="Times New Roman" w:cs="Times New Roman"/>
          <w:kern w:val="0"/>
          <w14:ligatures w14:val="none"/>
        </w:rPr>
        <w:t>връзка</w:t>
      </w:r>
      <w:proofErr w:type="spellEnd"/>
      <w:r w:rsidRPr="00354563">
        <w:rPr>
          <w:rFonts w:eastAsia="Times New Roman" w:cs="Times New Roman"/>
          <w:kern w:val="0"/>
          <w14:ligatures w14:val="none"/>
        </w:rPr>
        <w:t>)</w:t>
      </w:r>
      <w:r w:rsidR="004B722F" w:rsidRPr="004B722F">
        <w:rPr>
          <w:rFonts w:eastAsia="Times New Roman" w:cs="Times New Roman"/>
          <w:kern w:val="0"/>
          <w14:ligatures w14:val="none"/>
        </w:rPr>
        <w:t>.</w:t>
      </w:r>
    </w:p>
    <w:p w14:paraId="0C261FE0" w14:textId="74854C99" w:rsidR="00354563" w:rsidRPr="00354563" w:rsidRDefault="00354563" w:rsidP="0035456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545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Спиърман</w:t>
      </w:r>
      <w:proofErr w:type="spellEnd"/>
      <w:r w:rsidRPr="003545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545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корелация</w:t>
      </w:r>
      <w:proofErr w:type="spellEnd"/>
      <w:r w:rsidRPr="003545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54563">
        <w:rPr>
          <w:rFonts w:ascii="Times New Roman" w:eastAsia="Times New Roman" w:hAnsi="Times New Roman" w:cs="Times New Roman"/>
          <w:kern w:val="0"/>
          <w14:ligatures w14:val="none"/>
        </w:rPr>
        <w:t xml:space="preserve"> -0.464 (</w:t>
      </w:r>
      <w:proofErr w:type="spellStart"/>
      <w:r w:rsidRPr="00354563">
        <w:rPr>
          <w:rFonts w:ascii="Times New Roman" w:eastAsia="Times New Roman" w:hAnsi="Times New Roman" w:cs="Times New Roman"/>
          <w:kern w:val="0"/>
          <w14:ligatures w14:val="none"/>
        </w:rPr>
        <w:t>умерена</w:t>
      </w:r>
      <w:proofErr w:type="spellEnd"/>
      <w:r w:rsidRPr="003545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54563">
        <w:rPr>
          <w:rFonts w:ascii="Times New Roman" w:eastAsia="Times New Roman" w:hAnsi="Times New Roman" w:cs="Times New Roman"/>
          <w:kern w:val="0"/>
          <w14:ligatures w14:val="none"/>
        </w:rPr>
        <w:t>отрицателна</w:t>
      </w:r>
      <w:proofErr w:type="spellEnd"/>
      <w:r w:rsidRPr="003545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54563">
        <w:rPr>
          <w:rFonts w:ascii="Times New Roman" w:eastAsia="Times New Roman" w:hAnsi="Times New Roman" w:cs="Times New Roman"/>
          <w:kern w:val="0"/>
          <w14:ligatures w14:val="none"/>
        </w:rPr>
        <w:t>връзка</w:t>
      </w:r>
      <w:proofErr w:type="spellEnd"/>
      <w:r w:rsidRPr="0035456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F50CC02" w14:textId="77777777" w:rsidR="004B722F" w:rsidRPr="004B722F" w:rsidRDefault="004B722F" w:rsidP="004B722F">
      <w:pPr>
        <w:rPr>
          <w:b/>
          <w:bCs/>
          <w:lang w:val="bg-BG"/>
        </w:rPr>
      </w:pPr>
    </w:p>
    <w:p w14:paraId="1F5D6E88" w14:textId="77777777" w:rsidR="006940BA" w:rsidRDefault="00F24AD3" w:rsidP="00F24AD3">
      <w:pPr>
        <w:rPr>
          <w:lang w:val="bg-BG"/>
        </w:rPr>
      </w:pPr>
      <w:r w:rsidRPr="00F24AD3">
        <w:rPr>
          <w:b/>
          <w:bCs/>
        </w:rPr>
        <w:t xml:space="preserve">4. </w:t>
      </w:r>
      <w:proofErr w:type="spellStart"/>
      <w:r w:rsidRPr="00F24AD3">
        <w:rPr>
          <w:b/>
          <w:bCs/>
        </w:rPr>
        <w:t>Регресионен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анализ</w:t>
      </w:r>
      <w:proofErr w:type="spellEnd"/>
      <w:r w:rsidRPr="00F24AD3">
        <w:br/>
      </w:r>
    </w:p>
    <w:p w14:paraId="390248E6" w14:textId="65204250" w:rsidR="007E6706" w:rsidRDefault="00354563" w:rsidP="00F24AD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A605487" wp14:editId="3664B24F">
            <wp:extent cx="5943600" cy="4753610"/>
            <wp:effectExtent l="0" t="0" r="0" b="8890"/>
            <wp:docPr id="331371095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99D8" w14:textId="77777777" w:rsidR="004B722F" w:rsidRPr="004B722F" w:rsidRDefault="007E6706" w:rsidP="004B722F">
      <w:proofErr w:type="spellStart"/>
      <w:r w:rsidRPr="004B722F">
        <w:rPr>
          <w:b/>
          <w:bCs/>
        </w:rPr>
        <w:t>Линейна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регресия</w:t>
      </w:r>
      <w:proofErr w:type="spellEnd"/>
    </w:p>
    <w:p w14:paraId="4FFF0E44" w14:textId="12417DCB" w:rsidR="007E6706" w:rsidRDefault="00354563" w:rsidP="00F24AD3">
      <w:pPr>
        <w:rPr>
          <w:b/>
          <w:bCs/>
          <w:lang w:val="bg-BG"/>
        </w:rPr>
      </w:pPr>
      <w:proofErr w:type="spellStart"/>
      <w:r w:rsidRPr="00354563">
        <w:rPr>
          <w:b/>
          <w:bCs/>
        </w:rPr>
        <w:t>Линейна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регресия</w:t>
      </w:r>
      <w:proofErr w:type="spellEnd"/>
      <w:r w:rsidRPr="00354563">
        <w:rPr>
          <w:b/>
          <w:bCs/>
        </w:rPr>
        <w:t xml:space="preserve">: С </w:t>
      </w:r>
      <w:proofErr w:type="spellStart"/>
      <w:r w:rsidRPr="00354563">
        <w:rPr>
          <w:b/>
          <w:bCs/>
        </w:rPr>
        <w:t>наклон</w:t>
      </w:r>
      <w:proofErr w:type="spellEnd"/>
      <w:r w:rsidRPr="00354563">
        <w:rPr>
          <w:b/>
          <w:bCs/>
        </w:rPr>
        <w:t xml:space="preserve"> -0.312, </w:t>
      </w:r>
      <w:proofErr w:type="spellStart"/>
      <w:r w:rsidRPr="00354563">
        <w:rPr>
          <w:b/>
          <w:bCs/>
        </w:rPr>
        <w:t>което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показва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намаляване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на</w:t>
      </w:r>
      <w:proofErr w:type="spellEnd"/>
      <w:r w:rsidRPr="00354563">
        <w:rPr>
          <w:b/>
          <w:bCs/>
        </w:rPr>
        <w:t xml:space="preserve"> HRV с </w:t>
      </w:r>
      <w:proofErr w:type="spellStart"/>
      <w:r w:rsidRPr="00354563">
        <w:rPr>
          <w:b/>
          <w:bCs/>
        </w:rPr>
        <w:t>увеличаването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на</w:t>
      </w:r>
      <w:proofErr w:type="spellEnd"/>
      <w:r w:rsidRPr="00354563">
        <w:rPr>
          <w:b/>
          <w:bCs/>
        </w:rPr>
        <w:t xml:space="preserve"> HR</w:t>
      </w:r>
    </w:p>
    <w:p w14:paraId="4184B4EE" w14:textId="77777777" w:rsidR="00354563" w:rsidRPr="00354563" w:rsidRDefault="00354563" w:rsidP="00F24AD3">
      <w:pPr>
        <w:rPr>
          <w:lang w:val="bg-BG"/>
        </w:rPr>
      </w:pPr>
    </w:p>
    <w:p w14:paraId="19B33C9E" w14:textId="77777777" w:rsidR="004B722F" w:rsidRDefault="00F24AD3" w:rsidP="004B722F">
      <w:pPr>
        <w:rPr>
          <w:b/>
          <w:bCs/>
          <w:lang w:val="bg-BG"/>
        </w:rPr>
      </w:pPr>
      <w:r w:rsidRPr="00F24AD3">
        <w:rPr>
          <w:b/>
          <w:bCs/>
        </w:rPr>
        <w:t xml:space="preserve">6. </w:t>
      </w:r>
      <w:proofErr w:type="spellStart"/>
      <w:r w:rsidRPr="00F24AD3">
        <w:rPr>
          <w:b/>
          <w:bCs/>
        </w:rPr>
        <w:t>Машинно</w:t>
      </w:r>
      <w:proofErr w:type="spellEnd"/>
      <w:r w:rsidRPr="00F24AD3">
        <w:rPr>
          <w:b/>
          <w:bCs/>
        </w:rPr>
        <w:t xml:space="preserve"> </w:t>
      </w:r>
      <w:proofErr w:type="spellStart"/>
      <w:r w:rsidRPr="00F24AD3">
        <w:rPr>
          <w:b/>
          <w:bCs/>
        </w:rPr>
        <w:t>обучение</w:t>
      </w:r>
      <w:proofErr w:type="spellEnd"/>
      <w:r w:rsidRPr="00F24AD3">
        <w:br/>
      </w:r>
    </w:p>
    <w:p w14:paraId="2DFA3605" w14:textId="77777777" w:rsidR="00354563" w:rsidRPr="00354563" w:rsidRDefault="00354563" w:rsidP="00354563">
      <w:pPr>
        <w:numPr>
          <w:ilvl w:val="0"/>
          <w:numId w:val="24"/>
        </w:numPr>
        <w:rPr>
          <w:b/>
          <w:bCs/>
        </w:rPr>
      </w:pPr>
      <w:r w:rsidRPr="00354563">
        <w:rPr>
          <w:b/>
          <w:bCs/>
        </w:rPr>
        <w:t xml:space="preserve">Random Forest: </w:t>
      </w:r>
      <w:proofErr w:type="spellStart"/>
      <w:r w:rsidRPr="00354563">
        <w:rPr>
          <w:b/>
          <w:bCs/>
        </w:rPr>
        <w:t>Средноквадратична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грешка</w:t>
      </w:r>
      <w:proofErr w:type="spellEnd"/>
      <w:r w:rsidRPr="00354563">
        <w:rPr>
          <w:b/>
          <w:bCs/>
        </w:rPr>
        <w:t xml:space="preserve"> (MSE): 52.21, с </w:t>
      </w:r>
      <w:proofErr w:type="spellStart"/>
      <w:r w:rsidRPr="00354563">
        <w:rPr>
          <w:b/>
          <w:bCs/>
        </w:rPr>
        <w:t>умерен</w:t>
      </w:r>
      <w:proofErr w:type="spellEnd"/>
      <w:r w:rsidRPr="00354563">
        <w:rPr>
          <w:b/>
          <w:bCs/>
        </w:rPr>
        <w:t xml:space="preserve"> R² = 0.202.</w:t>
      </w:r>
    </w:p>
    <w:p w14:paraId="618B358F" w14:textId="404A50CA" w:rsidR="00D16433" w:rsidRPr="00D16433" w:rsidRDefault="00D16433" w:rsidP="004B722F">
      <w:pPr>
        <w:rPr>
          <w:rFonts w:eastAsia="Times New Roman" w:cs="Times New Roman"/>
          <w:kern w:val="0"/>
          <w:lang w:val="bg-BG"/>
          <w14:ligatures w14:val="none"/>
        </w:rPr>
      </w:pPr>
    </w:p>
    <w:p w14:paraId="64648FC3" w14:textId="3277A908" w:rsidR="00F24AD3" w:rsidRDefault="0035456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623DCA" wp14:editId="3146CBDF">
            <wp:extent cx="5943600" cy="4749165"/>
            <wp:effectExtent l="0" t="0" r="0" b="0"/>
            <wp:docPr id="2021990229" name="Picture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674B" w14:textId="77777777" w:rsidR="00D16433" w:rsidRPr="00D16433" w:rsidRDefault="00D16433" w:rsidP="00D16433">
      <w:pPr>
        <w:rPr>
          <w:b/>
          <w:bCs/>
        </w:rPr>
      </w:pPr>
      <w:proofErr w:type="spellStart"/>
      <w:r w:rsidRPr="00D16433">
        <w:rPr>
          <w:b/>
          <w:bCs/>
        </w:rPr>
        <w:t>Сравнителен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анализ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между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наборите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от</w:t>
      </w:r>
      <w:proofErr w:type="spellEnd"/>
      <w:r w:rsidRPr="00D16433">
        <w:rPr>
          <w:b/>
          <w:bCs/>
        </w:rPr>
        <w:t xml:space="preserve"> </w:t>
      </w:r>
      <w:proofErr w:type="spellStart"/>
      <w:r w:rsidRPr="00D16433">
        <w:rPr>
          <w:b/>
          <w:bCs/>
        </w:rPr>
        <w:t>данни</w:t>
      </w:r>
      <w:proofErr w:type="spellEnd"/>
    </w:p>
    <w:p w14:paraId="31BB7D71" w14:textId="14B93D7F" w:rsidR="00D16433" w:rsidRPr="00D16433" w:rsidRDefault="00D16433" w:rsidP="00D16433">
      <w:pPr>
        <w:numPr>
          <w:ilvl w:val="0"/>
          <w:numId w:val="12"/>
        </w:numPr>
      </w:pPr>
      <w:proofErr w:type="spellStart"/>
      <w:r w:rsidRPr="00D16433">
        <w:t>Новият</w:t>
      </w:r>
      <w:proofErr w:type="spellEnd"/>
      <w:r w:rsidRPr="00D16433">
        <w:t xml:space="preserve"> </w:t>
      </w:r>
      <w:proofErr w:type="spellStart"/>
      <w:r w:rsidRPr="00D16433">
        <w:t>набор</w:t>
      </w:r>
      <w:proofErr w:type="spellEnd"/>
      <w:r w:rsidRPr="00D16433">
        <w:t xml:space="preserve"> </w:t>
      </w:r>
      <w:proofErr w:type="spellStart"/>
      <w:r w:rsidRPr="00D16433">
        <w:t>от</w:t>
      </w:r>
      <w:proofErr w:type="spellEnd"/>
      <w:r w:rsidRPr="00D16433">
        <w:t xml:space="preserve"> </w:t>
      </w:r>
      <w:proofErr w:type="spellStart"/>
      <w:r w:rsidRPr="00D16433">
        <w:t>данни</w:t>
      </w:r>
      <w:proofErr w:type="spellEnd"/>
      <w:r>
        <w:rPr>
          <w:lang w:val="bg-BG"/>
        </w:rPr>
        <w:t xml:space="preserve"> (26 април 2023)</w:t>
      </w:r>
      <w:r w:rsidRPr="00D16433">
        <w:t xml:space="preserve"> </w:t>
      </w:r>
      <w:proofErr w:type="spellStart"/>
      <w:r w:rsidRPr="00D16433">
        <w:t>показва</w:t>
      </w:r>
      <w:proofErr w:type="spellEnd"/>
      <w:r w:rsidRPr="00D16433">
        <w:t xml:space="preserve"> </w:t>
      </w:r>
      <w:proofErr w:type="spellStart"/>
      <w:r w:rsidRPr="00D16433">
        <w:t>по-стабилни</w:t>
      </w:r>
      <w:proofErr w:type="spellEnd"/>
      <w:r w:rsidRPr="00D16433">
        <w:t xml:space="preserve"> (</w:t>
      </w:r>
      <w:proofErr w:type="spellStart"/>
      <w:r w:rsidRPr="00D16433">
        <w:t>по-малко</w:t>
      </w:r>
      <w:proofErr w:type="spellEnd"/>
      <w:r w:rsidRPr="00D16433">
        <w:t xml:space="preserve"> </w:t>
      </w:r>
      <w:proofErr w:type="spellStart"/>
      <w:r w:rsidRPr="00D16433">
        <w:t>променливи</w:t>
      </w:r>
      <w:proofErr w:type="spellEnd"/>
      <w:r w:rsidRPr="00D16433">
        <w:t xml:space="preserve">) </w:t>
      </w:r>
      <w:proofErr w:type="spellStart"/>
      <w:r w:rsidRPr="00D16433">
        <w:t>стойности</w:t>
      </w:r>
      <w:proofErr w:type="spellEnd"/>
      <w:r w:rsidRPr="00D16433">
        <w:t xml:space="preserve"> </w:t>
      </w:r>
      <w:proofErr w:type="spellStart"/>
      <w:r w:rsidRPr="00D16433">
        <w:t>на</w:t>
      </w:r>
      <w:proofErr w:type="spellEnd"/>
      <w:r w:rsidRPr="00D16433">
        <w:t xml:space="preserve"> HR и HRV.</w:t>
      </w:r>
    </w:p>
    <w:p w14:paraId="00C81FB0" w14:textId="77777777" w:rsidR="00D16433" w:rsidRPr="00D16433" w:rsidRDefault="00D16433" w:rsidP="00D16433">
      <w:pPr>
        <w:numPr>
          <w:ilvl w:val="0"/>
          <w:numId w:val="12"/>
        </w:numPr>
      </w:pPr>
      <w:proofErr w:type="spellStart"/>
      <w:r w:rsidRPr="00D16433">
        <w:t>Връзката</w:t>
      </w:r>
      <w:proofErr w:type="spellEnd"/>
      <w:r w:rsidRPr="00D16433">
        <w:t xml:space="preserve"> </w:t>
      </w:r>
      <w:proofErr w:type="spellStart"/>
      <w:r w:rsidRPr="00D16433">
        <w:t>между</w:t>
      </w:r>
      <w:proofErr w:type="spellEnd"/>
      <w:r w:rsidRPr="00D16433">
        <w:t xml:space="preserve"> HR и HRV е </w:t>
      </w:r>
      <w:proofErr w:type="spellStart"/>
      <w:r w:rsidRPr="00D16433">
        <w:t>по-слаба</w:t>
      </w:r>
      <w:proofErr w:type="spellEnd"/>
      <w:r w:rsidRPr="00D16433">
        <w:t xml:space="preserve"> в </w:t>
      </w:r>
      <w:proofErr w:type="spellStart"/>
      <w:r w:rsidRPr="00D16433">
        <w:t>новия</w:t>
      </w:r>
      <w:proofErr w:type="spellEnd"/>
      <w:r w:rsidRPr="00D16433">
        <w:t xml:space="preserve"> </w:t>
      </w:r>
      <w:proofErr w:type="spellStart"/>
      <w:r w:rsidRPr="00D16433">
        <w:t>набор</w:t>
      </w:r>
      <w:proofErr w:type="spellEnd"/>
      <w:r w:rsidRPr="00D16433">
        <w:t xml:space="preserve"> </w:t>
      </w:r>
      <w:proofErr w:type="spellStart"/>
      <w:r w:rsidRPr="00D16433">
        <w:t>от</w:t>
      </w:r>
      <w:proofErr w:type="spellEnd"/>
      <w:r w:rsidRPr="00D16433">
        <w:t xml:space="preserve"> </w:t>
      </w:r>
      <w:proofErr w:type="spellStart"/>
      <w:r w:rsidRPr="00D16433">
        <w:t>данни</w:t>
      </w:r>
      <w:proofErr w:type="spellEnd"/>
      <w:r w:rsidRPr="00D16433">
        <w:t xml:space="preserve">, </w:t>
      </w:r>
      <w:proofErr w:type="spellStart"/>
      <w:r w:rsidRPr="00D16433">
        <w:t>както</w:t>
      </w:r>
      <w:proofErr w:type="spellEnd"/>
      <w:r w:rsidRPr="00D16433">
        <w:t xml:space="preserve"> </w:t>
      </w:r>
      <w:proofErr w:type="spellStart"/>
      <w:r w:rsidRPr="00D16433">
        <w:t>показват</w:t>
      </w:r>
      <w:proofErr w:type="spellEnd"/>
      <w:r w:rsidRPr="00D16433">
        <w:t xml:space="preserve"> </w:t>
      </w:r>
      <w:proofErr w:type="spellStart"/>
      <w:r w:rsidRPr="00D16433">
        <w:t>корелационните</w:t>
      </w:r>
      <w:proofErr w:type="spellEnd"/>
      <w:r w:rsidRPr="00D16433">
        <w:t xml:space="preserve"> и </w:t>
      </w:r>
      <w:proofErr w:type="spellStart"/>
      <w:r w:rsidRPr="00D16433">
        <w:t>регресионните</w:t>
      </w:r>
      <w:proofErr w:type="spellEnd"/>
      <w:r w:rsidRPr="00D16433">
        <w:t xml:space="preserve"> </w:t>
      </w:r>
      <w:proofErr w:type="spellStart"/>
      <w:r w:rsidRPr="00D16433">
        <w:t>анализи</w:t>
      </w:r>
      <w:proofErr w:type="spellEnd"/>
      <w:r w:rsidRPr="00D16433">
        <w:t>.</w:t>
      </w:r>
    </w:p>
    <w:p w14:paraId="187448EE" w14:textId="77777777" w:rsidR="00D16433" w:rsidRPr="00D16433" w:rsidRDefault="00D16433" w:rsidP="00D16433">
      <w:pPr>
        <w:numPr>
          <w:ilvl w:val="0"/>
          <w:numId w:val="12"/>
        </w:numPr>
      </w:pPr>
      <w:proofErr w:type="spellStart"/>
      <w:r w:rsidRPr="00D16433">
        <w:t>Прогностичната</w:t>
      </w:r>
      <w:proofErr w:type="spellEnd"/>
      <w:r w:rsidRPr="00D16433">
        <w:t xml:space="preserve"> </w:t>
      </w:r>
      <w:proofErr w:type="spellStart"/>
      <w:r w:rsidRPr="00D16433">
        <w:t>точност</w:t>
      </w:r>
      <w:proofErr w:type="spellEnd"/>
      <w:r w:rsidRPr="00D16433">
        <w:t xml:space="preserve"> </w:t>
      </w:r>
      <w:proofErr w:type="spellStart"/>
      <w:r w:rsidRPr="00D16433">
        <w:t>на</w:t>
      </w:r>
      <w:proofErr w:type="spellEnd"/>
      <w:r w:rsidRPr="00D16433">
        <w:t xml:space="preserve"> </w:t>
      </w:r>
      <w:proofErr w:type="spellStart"/>
      <w:r w:rsidRPr="00D16433">
        <w:t>машинното</w:t>
      </w:r>
      <w:proofErr w:type="spellEnd"/>
      <w:r w:rsidRPr="00D16433">
        <w:t xml:space="preserve"> </w:t>
      </w:r>
      <w:proofErr w:type="spellStart"/>
      <w:r w:rsidRPr="00D16433">
        <w:t>обучение</w:t>
      </w:r>
      <w:proofErr w:type="spellEnd"/>
      <w:r w:rsidRPr="00D16433">
        <w:t xml:space="preserve"> е </w:t>
      </w:r>
      <w:proofErr w:type="spellStart"/>
      <w:r w:rsidRPr="00D16433">
        <w:t>подобрена</w:t>
      </w:r>
      <w:proofErr w:type="spellEnd"/>
      <w:r w:rsidRPr="00D16433">
        <w:t xml:space="preserve"> (</w:t>
      </w:r>
      <w:proofErr w:type="spellStart"/>
      <w:r w:rsidRPr="00D16433">
        <w:t>по-ниско</w:t>
      </w:r>
      <w:proofErr w:type="spellEnd"/>
      <w:r w:rsidRPr="00D16433">
        <w:t xml:space="preserve"> MSE), </w:t>
      </w:r>
      <w:proofErr w:type="spellStart"/>
      <w:r w:rsidRPr="00D16433">
        <w:t>но</w:t>
      </w:r>
      <w:proofErr w:type="spellEnd"/>
      <w:r w:rsidRPr="00D16433">
        <w:t xml:space="preserve"> </w:t>
      </w:r>
      <w:proofErr w:type="spellStart"/>
      <w:r w:rsidRPr="00D16433">
        <w:t>остава</w:t>
      </w:r>
      <w:proofErr w:type="spellEnd"/>
      <w:r w:rsidRPr="00D16433">
        <w:t xml:space="preserve"> с </w:t>
      </w:r>
      <w:proofErr w:type="spellStart"/>
      <w:r w:rsidRPr="00D16433">
        <w:t>по-ограничено</w:t>
      </w:r>
      <w:proofErr w:type="spellEnd"/>
      <w:r w:rsidRPr="00D16433">
        <w:t xml:space="preserve"> </w:t>
      </w:r>
      <w:proofErr w:type="spellStart"/>
      <w:r w:rsidRPr="00D16433">
        <w:t>обяснение</w:t>
      </w:r>
      <w:proofErr w:type="spellEnd"/>
      <w:r w:rsidRPr="00D16433">
        <w:t xml:space="preserve"> </w:t>
      </w:r>
      <w:proofErr w:type="spellStart"/>
      <w:r w:rsidRPr="00D16433">
        <w:t>на</w:t>
      </w:r>
      <w:proofErr w:type="spellEnd"/>
      <w:r w:rsidRPr="00D16433">
        <w:t xml:space="preserve"> </w:t>
      </w:r>
      <w:proofErr w:type="spellStart"/>
      <w:r w:rsidRPr="00D16433">
        <w:t>променливостта</w:t>
      </w:r>
      <w:proofErr w:type="spellEnd"/>
      <w:r w:rsidRPr="00D16433">
        <w:t>.</w:t>
      </w:r>
    </w:p>
    <w:p w14:paraId="40CA245F" w14:textId="77777777" w:rsidR="00F24AD3" w:rsidRDefault="00F24AD3">
      <w:pPr>
        <w:rPr>
          <w:lang w:val="bg-BG"/>
        </w:rPr>
      </w:pPr>
    </w:p>
    <w:p w14:paraId="0877C7B7" w14:textId="77777777" w:rsidR="004B722F" w:rsidRPr="004B722F" w:rsidRDefault="004B722F" w:rsidP="004B722F">
      <w:pPr>
        <w:rPr>
          <w:b/>
          <w:bCs/>
        </w:rPr>
      </w:pPr>
      <w:proofErr w:type="spellStart"/>
      <w:r w:rsidRPr="004B722F">
        <w:rPr>
          <w:b/>
          <w:bCs/>
        </w:rPr>
        <w:t>Сравнителен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анализ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между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трите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набора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от</w:t>
      </w:r>
      <w:proofErr w:type="spellEnd"/>
      <w:r w:rsidRPr="004B722F">
        <w:rPr>
          <w:b/>
          <w:bCs/>
        </w:rPr>
        <w:t xml:space="preserve"> </w:t>
      </w:r>
      <w:proofErr w:type="spellStart"/>
      <w:r w:rsidRPr="004B722F">
        <w:rPr>
          <w:b/>
          <w:bCs/>
        </w:rPr>
        <w:t>данни</w:t>
      </w:r>
      <w:proofErr w:type="spellEnd"/>
    </w:p>
    <w:p w14:paraId="7635760B" w14:textId="77777777" w:rsidR="004B722F" w:rsidRPr="004B722F" w:rsidRDefault="004B722F" w:rsidP="004B722F">
      <w:pPr>
        <w:numPr>
          <w:ilvl w:val="0"/>
          <w:numId w:val="20"/>
        </w:numPr>
      </w:pPr>
      <w:r w:rsidRPr="004B722F">
        <w:rPr>
          <w:b/>
          <w:bCs/>
        </w:rPr>
        <w:t>HR:</w:t>
      </w:r>
      <w:r w:rsidRPr="004B722F">
        <w:t xml:space="preserve"> </w:t>
      </w:r>
      <w:proofErr w:type="spellStart"/>
      <w:r w:rsidRPr="004B722F">
        <w:t>Средните</w:t>
      </w:r>
      <w:proofErr w:type="spellEnd"/>
      <w:r w:rsidRPr="004B722F">
        <w:t xml:space="preserve"> </w:t>
      </w:r>
      <w:proofErr w:type="spellStart"/>
      <w:r w:rsidRPr="004B722F">
        <w:t>стойности</w:t>
      </w:r>
      <w:proofErr w:type="spellEnd"/>
      <w:r w:rsidRPr="004B722F">
        <w:t xml:space="preserve"> и </w:t>
      </w:r>
      <w:proofErr w:type="spellStart"/>
      <w:r w:rsidRPr="004B722F">
        <w:t>стандартните</w:t>
      </w:r>
      <w:proofErr w:type="spellEnd"/>
      <w:r w:rsidRPr="004B722F">
        <w:t xml:space="preserve"> </w:t>
      </w:r>
      <w:proofErr w:type="spellStart"/>
      <w:r w:rsidRPr="004B722F">
        <w:t>отклонения</w:t>
      </w:r>
      <w:proofErr w:type="spellEnd"/>
      <w:r w:rsidRPr="004B722F">
        <w:t xml:space="preserve"> </w:t>
      </w:r>
      <w:proofErr w:type="spellStart"/>
      <w:r w:rsidRPr="004B722F">
        <w:t>са</w:t>
      </w:r>
      <w:proofErr w:type="spellEnd"/>
      <w:r w:rsidRPr="004B722F">
        <w:t xml:space="preserve"> </w:t>
      </w:r>
      <w:proofErr w:type="spellStart"/>
      <w:r w:rsidRPr="004B722F">
        <w:t>сходни</w:t>
      </w:r>
      <w:proofErr w:type="spellEnd"/>
      <w:r w:rsidRPr="004B722F">
        <w:t xml:space="preserve"> </w:t>
      </w:r>
      <w:proofErr w:type="spellStart"/>
      <w:r w:rsidRPr="004B722F">
        <w:t>между</w:t>
      </w:r>
      <w:proofErr w:type="spellEnd"/>
      <w:r w:rsidRPr="004B722F">
        <w:t xml:space="preserve"> </w:t>
      </w:r>
      <w:proofErr w:type="spellStart"/>
      <w:r w:rsidRPr="004B722F">
        <w:t>всички</w:t>
      </w:r>
      <w:proofErr w:type="spellEnd"/>
      <w:r w:rsidRPr="004B722F">
        <w:t xml:space="preserve"> </w:t>
      </w:r>
      <w:proofErr w:type="spellStart"/>
      <w:r w:rsidRPr="004B722F">
        <w:t>набори</w:t>
      </w:r>
      <w:proofErr w:type="spellEnd"/>
      <w:r w:rsidRPr="004B722F">
        <w:t>.</w:t>
      </w:r>
    </w:p>
    <w:p w14:paraId="7BFE7788" w14:textId="77777777" w:rsidR="004B722F" w:rsidRPr="004B722F" w:rsidRDefault="004B722F" w:rsidP="004B722F">
      <w:pPr>
        <w:numPr>
          <w:ilvl w:val="0"/>
          <w:numId w:val="20"/>
        </w:numPr>
      </w:pPr>
      <w:r w:rsidRPr="004B722F">
        <w:rPr>
          <w:b/>
          <w:bCs/>
        </w:rPr>
        <w:lastRenderedPageBreak/>
        <w:t>HRV:</w:t>
      </w:r>
      <w:r w:rsidRPr="004B722F">
        <w:t xml:space="preserve"> </w:t>
      </w:r>
      <w:proofErr w:type="spellStart"/>
      <w:r w:rsidRPr="004B722F">
        <w:t>Средната</w:t>
      </w:r>
      <w:proofErr w:type="spellEnd"/>
      <w:r w:rsidRPr="004B722F">
        <w:t xml:space="preserve"> </w:t>
      </w:r>
      <w:proofErr w:type="spellStart"/>
      <w:r w:rsidRPr="004B722F">
        <w:t>стойност</w:t>
      </w:r>
      <w:proofErr w:type="spellEnd"/>
      <w:r w:rsidRPr="004B722F">
        <w:t xml:space="preserve"> и </w:t>
      </w:r>
      <w:proofErr w:type="spellStart"/>
      <w:r w:rsidRPr="004B722F">
        <w:t>стандартното</w:t>
      </w:r>
      <w:proofErr w:type="spellEnd"/>
      <w:r w:rsidRPr="004B722F">
        <w:t xml:space="preserve"> </w:t>
      </w:r>
      <w:proofErr w:type="spellStart"/>
      <w:r w:rsidRPr="004B722F">
        <w:t>отклонение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HRV </w:t>
      </w:r>
      <w:proofErr w:type="spellStart"/>
      <w:r w:rsidRPr="004B722F">
        <w:t>при</w:t>
      </w:r>
      <w:proofErr w:type="spellEnd"/>
      <w:r w:rsidRPr="004B722F">
        <w:t xml:space="preserve"> </w:t>
      </w:r>
      <w:proofErr w:type="spellStart"/>
      <w:r w:rsidRPr="004B722F">
        <w:t>коригираните</w:t>
      </w:r>
      <w:proofErr w:type="spellEnd"/>
      <w:r w:rsidRPr="004B722F">
        <w:t xml:space="preserve"> </w:t>
      </w:r>
      <w:proofErr w:type="spellStart"/>
      <w:r w:rsidRPr="004B722F">
        <w:t>данни</w:t>
      </w:r>
      <w:proofErr w:type="spellEnd"/>
      <w:r w:rsidRPr="004B722F">
        <w:t xml:space="preserve"> </w:t>
      </w:r>
      <w:proofErr w:type="spellStart"/>
      <w:r w:rsidRPr="004B722F">
        <w:t>са</w:t>
      </w:r>
      <w:proofErr w:type="spellEnd"/>
      <w:r w:rsidRPr="004B722F">
        <w:t xml:space="preserve"> </w:t>
      </w:r>
      <w:proofErr w:type="spellStart"/>
      <w:r w:rsidRPr="004B722F">
        <w:t>по-близки</w:t>
      </w:r>
      <w:proofErr w:type="spellEnd"/>
      <w:r w:rsidRPr="004B722F">
        <w:t xml:space="preserve"> </w:t>
      </w:r>
      <w:proofErr w:type="spellStart"/>
      <w:r w:rsidRPr="004B722F">
        <w:t>до</w:t>
      </w:r>
      <w:proofErr w:type="spellEnd"/>
      <w:r w:rsidRPr="004B722F">
        <w:t xml:space="preserve"> </w:t>
      </w:r>
      <w:proofErr w:type="spellStart"/>
      <w:r w:rsidRPr="004B722F">
        <w:t>предходните</w:t>
      </w:r>
      <w:proofErr w:type="spellEnd"/>
      <w:r w:rsidRPr="004B722F">
        <w:t xml:space="preserve"> </w:t>
      </w:r>
      <w:proofErr w:type="spellStart"/>
      <w:r w:rsidRPr="004B722F">
        <w:t>анализи</w:t>
      </w:r>
      <w:proofErr w:type="spellEnd"/>
      <w:r w:rsidRPr="004B722F">
        <w:t>.</w:t>
      </w:r>
    </w:p>
    <w:p w14:paraId="6C3CA034" w14:textId="77777777" w:rsidR="004B722F" w:rsidRPr="004B722F" w:rsidRDefault="004B722F" w:rsidP="004B722F">
      <w:pPr>
        <w:numPr>
          <w:ilvl w:val="0"/>
          <w:numId w:val="20"/>
        </w:numPr>
      </w:pPr>
      <w:proofErr w:type="spellStart"/>
      <w:r w:rsidRPr="004B722F">
        <w:rPr>
          <w:b/>
          <w:bCs/>
        </w:rPr>
        <w:t>Корелация</w:t>
      </w:r>
      <w:proofErr w:type="spellEnd"/>
      <w:r w:rsidRPr="004B722F">
        <w:rPr>
          <w:b/>
          <w:bCs/>
        </w:rPr>
        <w:t>:</w:t>
      </w:r>
      <w:r w:rsidRPr="004B722F">
        <w:t xml:space="preserve"> </w:t>
      </w:r>
      <w:proofErr w:type="spellStart"/>
      <w:r w:rsidRPr="004B722F">
        <w:t>Отрицателната</w:t>
      </w:r>
      <w:proofErr w:type="spellEnd"/>
      <w:r w:rsidRPr="004B722F">
        <w:t xml:space="preserve"> </w:t>
      </w:r>
      <w:proofErr w:type="spellStart"/>
      <w:r w:rsidRPr="004B722F">
        <w:t>връзка</w:t>
      </w:r>
      <w:proofErr w:type="spellEnd"/>
      <w:r w:rsidRPr="004B722F">
        <w:t xml:space="preserve"> </w:t>
      </w:r>
      <w:proofErr w:type="spellStart"/>
      <w:r w:rsidRPr="004B722F">
        <w:t>между</w:t>
      </w:r>
      <w:proofErr w:type="spellEnd"/>
      <w:r w:rsidRPr="004B722F">
        <w:t xml:space="preserve"> HR и HRV е </w:t>
      </w:r>
      <w:proofErr w:type="spellStart"/>
      <w:r w:rsidRPr="004B722F">
        <w:t>консистентна</w:t>
      </w:r>
      <w:proofErr w:type="spellEnd"/>
      <w:r w:rsidRPr="004B722F">
        <w:t xml:space="preserve"> </w:t>
      </w:r>
      <w:proofErr w:type="spellStart"/>
      <w:r w:rsidRPr="004B722F">
        <w:t>във</w:t>
      </w:r>
      <w:proofErr w:type="spellEnd"/>
      <w:r w:rsidRPr="004B722F">
        <w:t xml:space="preserve"> </w:t>
      </w:r>
      <w:proofErr w:type="spellStart"/>
      <w:r w:rsidRPr="004B722F">
        <w:t>всички</w:t>
      </w:r>
      <w:proofErr w:type="spellEnd"/>
      <w:r w:rsidRPr="004B722F">
        <w:t xml:space="preserve"> </w:t>
      </w:r>
      <w:proofErr w:type="spellStart"/>
      <w:r w:rsidRPr="004B722F">
        <w:t>анализи</w:t>
      </w:r>
      <w:proofErr w:type="spellEnd"/>
      <w:r w:rsidRPr="004B722F">
        <w:t>.</w:t>
      </w:r>
    </w:p>
    <w:p w14:paraId="6CDAD835" w14:textId="77777777" w:rsidR="004B722F" w:rsidRPr="004B722F" w:rsidRDefault="004B722F" w:rsidP="004B722F">
      <w:pPr>
        <w:numPr>
          <w:ilvl w:val="0"/>
          <w:numId w:val="20"/>
        </w:numPr>
      </w:pPr>
      <w:proofErr w:type="spellStart"/>
      <w:r w:rsidRPr="004B722F">
        <w:rPr>
          <w:b/>
          <w:bCs/>
        </w:rPr>
        <w:t>Прогнозиране</w:t>
      </w:r>
      <w:proofErr w:type="spellEnd"/>
      <w:r w:rsidRPr="004B722F">
        <w:rPr>
          <w:b/>
          <w:bCs/>
        </w:rPr>
        <w:t>:</w:t>
      </w:r>
      <w:r w:rsidRPr="004B722F">
        <w:t xml:space="preserve"> Random Forest </w:t>
      </w:r>
      <w:proofErr w:type="spellStart"/>
      <w:r w:rsidRPr="004B722F">
        <w:t>показва</w:t>
      </w:r>
      <w:proofErr w:type="spellEnd"/>
      <w:r w:rsidRPr="004B722F">
        <w:t xml:space="preserve"> </w:t>
      </w:r>
      <w:proofErr w:type="spellStart"/>
      <w:r w:rsidRPr="004B722F">
        <w:t>сходна</w:t>
      </w:r>
      <w:proofErr w:type="spellEnd"/>
      <w:r w:rsidRPr="004B722F">
        <w:t xml:space="preserve"> </w:t>
      </w:r>
      <w:proofErr w:type="spellStart"/>
      <w:r w:rsidRPr="004B722F">
        <w:t>точност</w:t>
      </w:r>
      <w:proofErr w:type="spellEnd"/>
      <w:r w:rsidRPr="004B722F">
        <w:t xml:space="preserve"> </w:t>
      </w:r>
      <w:proofErr w:type="spellStart"/>
      <w:r w:rsidRPr="004B722F">
        <w:t>във</w:t>
      </w:r>
      <w:proofErr w:type="spellEnd"/>
      <w:r w:rsidRPr="004B722F">
        <w:t xml:space="preserve"> </w:t>
      </w:r>
      <w:proofErr w:type="spellStart"/>
      <w:r w:rsidRPr="004B722F">
        <w:t>всички</w:t>
      </w:r>
      <w:proofErr w:type="spellEnd"/>
      <w:r w:rsidRPr="004B722F">
        <w:t xml:space="preserve"> </w:t>
      </w:r>
      <w:proofErr w:type="spellStart"/>
      <w:r w:rsidRPr="004B722F">
        <w:t>анализи</w:t>
      </w:r>
      <w:proofErr w:type="spellEnd"/>
      <w:r w:rsidRPr="004B722F">
        <w:t xml:space="preserve">, </w:t>
      </w:r>
      <w:proofErr w:type="spellStart"/>
      <w:r w:rsidRPr="004B722F">
        <w:t>което</w:t>
      </w:r>
      <w:proofErr w:type="spellEnd"/>
      <w:r w:rsidRPr="004B722F">
        <w:t xml:space="preserve"> </w:t>
      </w:r>
      <w:proofErr w:type="spellStart"/>
      <w:r w:rsidRPr="004B722F">
        <w:t>подчертава</w:t>
      </w:r>
      <w:proofErr w:type="spellEnd"/>
      <w:r w:rsidRPr="004B722F">
        <w:t xml:space="preserve"> </w:t>
      </w:r>
      <w:proofErr w:type="spellStart"/>
      <w:r w:rsidRPr="004B722F">
        <w:t>ограниченото</w:t>
      </w:r>
      <w:proofErr w:type="spellEnd"/>
      <w:r w:rsidRPr="004B722F">
        <w:t xml:space="preserve"> </w:t>
      </w:r>
      <w:proofErr w:type="spellStart"/>
      <w:r w:rsidRPr="004B722F">
        <w:t>влияние</w:t>
      </w:r>
      <w:proofErr w:type="spellEnd"/>
      <w:r w:rsidRPr="004B722F">
        <w:t xml:space="preserve"> </w:t>
      </w:r>
      <w:proofErr w:type="spellStart"/>
      <w:r w:rsidRPr="004B722F">
        <w:t>на</w:t>
      </w:r>
      <w:proofErr w:type="spellEnd"/>
      <w:r w:rsidRPr="004B722F">
        <w:t xml:space="preserve"> HR </w:t>
      </w:r>
      <w:proofErr w:type="spellStart"/>
      <w:r w:rsidRPr="004B722F">
        <w:t>върху</w:t>
      </w:r>
      <w:proofErr w:type="spellEnd"/>
      <w:r w:rsidRPr="004B722F">
        <w:t xml:space="preserve"> HRV в </w:t>
      </w:r>
      <w:proofErr w:type="spellStart"/>
      <w:r w:rsidRPr="004B722F">
        <w:t>предоставените</w:t>
      </w:r>
      <w:proofErr w:type="spellEnd"/>
      <w:r w:rsidRPr="004B722F">
        <w:t xml:space="preserve"> </w:t>
      </w:r>
      <w:proofErr w:type="spellStart"/>
      <w:r w:rsidRPr="004B722F">
        <w:t>данни</w:t>
      </w:r>
      <w:proofErr w:type="spellEnd"/>
      <w:r w:rsidRPr="004B722F">
        <w:t>.</w:t>
      </w:r>
    </w:p>
    <w:p w14:paraId="2AF21BEC" w14:textId="77777777" w:rsidR="004B722F" w:rsidRDefault="004B722F">
      <w:pPr>
        <w:rPr>
          <w:lang w:val="bg-BG"/>
        </w:rPr>
      </w:pPr>
    </w:p>
    <w:p w14:paraId="29D3A239" w14:textId="77777777" w:rsidR="002F292C" w:rsidRDefault="002F292C">
      <w:pPr>
        <w:rPr>
          <w:lang w:val="bg-BG"/>
        </w:rPr>
      </w:pPr>
    </w:p>
    <w:p w14:paraId="69BF3BE7" w14:textId="77777777" w:rsidR="002F292C" w:rsidRPr="002F292C" w:rsidRDefault="002F292C" w:rsidP="002F292C">
      <w:pPr>
        <w:rPr>
          <w:b/>
          <w:bCs/>
        </w:rPr>
      </w:pPr>
      <w:proofErr w:type="spellStart"/>
      <w:r w:rsidRPr="002F292C">
        <w:rPr>
          <w:b/>
          <w:bCs/>
        </w:rPr>
        <w:t>Сравнение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между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данните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от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октомври</w:t>
      </w:r>
      <w:proofErr w:type="spellEnd"/>
      <w:r w:rsidRPr="002F292C">
        <w:rPr>
          <w:b/>
          <w:bCs/>
        </w:rPr>
        <w:t xml:space="preserve"> 2023 г. и </w:t>
      </w:r>
      <w:proofErr w:type="spellStart"/>
      <w:r w:rsidRPr="002F292C">
        <w:rPr>
          <w:b/>
          <w:bCs/>
        </w:rPr>
        <w:t>предходните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два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набора</w:t>
      </w:r>
      <w:proofErr w:type="spellEnd"/>
      <w:r w:rsidRPr="002F292C">
        <w:rPr>
          <w:b/>
          <w:bCs/>
        </w:rPr>
        <w:t>:</w:t>
      </w:r>
    </w:p>
    <w:p w14:paraId="6869F91D" w14:textId="77777777" w:rsidR="002F292C" w:rsidRPr="002F292C" w:rsidRDefault="002F292C" w:rsidP="002F292C">
      <w:pPr>
        <w:rPr>
          <w:b/>
          <w:bCs/>
        </w:rPr>
      </w:pP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 xml:space="preserve"> с </w:t>
      </w:r>
      <w:proofErr w:type="spellStart"/>
      <w:r w:rsidRPr="002F292C">
        <w:rPr>
          <w:b/>
          <w:bCs/>
        </w:rPr>
        <w:t>данните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от</w:t>
      </w:r>
      <w:proofErr w:type="spellEnd"/>
      <w:r w:rsidRPr="002F292C">
        <w:rPr>
          <w:b/>
          <w:bCs/>
        </w:rPr>
        <w:t xml:space="preserve"> 7 </w:t>
      </w:r>
      <w:proofErr w:type="spellStart"/>
      <w:r w:rsidRPr="002F292C">
        <w:rPr>
          <w:b/>
          <w:bCs/>
        </w:rPr>
        <w:t>април</w:t>
      </w:r>
      <w:proofErr w:type="spellEnd"/>
      <w:r w:rsidRPr="002F292C">
        <w:rPr>
          <w:b/>
          <w:bCs/>
        </w:rPr>
        <w:t xml:space="preserve"> 2023 г.:</w:t>
      </w:r>
    </w:p>
    <w:p w14:paraId="4486B277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средния</w:t>
      </w:r>
      <w:proofErr w:type="spellEnd"/>
      <w:r w:rsidRPr="002F292C">
        <w:t xml:space="preserve"> HR: </w:t>
      </w:r>
      <w:r w:rsidRPr="002F292C">
        <w:rPr>
          <w:b/>
          <w:bCs/>
        </w:rPr>
        <w:t>1.20</w:t>
      </w:r>
    </w:p>
    <w:p w14:paraId="7E794C67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средния</w:t>
      </w:r>
      <w:proofErr w:type="spellEnd"/>
      <w:r w:rsidRPr="002F292C">
        <w:t xml:space="preserve"> HRV: </w:t>
      </w:r>
      <w:r w:rsidRPr="002F292C">
        <w:rPr>
          <w:b/>
          <w:bCs/>
        </w:rPr>
        <w:t>3.78</w:t>
      </w:r>
    </w:p>
    <w:p w14:paraId="0E750F12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HR: </w:t>
      </w:r>
      <w:r w:rsidRPr="002F292C">
        <w:rPr>
          <w:b/>
          <w:bCs/>
        </w:rPr>
        <w:t>4.40</w:t>
      </w:r>
    </w:p>
    <w:p w14:paraId="3BCFDE8F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HRV: </w:t>
      </w:r>
      <w:r w:rsidRPr="002F292C">
        <w:rPr>
          <w:b/>
          <w:bCs/>
        </w:rPr>
        <w:t>0.84</w:t>
      </w:r>
    </w:p>
    <w:p w14:paraId="3099F68E" w14:textId="77777777" w:rsidR="002F292C" w:rsidRPr="002F292C" w:rsidRDefault="002F292C" w:rsidP="002F292C">
      <w:pPr>
        <w:numPr>
          <w:ilvl w:val="0"/>
          <w:numId w:val="21"/>
        </w:numPr>
      </w:pPr>
      <w:proofErr w:type="spellStart"/>
      <w:r w:rsidRPr="002F292C">
        <w:rPr>
          <w:b/>
          <w:bCs/>
        </w:rPr>
        <w:t>Обща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>:</w:t>
      </w:r>
      <w:r w:rsidRPr="002F292C">
        <w:t xml:space="preserve"> </w:t>
      </w:r>
      <w:r w:rsidRPr="002F292C">
        <w:rPr>
          <w:b/>
          <w:bCs/>
        </w:rPr>
        <w:t>10.23</w:t>
      </w:r>
    </w:p>
    <w:p w14:paraId="1D9480ED" w14:textId="77777777" w:rsidR="002F292C" w:rsidRPr="002F292C" w:rsidRDefault="002F292C" w:rsidP="002F292C">
      <w:pPr>
        <w:rPr>
          <w:b/>
          <w:bCs/>
        </w:rPr>
      </w:pP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 xml:space="preserve"> с </w:t>
      </w:r>
      <w:proofErr w:type="spellStart"/>
      <w:r w:rsidRPr="002F292C">
        <w:rPr>
          <w:b/>
          <w:bCs/>
        </w:rPr>
        <w:t>данните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от</w:t>
      </w:r>
      <w:proofErr w:type="spellEnd"/>
      <w:r w:rsidRPr="002F292C">
        <w:rPr>
          <w:b/>
          <w:bCs/>
        </w:rPr>
        <w:t xml:space="preserve"> 26 </w:t>
      </w:r>
      <w:proofErr w:type="spellStart"/>
      <w:r w:rsidRPr="002F292C">
        <w:rPr>
          <w:b/>
          <w:bCs/>
        </w:rPr>
        <w:t>април</w:t>
      </w:r>
      <w:proofErr w:type="spellEnd"/>
      <w:r w:rsidRPr="002F292C">
        <w:rPr>
          <w:b/>
          <w:bCs/>
        </w:rPr>
        <w:t xml:space="preserve"> 2023 г.:</w:t>
      </w:r>
    </w:p>
    <w:p w14:paraId="6522C7AE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средния</w:t>
      </w:r>
      <w:proofErr w:type="spellEnd"/>
      <w:r w:rsidRPr="002F292C">
        <w:t xml:space="preserve"> HR: </w:t>
      </w:r>
      <w:r w:rsidRPr="002F292C">
        <w:rPr>
          <w:b/>
          <w:bCs/>
        </w:rPr>
        <w:t>3.66</w:t>
      </w:r>
    </w:p>
    <w:p w14:paraId="02535846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средния</w:t>
      </w:r>
      <w:proofErr w:type="spellEnd"/>
      <w:r w:rsidRPr="002F292C">
        <w:t xml:space="preserve"> HRV: </w:t>
      </w:r>
      <w:r w:rsidRPr="002F292C">
        <w:rPr>
          <w:b/>
          <w:bCs/>
        </w:rPr>
        <w:t>6.12</w:t>
      </w:r>
    </w:p>
    <w:p w14:paraId="526E24C9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HR: </w:t>
      </w:r>
      <w:r w:rsidRPr="002F292C">
        <w:rPr>
          <w:b/>
          <w:bCs/>
        </w:rPr>
        <w:t>0.30</w:t>
      </w:r>
    </w:p>
    <w:p w14:paraId="66860511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HRV: </w:t>
      </w:r>
      <w:r w:rsidRPr="002F292C">
        <w:rPr>
          <w:b/>
          <w:bCs/>
        </w:rPr>
        <w:t>1.78</w:t>
      </w:r>
    </w:p>
    <w:p w14:paraId="3E7D4A0C" w14:textId="77777777" w:rsidR="002F292C" w:rsidRPr="002F292C" w:rsidRDefault="002F292C" w:rsidP="002F292C">
      <w:pPr>
        <w:numPr>
          <w:ilvl w:val="0"/>
          <w:numId w:val="22"/>
        </w:numPr>
      </w:pPr>
      <w:proofErr w:type="spellStart"/>
      <w:r w:rsidRPr="002F292C">
        <w:rPr>
          <w:b/>
          <w:bCs/>
        </w:rPr>
        <w:t>Обща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>:</w:t>
      </w:r>
      <w:r w:rsidRPr="002F292C">
        <w:t xml:space="preserve"> </w:t>
      </w:r>
      <w:r w:rsidRPr="002F292C">
        <w:rPr>
          <w:b/>
          <w:bCs/>
        </w:rPr>
        <w:t>11.86</w:t>
      </w:r>
    </w:p>
    <w:p w14:paraId="678E8546" w14:textId="77777777" w:rsidR="002F292C" w:rsidRPr="002F292C" w:rsidRDefault="00000000" w:rsidP="002F292C">
      <w:r>
        <w:pict w14:anchorId="4F6ED3C6">
          <v:rect id="_x0000_i1025" style="width:0;height:1.5pt" o:hralign="center" o:hrstd="t" o:hr="t" fillcolor="#a0a0a0" stroked="f"/>
        </w:pict>
      </w:r>
    </w:p>
    <w:p w14:paraId="619BC33E" w14:textId="77777777" w:rsidR="002F292C" w:rsidRPr="002F292C" w:rsidRDefault="002F292C" w:rsidP="002F292C">
      <w:pPr>
        <w:rPr>
          <w:b/>
          <w:bCs/>
        </w:rPr>
      </w:pPr>
      <w:proofErr w:type="spellStart"/>
      <w:r w:rsidRPr="002F292C">
        <w:rPr>
          <w:b/>
          <w:bCs/>
        </w:rPr>
        <w:t>Извод</w:t>
      </w:r>
      <w:proofErr w:type="spellEnd"/>
      <w:r w:rsidRPr="002F292C">
        <w:rPr>
          <w:b/>
          <w:bCs/>
        </w:rPr>
        <w:t>:</w:t>
      </w:r>
    </w:p>
    <w:p w14:paraId="2F9E022F" w14:textId="77777777" w:rsidR="002F292C" w:rsidRDefault="002F292C" w:rsidP="002F292C">
      <w:pPr>
        <w:rPr>
          <w:rFonts w:ascii="Arial" w:hAnsi="Arial" w:cs="Arial"/>
          <w:lang w:val="bg-BG"/>
        </w:rPr>
      </w:pPr>
      <w:proofErr w:type="spellStart"/>
      <w:r w:rsidRPr="002F292C">
        <w:t>Данните</w:t>
      </w:r>
      <w:proofErr w:type="spellEnd"/>
      <w:r w:rsidRPr="002F292C">
        <w:t xml:space="preserve"> </w:t>
      </w:r>
      <w:proofErr w:type="spellStart"/>
      <w:r w:rsidRPr="002F292C">
        <w:t>от</w:t>
      </w:r>
      <w:proofErr w:type="spellEnd"/>
      <w:r w:rsidRPr="002F292C">
        <w:t xml:space="preserve"> </w:t>
      </w:r>
      <w:proofErr w:type="spellStart"/>
      <w:r w:rsidRPr="002F292C">
        <w:t>октомври</w:t>
      </w:r>
      <w:proofErr w:type="spellEnd"/>
      <w:r w:rsidRPr="002F292C">
        <w:t xml:space="preserve"> 2023 г. </w:t>
      </w:r>
      <w:proofErr w:type="spellStart"/>
      <w:r w:rsidRPr="002F292C">
        <w:t>имат</w:t>
      </w:r>
      <w:proofErr w:type="spellEnd"/>
      <w:r w:rsidRPr="002F292C">
        <w:t xml:space="preserve"> </w:t>
      </w:r>
      <w:proofErr w:type="spellStart"/>
      <w:r w:rsidRPr="002F292C">
        <w:rPr>
          <w:b/>
          <w:bCs/>
        </w:rPr>
        <w:t>по-голяма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разлика</w:t>
      </w:r>
      <w:proofErr w:type="spellEnd"/>
      <w:r w:rsidRPr="002F292C">
        <w:rPr>
          <w:b/>
          <w:bCs/>
        </w:rPr>
        <w:t xml:space="preserve"> с </w:t>
      </w:r>
      <w:proofErr w:type="spellStart"/>
      <w:r w:rsidRPr="002F292C">
        <w:rPr>
          <w:b/>
          <w:bCs/>
        </w:rPr>
        <w:t>тези</w:t>
      </w:r>
      <w:proofErr w:type="spellEnd"/>
      <w:r w:rsidRPr="002F292C">
        <w:rPr>
          <w:b/>
          <w:bCs/>
        </w:rPr>
        <w:t xml:space="preserve"> </w:t>
      </w:r>
      <w:proofErr w:type="spellStart"/>
      <w:r w:rsidRPr="002F292C">
        <w:rPr>
          <w:b/>
          <w:bCs/>
        </w:rPr>
        <w:t>от</w:t>
      </w:r>
      <w:proofErr w:type="spellEnd"/>
      <w:r w:rsidRPr="002F292C">
        <w:rPr>
          <w:b/>
          <w:bCs/>
        </w:rPr>
        <w:t xml:space="preserve"> 26 </w:t>
      </w:r>
      <w:proofErr w:type="spellStart"/>
      <w:r w:rsidRPr="002F292C">
        <w:rPr>
          <w:b/>
          <w:bCs/>
        </w:rPr>
        <w:t>април</w:t>
      </w:r>
      <w:proofErr w:type="spellEnd"/>
      <w:r w:rsidRPr="002F292C">
        <w:rPr>
          <w:b/>
          <w:bCs/>
        </w:rPr>
        <w:t xml:space="preserve"> 2023 г.</w:t>
      </w:r>
      <w:r w:rsidRPr="002F292C">
        <w:t xml:space="preserve">, </w:t>
      </w:r>
      <w:proofErr w:type="spellStart"/>
      <w:r w:rsidRPr="002F292C">
        <w:t>отколкото</w:t>
      </w:r>
      <w:proofErr w:type="spellEnd"/>
      <w:r w:rsidRPr="002F292C">
        <w:t xml:space="preserve"> с </w:t>
      </w:r>
      <w:proofErr w:type="spellStart"/>
      <w:r w:rsidRPr="002F292C">
        <w:t>тези</w:t>
      </w:r>
      <w:proofErr w:type="spellEnd"/>
      <w:r w:rsidRPr="002F292C">
        <w:t xml:space="preserve"> </w:t>
      </w:r>
      <w:proofErr w:type="spellStart"/>
      <w:r w:rsidRPr="002F292C">
        <w:t>от</w:t>
      </w:r>
      <w:proofErr w:type="spellEnd"/>
      <w:r w:rsidRPr="002F292C">
        <w:t xml:space="preserve"> 7 </w:t>
      </w:r>
      <w:proofErr w:type="spellStart"/>
      <w:r w:rsidRPr="002F292C">
        <w:t>април</w:t>
      </w:r>
      <w:proofErr w:type="spellEnd"/>
      <w:r w:rsidRPr="002F292C">
        <w:t xml:space="preserve"> 2023 г. </w:t>
      </w:r>
      <w:proofErr w:type="spellStart"/>
      <w:r w:rsidRPr="002F292C">
        <w:t>Това</w:t>
      </w:r>
      <w:proofErr w:type="spellEnd"/>
      <w:r w:rsidRPr="002F292C">
        <w:t xml:space="preserve"> </w:t>
      </w:r>
      <w:proofErr w:type="spellStart"/>
      <w:r w:rsidRPr="002F292C">
        <w:t>се</w:t>
      </w:r>
      <w:proofErr w:type="spellEnd"/>
      <w:r w:rsidRPr="002F292C">
        <w:t xml:space="preserve"> </w:t>
      </w:r>
      <w:proofErr w:type="spellStart"/>
      <w:r w:rsidRPr="002F292C">
        <w:t>дължи</w:t>
      </w:r>
      <w:proofErr w:type="spellEnd"/>
      <w:r w:rsidRPr="002F292C">
        <w:t xml:space="preserve"> </w:t>
      </w:r>
      <w:proofErr w:type="spellStart"/>
      <w:r w:rsidRPr="002F292C">
        <w:t>основно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</w:t>
      </w:r>
      <w:proofErr w:type="spellStart"/>
      <w:r w:rsidRPr="002F292C">
        <w:t>по-голямата</w:t>
      </w:r>
      <w:proofErr w:type="spellEnd"/>
      <w:r w:rsidRPr="002F292C">
        <w:t xml:space="preserve"> </w:t>
      </w:r>
      <w:proofErr w:type="spellStart"/>
      <w:r w:rsidRPr="002F292C">
        <w:t>разлика</w:t>
      </w:r>
      <w:proofErr w:type="spellEnd"/>
      <w:r w:rsidRPr="002F292C">
        <w:t xml:space="preserve"> в </w:t>
      </w:r>
      <w:proofErr w:type="spellStart"/>
      <w:r w:rsidRPr="002F292C">
        <w:t>средните</w:t>
      </w:r>
      <w:proofErr w:type="spellEnd"/>
      <w:r w:rsidRPr="002F292C">
        <w:t xml:space="preserve"> </w:t>
      </w:r>
      <w:proofErr w:type="spellStart"/>
      <w:r w:rsidRPr="002F292C">
        <w:t>стойности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 и HRV, </w:t>
      </w:r>
      <w:proofErr w:type="spellStart"/>
      <w:r w:rsidRPr="002F292C">
        <w:t>както</w:t>
      </w:r>
      <w:proofErr w:type="spellEnd"/>
      <w:r w:rsidRPr="002F292C">
        <w:t xml:space="preserve"> и </w:t>
      </w:r>
      <w:proofErr w:type="spellStart"/>
      <w:r w:rsidRPr="002F292C">
        <w:t>на</w:t>
      </w:r>
      <w:proofErr w:type="spellEnd"/>
      <w:r w:rsidRPr="002F292C">
        <w:t xml:space="preserve"> </w:t>
      </w:r>
      <w:proofErr w:type="spellStart"/>
      <w:r w:rsidRPr="002F292C">
        <w:t>стандартното</w:t>
      </w:r>
      <w:proofErr w:type="spellEnd"/>
      <w:r w:rsidRPr="002F292C">
        <w:t xml:space="preserve"> </w:t>
      </w:r>
      <w:proofErr w:type="spellStart"/>
      <w:r w:rsidRPr="002F292C">
        <w:t>отклонение</w:t>
      </w:r>
      <w:proofErr w:type="spellEnd"/>
      <w:r w:rsidRPr="002F292C">
        <w:t xml:space="preserve"> </w:t>
      </w:r>
      <w:proofErr w:type="spellStart"/>
      <w:r w:rsidRPr="002F292C">
        <w:t>на</w:t>
      </w:r>
      <w:proofErr w:type="spellEnd"/>
      <w:r w:rsidRPr="002F292C">
        <w:t xml:space="preserve"> HRV. </w:t>
      </w:r>
      <w:r w:rsidRPr="002F292C">
        <w:rPr>
          <w:rFonts w:ascii="Arial" w:hAnsi="Arial" w:cs="Arial"/>
        </w:rPr>
        <w:t>​</w:t>
      </w:r>
    </w:p>
    <w:p w14:paraId="7C0187F1" w14:textId="77777777" w:rsidR="00354563" w:rsidRDefault="00354563" w:rsidP="002F292C">
      <w:pPr>
        <w:rPr>
          <w:rFonts w:ascii="Arial" w:hAnsi="Arial" w:cs="Arial"/>
          <w:lang w:val="bg-BG"/>
        </w:rPr>
      </w:pPr>
    </w:p>
    <w:p w14:paraId="0E077084" w14:textId="77777777" w:rsidR="00354563" w:rsidRPr="00354563" w:rsidRDefault="00354563" w:rsidP="00354563">
      <w:pPr>
        <w:rPr>
          <w:b/>
          <w:bCs/>
        </w:rPr>
      </w:pPr>
      <w:proofErr w:type="spellStart"/>
      <w:r w:rsidRPr="00354563">
        <w:rPr>
          <w:b/>
          <w:bCs/>
        </w:rPr>
        <w:lastRenderedPageBreak/>
        <w:t>Разлики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спрямо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предишните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набори</w:t>
      </w:r>
      <w:proofErr w:type="spellEnd"/>
    </w:p>
    <w:p w14:paraId="4E7423B6" w14:textId="77777777" w:rsidR="00354563" w:rsidRPr="00354563" w:rsidRDefault="00354563" w:rsidP="00354563">
      <w:pPr>
        <w:rPr>
          <w:b/>
          <w:bCs/>
        </w:rPr>
      </w:pPr>
      <w:proofErr w:type="spellStart"/>
      <w:r w:rsidRPr="00354563">
        <w:rPr>
          <w:b/>
          <w:bCs/>
        </w:rPr>
        <w:t>Сравнение</w:t>
      </w:r>
      <w:proofErr w:type="spellEnd"/>
      <w:r w:rsidRPr="00354563">
        <w:rPr>
          <w:b/>
          <w:bCs/>
        </w:rPr>
        <w:t xml:space="preserve"> с </w:t>
      </w:r>
      <w:proofErr w:type="spellStart"/>
      <w:r w:rsidRPr="00354563">
        <w:rPr>
          <w:b/>
          <w:bCs/>
        </w:rPr>
        <w:t>данните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</w:t>
      </w:r>
      <w:proofErr w:type="spellEnd"/>
      <w:r w:rsidRPr="00354563">
        <w:rPr>
          <w:b/>
          <w:bCs/>
        </w:rPr>
        <w:t xml:space="preserve"> 7 </w:t>
      </w:r>
      <w:proofErr w:type="spellStart"/>
      <w:r w:rsidRPr="00354563">
        <w:rPr>
          <w:b/>
          <w:bCs/>
        </w:rPr>
        <w:t>април</w:t>
      </w:r>
      <w:proofErr w:type="spellEnd"/>
      <w:r w:rsidRPr="00354563">
        <w:rPr>
          <w:b/>
          <w:bCs/>
        </w:rPr>
        <w:t xml:space="preserve"> 2023 г.:</w:t>
      </w:r>
    </w:p>
    <w:p w14:paraId="588AD9F4" w14:textId="77777777" w:rsidR="00354563" w:rsidRPr="00354563" w:rsidRDefault="00354563" w:rsidP="00354563">
      <w:pPr>
        <w:numPr>
          <w:ilvl w:val="0"/>
          <w:numId w:val="25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среден</w:t>
      </w:r>
      <w:proofErr w:type="spellEnd"/>
      <w:r w:rsidRPr="00354563">
        <w:t xml:space="preserve"> HR: </w:t>
      </w:r>
      <w:r w:rsidRPr="00354563">
        <w:rPr>
          <w:b/>
          <w:bCs/>
        </w:rPr>
        <w:t>2.66</w:t>
      </w:r>
    </w:p>
    <w:p w14:paraId="61D84180" w14:textId="77777777" w:rsidR="00354563" w:rsidRPr="00354563" w:rsidRDefault="00354563" w:rsidP="00354563">
      <w:pPr>
        <w:numPr>
          <w:ilvl w:val="0"/>
          <w:numId w:val="25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среден</w:t>
      </w:r>
      <w:proofErr w:type="spellEnd"/>
      <w:r w:rsidRPr="00354563">
        <w:t xml:space="preserve"> HRV: </w:t>
      </w:r>
      <w:r w:rsidRPr="00354563">
        <w:rPr>
          <w:b/>
          <w:bCs/>
        </w:rPr>
        <w:t>5.67</w:t>
      </w:r>
    </w:p>
    <w:p w14:paraId="4055BFDD" w14:textId="77777777" w:rsidR="00354563" w:rsidRPr="00354563" w:rsidRDefault="00354563" w:rsidP="00354563">
      <w:pPr>
        <w:numPr>
          <w:ilvl w:val="0"/>
          <w:numId w:val="25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стандартно</w:t>
      </w:r>
      <w:proofErr w:type="spellEnd"/>
      <w:r w:rsidRPr="00354563">
        <w:t xml:space="preserve"> </w:t>
      </w:r>
      <w:proofErr w:type="spellStart"/>
      <w:r w:rsidRPr="00354563">
        <w:t>отклонение</w:t>
      </w:r>
      <w:proofErr w:type="spellEnd"/>
      <w:r w:rsidRPr="00354563">
        <w:t xml:space="preserve"> </w:t>
      </w:r>
      <w:proofErr w:type="spellStart"/>
      <w:r w:rsidRPr="00354563">
        <w:t>на</w:t>
      </w:r>
      <w:proofErr w:type="spellEnd"/>
      <w:r w:rsidRPr="00354563">
        <w:t xml:space="preserve"> HR: </w:t>
      </w:r>
      <w:r w:rsidRPr="00354563">
        <w:rPr>
          <w:b/>
          <w:bCs/>
        </w:rPr>
        <w:t>2.61</w:t>
      </w:r>
    </w:p>
    <w:p w14:paraId="34AE5E7F" w14:textId="77777777" w:rsidR="00354563" w:rsidRPr="00354563" w:rsidRDefault="00354563" w:rsidP="00354563">
      <w:pPr>
        <w:numPr>
          <w:ilvl w:val="0"/>
          <w:numId w:val="25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стандартно</w:t>
      </w:r>
      <w:proofErr w:type="spellEnd"/>
      <w:r w:rsidRPr="00354563">
        <w:t xml:space="preserve"> </w:t>
      </w:r>
      <w:proofErr w:type="spellStart"/>
      <w:r w:rsidRPr="00354563">
        <w:t>отклонение</w:t>
      </w:r>
      <w:proofErr w:type="spellEnd"/>
      <w:r w:rsidRPr="00354563">
        <w:t xml:space="preserve"> </w:t>
      </w:r>
      <w:proofErr w:type="spellStart"/>
      <w:r w:rsidRPr="00354563">
        <w:t>на</w:t>
      </w:r>
      <w:proofErr w:type="spellEnd"/>
      <w:r w:rsidRPr="00354563">
        <w:t xml:space="preserve"> HRV: </w:t>
      </w:r>
      <w:r w:rsidRPr="00354563">
        <w:rPr>
          <w:b/>
          <w:bCs/>
        </w:rPr>
        <w:t>0.23</w:t>
      </w:r>
    </w:p>
    <w:p w14:paraId="206C067B" w14:textId="77777777" w:rsidR="00354563" w:rsidRPr="00354563" w:rsidRDefault="00354563" w:rsidP="00354563">
      <w:pPr>
        <w:numPr>
          <w:ilvl w:val="0"/>
          <w:numId w:val="25"/>
        </w:numPr>
      </w:pPr>
      <w:proofErr w:type="spellStart"/>
      <w:r w:rsidRPr="00354563">
        <w:rPr>
          <w:b/>
          <w:bCs/>
        </w:rPr>
        <w:t>Обща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разлика</w:t>
      </w:r>
      <w:proofErr w:type="spellEnd"/>
      <w:r w:rsidRPr="00354563">
        <w:rPr>
          <w:b/>
          <w:bCs/>
        </w:rPr>
        <w:t>:</w:t>
      </w:r>
      <w:r w:rsidRPr="00354563">
        <w:t xml:space="preserve"> </w:t>
      </w:r>
      <w:r w:rsidRPr="00354563">
        <w:rPr>
          <w:b/>
          <w:bCs/>
        </w:rPr>
        <w:t>11.17</w:t>
      </w:r>
    </w:p>
    <w:p w14:paraId="6B415614" w14:textId="77777777" w:rsidR="00354563" w:rsidRPr="00354563" w:rsidRDefault="00354563" w:rsidP="00354563">
      <w:pPr>
        <w:rPr>
          <w:b/>
          <w:bCs/>
        </w:rPr>
      </w:pPr>
      <w:proofErr w:type="spellStart"/>
      <w:r w:rsidRPr="00354563">
        <w:rPr>
          <w:b/>
          <w:bCs/>
        </w:rPr>
        <w:t>Сравнение</w:t>
      </w:r>
      <w:proofErr w:type="spellEnd"/>
      <w:r w:rsidRPr="00354563">
        <w:rPr>
          <w:b/>
          <w:bCs/>
        </w:rPr>
        <w:t xml:space="preserve"> с </w:t>
      </w:r>
      <w:proofErr w:type="spellStart"/>
      <w:r w:rsidRPr="00354563">
        <w:rPr>
          <w:b/>
          <w:bCs/>
        </w:rPr>
        <w:t>данните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</w:t>
      </w:r>
      <w:proofErr w:type="spellEnd"/>
      <w:r w:rsidRPr="00354563">
        <w:rPr>
          <w:b/>
          <w:bCs/>
        </w:rPr>
        <w:t xml:space="preserve"> 26 </w:t>
      </w:r>
      <w:proofErr w:type="spellStart"/>
      <w:r w:rsidRPr="00354563">
        <w:rPr>
          <w:b/>
          <w:bCs/>
        </w:rPr>
        <w:t>април</w:t>
      </w:r>
      <w:proofErr w:type="spellEnd"/>
      <w:r w:rsidRPr="00354563">
        <w:rPr>
          <w:b/>
          <w:bCs/>
        </w:rPr>
        <w:t xml:space="preserve"> 2023 г.:</w:t>
      </w:r>
    </w:p>
    <w:p w14:paraId="44901C5A" w14:textId="77777777" w:rsidR="00354563" w:rsidRPr="00354563" w:rsidRDefault="00354563" w:rsidP="00354563">
      <w:pPr>
        <w:numPr>
          <w:ilvl w:val="0"/>
          <w:numId w:val="26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среден</w:t>
      </w:r>
      <w:proofErr w:type="spellEnd"/>
      <w:r w:rsidRPr="00354563">
        <w:t xml:space="preserve"> HR: </w:t>
      </w:r>
      <w:r w:rsidRPr="00354563">
        <w:rPr>
          <w:b/>
          <w:bCs/>
        </w:rPr>
        <w:t>5.12</w:t>
      </w:r>
    </w:p>
    <w:p w14:paraId="679C6F80" w14:textId="77777777" w:rsidR="00354563" w:rsidRPr="00354563" w:rsidRDefault="00354563" w:rsidP="00354563">
      <w:pPr>
        <w:numPr>
          <w:ilvl w:val="0"/>
          <w:numId w:val="26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среден</w:t>
      </w:r>
      <w:proofErr w:type="spellEnd"/>
      <w:r w:rsidRPr="00354563">
        <w:t xml:space="preserve"> HRV: </w:t>
      </w:r>
      <w:r w:rsidRPr="00354563">
        <w:rPr>
          <w:b/>
          <w:bCs/>
        </w:rPr>
        <w:t>8.01</w:t>
      </w:r>
    </w:p>
    <w:p w14:paraId="776E7449" w14:textId="77777777" w:rsidR="00354563" w:rsidRPr="00354563" w:rsidRDefault="00354563" w:rsidP="00354563">
      <w:pPr>
        <w:numPr>
          <w:ilvl w:val="0"/>
          <w:numId w:val="26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стандартно</w:t>
      </w:r>
      <w:proofErr w:type="spellEnd"/>
      <w:r w:rsidRPr="00354563">
        <w:t xml:space="preserve"> </w:t>
      </w:r>
      <w:proofErr w:type="spellStart"/>
      <w:r w:rsidRPr="00354563">
        <w:t>отклонение</w:t>
      </w:r>
      <w:proofErr w:type="spellEnd"/>
      <w:r w:rsidRPr="00354563">
        <w:t xml:space="preserve"> </w:t>
      </w:r>
      <w:proofErr w:type="spellStart"/>
      <w:r w:rsidRPr="00354563">
        <w:t>на</w:t>
      </w:r>
      <w:proofErr w:type="spellEnd"/>
      <w:r w:rsidRPr="00354563">
        <w:t xml:space="preserve"> HR: </w:t>
      </w:r>
      <w:r w:rsidRPr="00354563">
        <w:rPr>
          <w:b/>
          <w:bCs/>
        </w:rPr>
        <w:t>2.10</w:t>
      </w:r>
    </w:p>
    <w:p w14:paraId="63701F36" w14:textId="77777777" w:rsidR="00354563" w:rsidRPr="00354563" w:rsidRDefault="00354563" w:rsidP="00354563">
      <w:pPr>
        <w:numPr>
          <w:ilvl w:val="0"/>
          <w:numId w:val="26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стандартно</w:t>
      </w:r>
      <w:proofErr w:type="spellEnd"/>
      <w:r w:rsidRPr="00354563">
        <w:t xml:space="preserve"> </w:t>
      </w:r>
      <w:proofErr w:type="spellStart"/>
      <w:r w:rsidRPr="00354563">
        <w:t>отклонение</w:t>
      </w:r>
      <w:proofErr w:type="spellEnd"/>
      <w:r w:rsidRPr="00354563">
        <w:t xml:space="preserve"> </w:t>
      </w:r>
      <w:proofErr w:type="spellStart"/>
      <w:r w:rsidRPr="00354563">
        <w:t>на</w:t>
      </w:r>
      <w:proofErr w:type="spellEnd"/>
      <w:r w:rsidRPr="00354563">
        <w:t xml:space="preserve"> HRV: </w:t>
      </w:r>
      <w:r w:rsidRPr="00354563">
        <w:rPr>
          <w:b/>
          <w:bCs/>
        </w:rPr>
        <w:t>2.39</w:t>
      </w:r>
    </w:p>
    <w:p w14:paraId="5F6A3CD9" w14:textId="77777777" w:rsidR="00354563" w:rsidRPr="00354563" w:rsidRDefault="00354563" w:rsidP="00354563">
      <w:pPr>
        <w:numPr>
          <w:ilvl w:val="0"/>
          <w:numId w:val="26"/>
        </w:numPr>
      </w:pPr>
      <w:proofErr w:type="spellStart"/>
      <w:r w:rsidRPr="00354563">
        <w:rPr>
          <w:b/>
          <w:bCs/>
        </w:rPr>
        <w:t>Обща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разлика</w:t>
      </w:r>
      <w:proofErr w:type="spellEnd"/>
      <w:r w:rsidRPr="00354563">
        <w:rPr>
          <w:b/>
          <w:bCs/>
        </w:rPr>
        <w:t>:</w:t>
      </w:r>
      <w:r w:rsidRPr="00354563">
        <w:t xml:space="preserve"> </w:t>
      </w:r>
      <w:r w:rsidRPr="00354563">
        <w:rPr>
          <w:b/>
          <w:bCs/>
        </w:rPr>
        <w:t>17.62</w:t>
      </w:r>
    </w:p>
    <w:p w14:paraId="09AD2FB2" w14:textId="77777777" w:rsidR="00354563" w:rsidRPr="00354563" w:rsidRDefault="00354563" w:rsidP="00354563">
      <w:pPr>
        <w:rPr>
          <w:b/>
          <w:bCs/>
        </w:rPr>
      </w:pPr>
      <w:proofErr w:type="spellStart"/>
      <w:r w:rsidRPr="00354563">
        <w:rPr>
          <w:b/>
          <w:bCs/>
        </w:rPr>
        <w:t>Сравнение</w:t>
      </w:r>
      <w:proofErr w:type="spellEnd"/>
      <w:r w:rsidRPr="00354563">
        <w:rPr>
          <w:b/>
          <w:bCs/>
        </w:rPr>
        <w:t xml:space="preserve"> с </w:t>
      </w:r>
      <w:proofErr w:type="spellStart"/>
      <w:r w:rsidRPr="00354563">
        <w:rPr>
          <w:b/>
          <w:bCs/>
        </w:rPr>
        <w:t>данните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от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октомври</w:t>
      </w:r>
      <w:proofErr w:type="spellEnd"/>
      <w:r w:rsidRPr="00354563">
        <w:rPr>
          <w:b/>
          <w:bCs/>
        </w:rPr>
        <w:t xml:space="preserve"> 2023 г.:</w:t>
      </w:r>
    </w:p>
    <w:p w14:paraId="540B717E" w14:textId="77777777" w:rsidR="00354563" w:rsidRPr="00354563" w:rsidRDefault="00354563" w:rsidP="00354563">
      <w:pPr>
        <w:numPr>
          <w:ilvl w:val="0"/>
          <w:numId w:val="27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среден</w:t>
      </w:r>
      <w:proofErr w:type="spellEnd"/>
      <w:r w:rsidRPr="00354563">
        <w:t xml:space="preserve"> HR: </w:t>
      </w:r>
      <w:r w:rsidRPr="00354563">
        <w:rPr>
          <w:b/>
          <w:bCs/>
        </w:rPr>
        <w:t>1.46</w:t>
      </w:r>
    </w:p>
    <w:p w14:paraId="560DC098" w14:textId="77777777" w:rsidR="00354563" w:rsidRPr="00354563" w:rsidRDefault="00354563" w:rsidP="00354563">
      <w:pPr>
        <w:numPr>
          <w:ilvl w:val="0"/>
          <w:numId w:val="27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среден</w:t>
      </w:r>
      <w:proofErr w:type="spellEnd"/>
      <w:r w:rsidRPr="00354563">
        <w:t xml:space="preserve"> HRV: </w:t>
      </w:r>
      <w:r w:rsidRPr="00354563">
        <w:rPr>
          <w:b/>
          <w:bCs/>
        </w:rPr>
        <w:t>1.89</w:t>
      </w:r>
    </w:p>
    <w:p w14:paraId="68A26E8B" w14:textId="77777777" w:rsidR="00354563" w:rsidRPr="00354563" w:rsidRDefault="00354563" w:rsidP="00354563">
      <w:pPr>
        <w:numPr>
          <w:ilvl w:val="0"/>
          <w:numId w:val="27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стандартно</w:t>
      </w:r>
      <w:proofErr w:type="spellEnd"/>
      <w:r w:rsidRPr="00354563">
        <w:t xml:space="preserve"> </w:t>
      </w:r>
      <w:proofErr w:type="spellStart"/>
      <w:r w:rsidRPr="00354563">
        <w:t>отклонение</w:t>
      </w:r>
      <w:proofErr w:type="spellEnd"/>
      <w:r w:rsidRPr="00354563">
        <w:t xml:space="preserve"> </w:t>
      </w:r>
      <w:proofErr w:type="spellStart"/>
      <w:r w:rsidRPr="00354563">
        <w:t>на</w:t>
      </w:r>
      <w:proofErr w:type="spellEnd"/>
      <w:r w:rsidRPr="00354563">
        <w:t xml:space="preserve"> HR: </w:t>
      </w:r>
      <w:r w:rsidRPr="00354563">
        <w:rPr>
          <w:b/>
          <w:bCs/>
        </w:rPr>
        <w:t>1.79</w:t>
      </w:r>
    </w:p>
    <w:p w14:paraId="3A77B6D8" w14:textId="77777777" w:rsidR="00354563" w:rsidRPr="00354563" w:rsidRDefault="00354563" w:rsidP="00354563">
      <w:pPr>
        <w:numPr>
          <w:ilvl w:val="0"/>
          <w:numId w:val="27"/>
        </w:numPr>
      </w:pPr>
      <w:proofErr w:type="spellStart"/>
      <w:r w:rsidRPr="00354563">
        <w:t>Разлика</w:t>
      </w:r>
      <w:proofErr w:type="spellEnd"/>
      <w:r w:rsidRPr="00354563">
        <w:t xml:space="preserve"> в </w:t>
      </w:r>
      <w:proofErr w:type="spellStart"/>
      <w:r w:rsidRPr="00354563">
        <w:t>стандартно</w:t>
      </w:r>
      <w:proofErr w:type="spellEnd"/>
      <w:r w:rsidRPr="00354563">
        <w:t xml:space="preserve"> </w:t>
      </w:r>
      <w:proofErr w:type="spellStart"/>
      <w:r w:rsidRPr="00354563">
        <w:t>отклонение</w:t>
      </w:r>
      <w:proofErr w:type="spellEnd"/>
      <w:r w:rsidRPr="00354563">
        <w:t xml:space="preserve"> </w:t>
      </w:r>
      <w:proofErr w:type="spellStart"/>
      <w:r w:rsidRPr="00354563">
        <w:t>на</w:t>
      </w:r>
      <w:proofErr w:type="spellEnd"/>
      <w:r w:rsidRPr="00354563">
        <w:t xml:space="preserve"> HRV: </w:t>
      </w:r>
      <w:r w:rsidRPr="00354563">
        <w:rPr>
          <w:b/>
          <w:bCs/>
        </w:rPr>
        <w:t>0.61</w:t>
      </w:r>
    </w:p>
    <w:p w14:paraId="1DAE48F9" w14:textId="77777777" w:rsidR="00354563" w:rsidRPr="00354563" w:rsidRDefault="00354563" w:rsidP="00354563">
      <w:pPr>
        <w:numPr>
          <w:ilvl w:val="0"/>
          <w:numId w:val="27"/>
        </w:numPr>
      </w:pPr>
      <w:proofErr w:type="spellStart"/>
      <w:r w:rsidRPr="00354563">
        <w:rPr>
          <w:b/>
          <w:bCs/>
        </w:rPr>
        <w:t>Обща</w:t>
      </w:r>
      <w:proofErr w:type="spellEnd"/>
      <w:r w:rsidRPr="00354563">
        <w:rPr>
          <w:b/>
          <w:bCs/>
        </w:rPr>
        <w:t xml:space="preserve"> </w:t>
      </w:r>
      <w:proofErr w:type="spellStart"/>
      <w:r w:rsidRPr="00354563">
        <w:rPr>
          <w:b/>
          <w:bCs/>
        </w:rPr>
        <w:t>разлика</w:t>
      </w:r>
      <w:proofErr w:type="spellEnd"/>
      <w:r w:rsidRPr="00354563">
        <w:rPr>
          <w:b/>
          <w:bCs/>
        </w:rPr>
        <w:t>:</w:t>
      </w:r>
      <w:r w:rsidRPr="00354563">
        <w:t xml:space="preserve"> </w:t>
      </w:r>
      <w:r w:rsidRPr="00354563">
        <w:rPr>
          <w:b/>
          <w:bCs/>
        </w:rPr>
        <w:t>5.76</w:t>
      </w:r>
    </w:p>
    <w:p w14:paraId="7BF9B39F" w14:textId="77777777" w:rsidR="00354563" w:rsidRPr="00354563" w:rsidRDefault="00354563" w:rsidP="002F292C">
      <w:pPr>
        <w:rPr>
          <w:lang w:val="bg-BG"/>
        </w:rPr>
      </w:pPr>
    </w:p>
    <w:p w14:paraId="10E28549" w14:textId="77777777" w:rsidR="002F292C" w:rsidRDefault="002F292C">
      <w:pPr>
        <w:rPr>
          <w:lang w:val="bg-BG"/>
        </w:rPr>
      </w:pPr>
    </w:p>
    <w:p w14:paraId="2620ADFF" w14:textId="77777777" w:rsidR="00A9491B" w:rsidRDefault="00A9491B">
      <w:pPr>
        <w:rPr>
          <w:lang w:val="bg-BG"/>
        </w:rPr>
      </w:pPr>
    </w:p>
    <w:p w14:paraId="313C3836" w14:textId="77777777" w:rsidR="00A9491B" w:rsidRDefault="00A9491B">
      <w:pPr>
        <w:rPr>
          <w:lang w:val="bg-BG"/>
        </w:rPr>
      </w:pPr>
    </w:p>
    <w:p w14:paraId="72C10371" w14:textId="77777777" w:rsidR="00A9491B" w:rsidRDefault="00A9491B">
      <w:pPr>
        <w:rPr>
          <w:lang w:val="bg-BG"/>
        </w:rPr>
      </w:pPr>
    </w:p>
    <w:bookmarkEnd w:id="0"/>
    <w:p w14:paraId="39869C24" w14:textId="77777777" w:rsidR="00A9491B" w:rsidRPr="00F24AD3" w:rsidRDefault="00A9491B">
      <w:pPr>
        <w:rPr>
          <w:lang w:val="bg-BG"/>
        </w:rPr>
      </w:pPr>
    </w:p>
    <w:sectPr w:rsidR="00A9491B" w:rsidRPr="00F24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8AC"/>
    <w:multiLevelType w:val="hybridMultilevel"/>
    <w:tmpl w:val="9BEC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719C"/>
    <w:multiLevelType w:val="multilevel"/>
    <w:tmpl w:val="6596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1623F"/>
    <w:multiLevelType w:val="multilevel"/>
    <w:tmpl w:val="AEC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742AC"/>
    <w:multiLevelType w:val="multilevel"/>
    <w:tmpl w:val="F16E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A1D5D"/>
    <w:multiLevelType w:val="multilevel"/>
    <w:tmpl w:val="6CD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64E9C"/>
    <w:multiLevelType w:val="hybridMultilevel"/>
    <w:tmpl w:val="1D92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E36CB"/>
    <w:multiLevelType w:val="hybridMultilevel"/>
    <w:tmpl w:val="20E4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63FF6"/>
    <w:multiLevelType w:val="hybridMultilevel"/>
    <w:tmpl w:val="2EEC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17BE9"/>
    <w:multiLevelType w:val="hybridMultilevel"/>
    <w:tmpl w:val="4CD04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7046D9"/>
    <w:multiLevelType w:val="multilevel"/>
    <w:tmpl w:val="4DE2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F46BA"/>
    <w:multiLevelType w:val="multilevel"/>
    <w:tmpl w:val="1D1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942EB"/>
    <w:multiLevelType w:val="multilevel"/>
    <w:tmpl w:val="08F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F0583"/>
    <w:multiLevelType w:val="multilevel"/>
    <w:tmpl w:val="385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20D36"/>
    <w:multiLevelType w:val="multilevel"/>
    <w:tmpl w:val="FBC0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C60F4"/>
    <w:multiLevelType w:val="multilevel"/>
    <w:tmpl w:val="6F7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B2BCF"/>
    <w:multiLevelType w:val="multilevel"/>
    <w:tmpl w:val="A01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D3D2B"/>
    <w:multiLevelType w:val="hybridMultilevel"/>
    <w:tmpl w:val="A198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67696"/>
    <w:multiLevelType w:val="multilevel"/>
    <w:tmpl w:val="67B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C37C2"/>
    <w:multiLevelType w:val="multilevel"/>
    <w:tmpl w:val="7B3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35C55"/>
    <w:multiLevelType w:val="multilevel"/>
    <w:tmpl w:val="06B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82B97"/>
    <w:multiLevelType w:val="multilevel"/>
    <w:tmpl w:val="E44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E54BE"/>
    <w:multiLevelType w:val="multilevel"/>
    <w:tmpl w:val="87A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C6802"/>
    <w:multiLevelType w:val="multilevel"/>
    <w:tmpl w:val="D754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B51A4"/>
    <w:multiLevelType w:val="multilevel"/>
    <w:tmpl w:val="7E4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0337C"/>
    <w:multiLevelType w:val="multilevel"/>
    <w:tmpl w:val="A00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60480"/>
    <w:multiLevelType w:val="multilevel"/>
    <w:tmpl w:val="B8FA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8412B"/>
    <w:multiLevelType w:val="multilevel"/>
    <w:tmpl w:val="B96C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211193">
    <w:abstractNumId w:val="15"/>
  </w:num>
  <w:num w:numId="2" w16cid:durableId="305085397">
    <w:abstractNumId w:val="1"/>
  </w:num>
  <w:num w:numId="3" w16cid:durableId="1669821843">
    <w:abstractNumId w:val="3"/>
  </w:num>
  <w:num w:numId="4" w16cid:durableId="47076750">
    <w:abstractNumId w:val="18"/>
  </w:num>
  <w:num w:numId="5" w16cid:durableId="763306362">
    <w:abstractNumId w:val="26"/>
  </w:num>
  <w:num w:numId="6" w16cid:durableId="2147358764">
    <w:abstractNumId w:val="12"/>
  </w:num>
  <w:num w:numId="7" w16cid:durableId="489101660">
    <w:abstractNumId w:val="7"/>
  </w:num>
  <w:num w:numId="8" w16cid:durableId="642933231">
    <w:abstractNumId w:val="16"/>
  </w:num>
  <w:num w:numId="9" w16cid:durableId="1924491193">
    <w:abstractNumId w:val="9"/>
  </w:num>
  <w:num w:numId="10" w16cid:durableId="1490248411">
    <w:abstractNumId w:val="17"/>
  </w:num>
  <w:num w:numId="11" w16cid:durableId="2141878710">
    <w:abstractNumId w:val="24"/>
  </w:num>
  <w:num w:numId="12" w16cid:durableId="1352608215">
    <w:abstractNumId w:val="10"/>
  </w:num>
  <w:num w:numId="13" w16cid:durableId="1707826257">
    <w:abstractNumId w:val="13"/>
  </w:num>
  <w:num w:numId="14" w16cid:durableId="1937325180">
    <w:abstractNumId w:val="6"/>
  </w:num>
  <w:num w:numId="15" w16cid:durableId="1066533633">
    <w:abstractNumId w:val="21"/>
  </w:num>
  <w:num w:numId="16" w16cid:durableId="1284000253">
    <w:abstractNumId w:val="8"/>
  </w:num>
  <w:num w:numId="17" w16cid:durableId="1976333490">
    <w:abstractNumId w:val="5"/>
  </w:num>
  <w:num w:numId="18" w16cid:durableId="1102729536">
    <w:abstractNumId w:val="19"/>
  </w:num>
  <w:num w:numId="19" w16cid:durableId="1136295000">
    <w:abstractNumId w:val="0"/>
  </w:num>
  <w:num w:numId="20" w16cid:durableId="691539942">
    <w:abstractNumId w:val="2"/>
  </w:num>
  <w:num w:numId="21" w16cid:durableId="1032725551">
    <w:abstractNumId w:val="11"/>
  </w:num>
  <w:num w:numId="22" w16cid:durableId="1759597081">
    <w:abstractNumId w:val="22"/>
  </w:num>
  <w:num w:numId="23" w16cid:durableId="42562893">
    <w:abstractNumId w:val="23"/>
  </w:num>
  <w:num w:numId="24" w16cid:durableId="951982276">
    <w:abstractNumId w:val="25"/>
  </w:num>
  <w:num w:numId="25" w16cid:durableId="2066298818">
    <w:abstractNumId w:val="4"/>
  </w:num>
  <w:num w:numId="26" w16cid:durableId="606929337">
    <w:abstractNumId w:val="20"/>
  </w:num>
  <w:num w:numId="27" w16cid:durableId="12375968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D3"/>
    <w:rsid w:val="002F292C"/>
    <w:rsid w:val="00354563"/>
    <w:rsid w:val="004B722F"/>
    <w:rsid w:val="00527472"/>
    <w:rsid w:val="006940BA"/>
    <w:rsid w:val="007E6706"/>
    <w:rsid w:val="00A9491B"/>
    <w:rsid w:val="00BE0692"/>
    <w:rsid w:val="00C1062E"/>
    <w:rsid w:val="00D16433"/>
    <w:rsid w:val="00F2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72A5"/>
  <w15:chartTrackingRefBased/>
  <w15:docId w15:val="{E4302055-6DDB-4D62-935F-CC49138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A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40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Balabanov</dc:creator>
  <cp:keywords/>
  <dc:description/>
  <cp:lastModifiedBy>Alexander Balabanov</cp:lastModifiedBy>
  <cp:revision>6</cp:revision>
  <dcterms:created xsi:type="dcterms:W3CDTF">2024-11-29T10:44:00Z</dcterms:created>
  <dcterms:modified xsi:type="dcterms:W3CDTF">2024-11-29T15:17:00Z</dcterms:modified>
</cp:coreProperties>
</file>