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58C" w:rsidRDefault="00657560" w:rsidP="00657560">
      <w:pPr>
        <w:pStyle w:val="a3"/>
        <w:jc w:val="center"/>
        <w:rPr>
          <w:rFonts w:ascii="標楷體" w:eastAsia="標楷體" w:hAnsi="標楷體"/>
          <w:b/>
          <w:sz w:val="32"/>
        </w:rPr>
      </w:pPr>
      <w:r w:rsidRPr="00657560">
        <w:rPr>
          <w:rFonts w:ascii="標楷體" w:eastAsia="標楷體" w:hAnsi="標楷體" w:hint="eastAsia"/>
          <w:b/>
          <w:sz w:val="32"/>
        </w:rPr>
        <w:t>Facebook 開心農場</w:t>
      </w:r>
      <w:proofErr w:type="gramStart"/>
      <w:r w:rsidRPr="00657560">
        <w:rPr>
          <w:rFonts w:ascii="標楷體" w:eastAsia="標楷體" w:hAnsi="標楷體" w:hint="eastAsia"/>
          <w:b/>
          <w:sz w:val="32"/>
        </w:rPr>
        <w:t>—</w:t>
      </w:r>
      <w:proofErr w:type="gramEnd"/>
      <w:r w:rsidRPr="00657560">
        <w:rPr>
          <w:rFonts w:ascii="標楷體" w:eastAsia="標楷體" w:hAnsi="標楷體" w:hint="eastAsia"/>
          <w:b/>
          <w:sz w:val="32"/>
        </w:rPr>
        <w:t>置入性行銷與服務失誤補救</w:t>
      </w:r>
    </w:p>
    <w:p w:rsidR="008D6A68" w:rsidRPr="00C83E9F" w:rsidRDefault="008D6A68" w:rsidP="008D6A68">
      <w:pPr>
        <w:pStyle w:val="a3"/>
        <w:numPr>
          <w:ilvl w:val="0"/>
          <w:numId w:val="5"/>
        </w:numPr>
        <w:ind w:leftChars="0"/>
        <w:rPr>
          <w:b/>
        </w:rPr>
      </w:pPr>
      <w:r w:rsidRPr="00C83E9F">
        <w:rPr>
          <w:b/>
        </w:rPr>
        <w:t>依據開心農場所推出之置入性行銷活動，分析這樣的設計具有那些優點？在社群行銷上</w:t>
      </w:r>
      <w:r w:rsidRPr="00C83E9F">
        <w:rPr>
          <w:b/>
        </w:rPr>
        <w:t xml:space="preserve"> </w:t>
      </w:r>
      <w:r w:rsidRPr="00C83E9F">
        <w:rPr>
          <w:b/>
        </w:rPr>
        <w:t>具有那些意義？</w:t>
      </w:r>
    </w:p>
    <w:p w:rsidR="008D6A68" w:rsidRDefault="00CA514B" w:rsidP="008D6A68">
      <w:pPr>
        <w:pStyle w:val="a3"/>
        <w:ind w:leftChars="0" w:left="360"/>
        <w:rPr>
          <w:rFonts w:hint="eastAsia"/>
        </w:rPr>
      </w:pPr>
      <w:r>
        <w:rPr>
          <w:rFonts w:hint="eastAsia"/>
        </w:rPr>
        <w:t>結合飲料與遊戲，能夠吸引原本只是喝飲料的</w:t>
      </w:r>
      <w:proofErr w:type="gramStart"/>
      <w:r>
        <w:rPr>
          <w:rFonts w:hint="eastAsia"/>
        </w:rPr>
        <w:t>的</w:t>
      </w:r>
      <w:proofErr w:type="gramEnd"/>
      <w:r>
        <w:rPr>
          <w:rFonts w:hint="eastAsia"/>
        </w:rPr>
        <w:t>一些消費者來玩開心農場，也能讓玩家為了在遊戲中有更好的表現而購買更多的飲料，這樣子能夠使兩個市場有更多的交集。</w:t>
      </w:r>
    </w:p>
    <w:p w:rsidR="008D6A68" w:rsidRPr="00C83E9F" w:rsidRDefault="008D6A68" w:rsidP="00A47C4F">
      <w:pPr>
        <w:pStyle w:val="a3"/>
        <w:numPr>
          <w:ilvl w:val="0"/>
          <w:numId w:val="5"/>
        </w:numPr>
        <w:ind w:leftChars="0"/>
        <w:rPr>
          <w:b/>
        </w:rPr>
      </w:pPr>
      <w:r w:rsidRPr="00C83E9F">
        <w:rPr>
          <w:b/>
        </w:rPr>
        <w:t>在個案中，有那些</w:t>
      </w:r>
      <w:proofErr w:type="gramStart"/>
      <w:r w:rsidRPr="00C83E9F">
        <w:rPr>
          <w:b/>
        </w:rPr>
        <w:t>影響罷玩與</w:t>
      </w:r>
      <w:proofErr w:type="gramEnd"/>
      <w:r w:rsidRPr="00C83E9F">
        <w:rPr>
          <w:b/>
        </w:rPr>
        <w:t>衝突的重要關鍵事件？面對這次事件，您認為開心農場犯</w:t>
      </w:r>
      <w:r w:rsidRPr="00C83E9F">
        <w:rPr>
          <w:b/>
        </w:rPr>
        <w:t xml:space="preserve"> </w:t>
      </w:r>
      <w:r w:rsidRPr="00C83E9F">
        <w:rPr>
          <w:b/>
        </w:rPr>
        <w:t>了那些服務失誤？這些失誤有那些特性？</w:t>
      </w:r>
    </w:p>
    <w:p w:rsidR="00351529" w:rsidRDefault="00A47C4F" w:rsidP="00351529">
      <w:pPr>
        <w:pStyle w:val="a3"/>
        <w:ind w:leftChars="0" w:left="360"/>
        <w:rPr>
          <w:rFonts w:hint="eastAsia"/>
        </w:rPr>
      </w:pPr>
      <w:r>
        <w:rPr>
          <w:rFonts w:hint="eastAsia"/>
        </w:rPr>
        <w:t>我覺得最嚴重的問題是遊戲商的處理方式是為了維護美麗果而沒有通知玩家就進行遊戲中肥料的漲價，</w:t>
      </w:r>
      <w:proofErr w:type="gramStart"/>
      <w:r>
        <w:rPr>
          <w:rFonts w:hint="eastAsia"/>
        </w:rPr>
        <w:t>，</w:t>
      </w:r>
      <w:proofErr w:type="gramEnd"/>
      <w:r>
        <w:rPr>
          <w:rFonts w:hint="eastAsia"/>
        </w:rPr>
        <w:t>對於這些無預警的更動且幅度有很大對於玩家</w:t>
      </w:r>
      <w:proofErr w:type="gramStart"/>
      <w:r>
        <w:rPr>
          <w:rFonts w:hint="eastAsia"/>
        </w:rPr>
        <w:t>來說對遊戲</w:t>
      </w:r>
      <w:proofErr w:type="gramEnd"/>
      <w:r>
        <w:rPr>
          <w:rFonts w:hint="eastAsia"/>
        </w:rPr>
        <w:t>會有很大的</w:t>
      </w:r>
      <w:r w:rsidR="00351529">
        <w:rPr>
          <w:rFonts w:hint="eastAsia"/>
        </w:rPr>
        <w:t>疑慮。</w:t>
      </w:r>
    </w:p>
    <w:p w:rsidR="008D6A68" w:rsidRPr="00D658BB" w:rsidRDefault="008D6A68" w:rsidP="00D658BB">
      <w:pPr>
        <w:pStyle w:val="a3"/>
        <w:numPr>
          <w:ilvl w:val="0"/>
          <w:numId w:val="5"/>
        </w:numPr>
        <w:ind w:leftChars="0"/>
        <w:rPr>
          <w:b/>
        </w:rPr>
      </w:pPr>
      <w:r w:rsidRPr="00D658BB">
        <w:rPr>
          <w:b/>
        </w:rPr>
        <w:t>為何網友會有如此激烈的反應？您認為開心農場的服務補救決策與措施有那些錯誤？</w:t>
      </w:r>
    </w:p>
    <w:p w:rsidR="00D658BB" w:rsidRDefault="00590136" w:rsidP="00D658BB">
      <w:pPr>
        <w:pStyle w:val="a3"/>
        <w:ind w:leftChars="0" w:left="360"/>
        <w:rPr>
          <w:rFonts w:hint="eastAsia"/>
        </w:rPr>
      </w:pPr>
      <w:r>
        <w:rPr>
          <w:rFonts w:hint="eastAsia"/>
        </w:rPr>
        <w:t>一開始應該要先發公告且直接停止美麗果可以使用肥料，等到內部調節完最終的處理方式，在統一發公告給玩家且派發一些補償的物件。</w:t>
      </w:r>
    </w:p>
    <w:p w:rsidR="00276D8C" w:rsidRDefault="008D6A68" w:rsidP="00276D8C">
      <w:pPr>
        <w:pStyle w:val="a3"/>
        <w:numPr>
          <w:ilvl w:val="0"/>
          <w:numId w:val="5"/>
        </w:numPr>
        <w:ind w:leftChars="0"/>
        <w:rPr>
          <w:rFonts w:hint="eastAsia"/>
        </w:rPr>
      </w:pPr>
      <w:r w:rsidRPr="00D658BB">
        <w:rPr>
          <w:b/>
        </w:rPr>
        <w:t>如果您是廠商的管理高層，未來會如何管理置入性行銷活動？會持續進行那些服務補救</w:t>
      </w:r>
      <w:r w:rsidRPr="00D658BB">
        <w:rPr>
          <w:b/>
        </w:rPr>
        <w:t xml:space="preserve"> </w:t>
      </w:r>
      <w:r w:rsidRPr="00D658BB">
        <w:rPr>
          <w:b/>
        </w:rPr>
        <w:t>決策與措施</w:t>
      </w:r>
      <w:r>
        <w:t>？</w:t>
      </w:r>
    </w:p>
    <w:p w:rsidR="00D658BB" w:rsidRPr="00276D8C" w:rsidRDefault="00276D8C" w:rsidP="00D658BB">
      <w:pPr>
        <w:pStyle w:val="a3"/>
        <w:rPr>
          <w:rFonts w:hint="eastAsia"/>
        </w:rPr>
      </w:pPr>
      <w:r>
        <w:rPr>
          <w:rFonts w:hint="eastAsia"/>
        </w:rPr>
        <w:t>我覺得廠商的方面對於遊戲所給的活動不夠了解，且對於活動流程也沒有確認，才會導致該漏洞存在，若是要補救可以提高每周的抽獎人數且讓獎品豐富一點。</w:t>
      </w:r>
      <w:bookmarkStart w:id="0" w:name="_GoBack"/>
      <w:bookmarkEnd w:id="0"/>
    </w:p>
    <w:p w:rsidR="00D658BB" w:rsidRPr="00D658BB" w:rsidRDefault="00D658BB" w:rsidP="00D658BB">
      <w:pPr>
        <w:pStyle w:val="a3"/>
        <w:ind w:leftChars="0" w:left="360"/>
        <w:rPr>
          <w:rFonts w:hint="eastAsia"/>
        </w:rPr>
      </w:pPr>
    </w:p>
    <w:sectPr w:rsidR="00D658BB" w:rsidRPr="00D658BB">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4E8" w:rsidRDefault="00F774E8" w:rsidP="00E521C8">
      <w:r>
        <w:separator/>
      </w:r>
    </w:p>
  </w:endnote>
  <w:endnote w:type="continuationSeparator" w:id="0">
    <w:p w:rsidR="00F774E8" w:rsidRDefault="00F774E8" w:rsidP="00E5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4E8" w:rsidRDefault="00F774E8" w:rsidP="00E521C8">
      <w:r>
        <w:separator/>
      </w:r>
    </w:p>
  </w:footnote>
  <w:footnote w:type="continuationSeparator" w:id="0">
    <w:p w:rsidR="00F774E8" w:rsidRDefault="00F774E8" w:rsidP="00E521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1C8" w:rsidRDefault="00E521C8">
    <w:pPr>
      <w:pStyle w:val="a4"/>
    </w:pPr>
    <w:r>
      <w:rPr>
        <w:rFonts w:hint="eastAsia"/>
      </w:rPr>
      <w:t>105AB0011</w:t>
    </w:r>
    <w:r>
      <w:tab/>
    </w:r>
    <w:r>
      <w:tab/>
    </w:r>
    <w:proofErr w:type="gramStart"/>
    <w:r>
      <w:rPr>
        <w:rFonts w:hint="eastAsia"/>
      </w:rPr>
      <w:t>吳沛峻</w:t>
    </w:r>
    <w:proofErr w:type="gram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0CF"/>
    <w:multiLevelType w:val="hybridMultilevel"/>
    <w:tmpl w:val="A7726EEA"/>
    <w:lvl w:ilvl="0" w:tplc="A04C246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F52A6A"/>
    <w:multiLevelType w:val="hybridMultilevel"/>
    <w:tmpl w:val="31E817D0"/>
    <w:lvl w:ilvl="0" w:tplc="DCFEB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9F273C"/>
    <w:multiLevelType w:val="hybridMultilevel"/>
    <w:tmpl w:val="B81A4B06"/>
    <w:lvl w:ilvl="0" w:tplc="C43CCC00">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63EB6EBF"/>
    <w:multiLevelType w:val="hybridMultilevel"/>
    <w:tmpl w:val="FF18D7DA"/>
    <w:lvl w:ilvl="0" w:tplc="A04C246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DD763FA"/>
    <w:multiLevelType w:val="hybridMultilevel"/>
    <w:tmpl w:val="DA628DA8"/>
    <w:lvl w:ilvl="0" w:tplc="AB8A3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D2"/>
    <w:rsid w:val="00045274"/>
    <w:rsid w:val="000A2085"/>
    <w:rsid w:val="001372AC"/>
    <w:rsid w:val="001A052A"/>
    <w:rsid w:val="001B0F72"/>
    <w:rsid w:val="00236D02"/>
    <w:rsid w:val="00276D8C"/>
    <w:rsid w:val="002A50B3"/>
    <w:rsid w:val="003364D0"/>
    <w:rsid w:val="00351529"/>
    <w:rsid w:val="0048292A"/>
    <w:rsid w:val="005603F4"/>
    <w:rsid w:val="00586584"/>
    <w:rsid w:val="00590136"/>
    <w:rsid w:val="005A0FE6"/>
    <w:rsid w:val="005D2589"/>
    <w:rsid w:val="00621C3F"/>
    <w:rsid w:val="00657560"/>
    <w:rsid w:val="006820B1"/>
    <w:rsid w:val="006B26D2"/>
    <w:rsid w:val="006C078A"/>
    <w:rsid w:val="006D0F24"/>
    <w:rsid w:val="007037D4"/>
    <w:rsid w:val="007A229F"/>
    <w:rsid w:val="008016AC"/>
    <w:rsid w:val="008D2F94"/>
    <w:rsid w:val="008D6A68"/>
    <w:rsid w:val="009451CC"/>
    <w:rsid w:val="00A47C4F"/>
    <w:rsid w:val="00A7699D"/>
    <w:rsid w:val="00B67C5C"/>
    <w:rsid w:val="00B77BEB"/>
    <w:rsid w:val="00BF7943"/>
    <w:rsid w:val="00C83E9F"/>
    <w:rsid w:val="00CA514B"/>
    <w:rsid w:val="00CA5305"/>
    <w:rsid w:val="00CB3D66"/>
    <w:rsid w:val="00CD7B78"/>
    <w:rsid w:val="00CF2921"/>
    <w:rsid w:val="00D53F6B"/>
    <w:rsid w:val="00D658BB"/>
    <w:rsid w:val="00D9697C"/>
    <w:rsid w:val="00DA273A"/>
    <w:rsid w:val="00DC6371"/>
    <w:rsid w:val="00DF772A"/>
    <w:rsid w:val="00E41EA5"/>
    <w:rsid w:val="00E521C8"/>
    <w:rsid w:val="00ED4EBD"/>
    <w:rsid w:val="00F1258C"/>
    <w:rsid w:val="00F774E8"/>
    <w:rsid w:val="00F9275C"/>
    <w:rsid w:val="00FA1F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F8DB"/>
  <w15:chartTrackingRefBased/>
  <w15:docId w15:val="{7FD80AB6-CB16-4E20-8FDC-32528D6E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F6B"/>
    <w:pPr>
      <w:ind w:leftChars="200" w:left="480"/>
    </w:pPr>
  </w:style>
  <w:style w:type="paragraph" w:styleId="a4">
    <w:name w:val="header"/>
    <w:basedOn w:val="a"/>
    <w:link w:val="a5"/>
    <w:uiPriority w:val="99"/>
    <w:unhideWhenUsed/>
    <w:rsid w:val="00E521C8"/>
    <w:pPr>
      <w:tabs>
        <w:tab w:val="center" w:pos="4153"/>
        <w:tab w:val="right" w:pos="8306"/>
      </w:tabs>
      <w:snapToGrid w:val="0"/>
    </w:pPr>
    <w:rPr>
      <w:sz w:val="20"/>
      <w:szCs w:val="20"/>
    </w:rPr>
  </w:style>
  <w:style w:type="character" w:customStyle="1" w:styleId="a5">
    <w:name w:val="頁首 字元"/>
    <w:basedOn w:val="a0"/>
    <w:link w:val="a4"/>
    <w:uiPriority w:val="99"/>
    <w:rsid w:val="00E521C8"/>
    <w:rPr>
      <w:sz w:val="20"/>
      <w:szCs w:val="20"/>
    </w:rPr>
  </w:style>
  <w:style w:type="paragraph" w:styleId="a6">
    <w:name w:val="footer"/>
    <w:basedOn w:val="a"/>
    <w:link w:val="a7"/>
    <w:uiPriority w:val="99"/>
    <w:unhideWhenUsed/>
    <w:rsid w:val="00E521C8"/>
    <w:pPr>
      <w:tabs>
        <w:tab w:val="center" w:pos="4153"/>
        <w:tab w:val="right" w:pos="8306"/>
      </w:tabs>
      <w:snapToGrid w:val="0"/>
    </w:pPr>
    <w:rPr>
      <w:sz w:val="20"/>
      <w:szCs w:val="20"/>
    </w:rPr>
  </w:style>
  <w:style w:type="character" w:customStyle="1" w:styleId="a7">
    <w:name w:val="頁尾 字元"/>
    <w:basedOn w:val="a0"/>
    <w:link w:val="a6"/>
    <w:uiPriority w:val="99"/>
    <w:rsid w:val="00E521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09520">
      <w:bodyDiv w:val="1"/>
      <w:marLeft w:val="0"/>
      <w:marRight w:val="0"/>
      <w:marTop w:val="0"/>
      <w:marBottom w:val="0"/>
      <w:divBdr>
        <w:top w:val="none" w:sz="0" w:space="0" w:color="auto"/>
        <w:left w:val="none" w:sz="0" w:space="0" w:color="auto"/>
        <w:bottom w:val="none" w:sz="0" w:space="0" w:color="auto"/>
        <w:right w:val="none" w:sz="0" w:space="0" w:color="auto"/>
      </w:divBdr>
    </w:div>
    <w:div w:id="212638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40</cp:revision>
  <dcterms:created xsi:type="dcterms:W3CDTF">2019-09-24T14:18:00Z</dcterms:created>
  <dcterms:modified xsi:type="dcterms:W3CDTF">2019-12-10T12:55:00Z</dcterms:modified>
</cp:coreProperties>
</file>