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422F" w:rsidRDefault="0089484B" w:rsidP="0089484B">
      <w:pPr>
        <w:jc w:val="center"/>
      </w:pPr>
      <w:r>
        <w:t>Data Trends</w:t>
      </w:r>
    </w:p>
    <w:p w:rsidR="0089484B" w:rsidRDefault="0089484B" w:rsidP="0089484B">
      <w:pPr>
        <w:jc w:val="center"/>
      </w:pPr>
    </w:p>
    <w:p w:rsidR="0089484B" w:rsidRDefault="0089484B" w:rsidP="0089484B">
      <w:pPr>
        <w:pStyle w:val="ListParagraph"/>
        <w:numPr>
          <w:ilvl w:val="0"/>
          <w:numId w:val="1"/>
        </w:numPr>
      </w:pPr>
      <w:r>
        <w:t>One trend was that females on average spent more per person then the males.</w:t>
      </w:r>
    </w:p>
    <w:p w:rsidR="0089484B" w:rsidRDefault="0089484B" w:rsidP="0089484B">
      <w:pPr>
        <w:pStyle w:val="ListParagraph"/>
        <w:numPr>
          <w:ilvl w:val="0"/>
          <w:numId w:val="1"/>
        </w:numPr>
      </w:pPr>
      <w:r>
        <w:t xml:space="preserve">The age group that played the most was 20-24, after 20-24 the number of players decreased. </w:t>
      </w:r>
    </w:p>
    <w:p w:rsidR="0089484B" w:rsidRDefault="0089484B" w:rsidP="0089484B">
      <w:pPr>
        <w:pStyle w:val="ListParagraph"/>
        <w:numPr>
          <w:ilvl w:val="0"/>
          <w:numId w:val="1"/>
        </w:numPr>
      </w:pPr>
      <w:r>
        <w:t>The most popular items were more likely to be the  most profitable items.</w:t>
      </w:r>
    </w:p>
    <w:sectPr w:rsidR="0089484B" w:rsidSect="00271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3176A"/>
    <w:multiLevelType w:val="hybridMultilevel"/>
    <w:tmpl w:val="0916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4B"/>
    <w:rsid w:val="002713B1"/>
    <w:rsid w:val="0089484B"/>
    <w:rsid w:val="00C9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1A8BE"/>
  <w15:chartTrackingRefBased/>
  <w15:docId w15:val="{F581C61A-56E3-424D-963B-172162B5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Angela</dc:creator>
  <cp:keywords/>
  <dc:description/>
  <cp:lastModifiedBy>Banko, Angela</cp:lastModifiedBy>
  <cp:revision>1</cp:revision>
  <dcterms:created xsi:type="dcterms:W3CDTF">2020-07-14T19:20:00Z</dcterms:created>
  <dcterms:modified xsi:type="dcterms:W3CDTF">2020-07-14T19:26:00Z</dcterms:modified>
</cp:coreProperties>
</file>