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555555"/>
          <w:sz w:val="19"/>
          <w:szCs w:val="19"/>
          <w:highlight w:val="white"/>
        </w:rPr>
      </w:pPr>
      <w:r w:rsidDel="00000000" w:rsidR="00000000" w:rsidRPr="00000000">
        <w:rPr>
          <w:color w:val="555555"/>
          <w:sz w:val="19"/>
          <w:szCs w:val="19"/>
          <w:highlight w:val="white"/>
          <w:rtl w:val="0"/>
        </w:rPr>
        <w:t xml:space="preserve">Arquivos anexados:</w:t>
      </w:r>
    </w:p>
    <w:p w:rsidR="00000000" w:rsidDel="00000000" w:rsidP="00000000" w:rsidRDefault="00000000" w:rsidRPr="00000000" w14:paraId="00000001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Rule="auto"/>
        <w:ind w:left="880" w:hanging="360"/>
        <w:contextualSpacing w:val="1"/>
        <w:rPr/>
      </w:pPr>
      <w:r w:rsidDel="00000000" w:rsidR="00000000" w:rsidRPr="00000000">
        <w:rPr>
          <w:color w:val="555555"/>
          <w:sz w:val="19"/>
          <w:szCs w:val="19"/>
          <w:highlight w:val="white"/>
        </w:rPr>
        <w:drawing>
          <wp:inline distB="114300" distT="114300" distL="114300" distR="114300">
            <wp:extent cx="133350" cy="142875"/>
            <wp:effectExtent b="0" l="0" r="0" t="0"/>
            <wp:docPr descr="Arquivo" id="1" name="image2.gif"/>
            <a:graphic>
              <a:graphicData uri="http://schemas.openxmlformats.org/drawingml/2006/picture">
                <pic:pic>
                  <pic:nvPicPr>
                    <pic:cNvPr descr="Arquivo" id="0" name="image2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 aula11.7z</w:t>
        </w:r>
      </w:hyperlink>
      <w:r w:rsidDel="00000000" w:rsidR="00000000" w:rsidRPr="00000000">
        <w:rPr>
          <w:color w:val="555555"/>
          <w:sz w:val="19"/>
          <w:szCs w:val="19"/>
          <w:highlight w:val="white"/>
          <w:rtl w:val="0"/>
        </w:rPr>
        <w:t xml:space="preserve"> (53,262 MB)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contextualSpacing w:val="0"/>
        <w:rPr>
          <w:rFonts w:ascii="Times New Roman" w:cs="Times New Roman" w:eastAsia="Times New Roman" w:hAnsi="Times New Roman"/>
          <w:b w:val="1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4"/>
          <w:szCs w:val="24"/>
          <w:rtl w:val="0"/>
        </w:rPr>
        <w:t xml:space="preserve">Instruções: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contextualSpacing w:val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Descompacte o Aula11.7z de modo que a pasta Aula11 fique na raiz c:\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contextualSpacing w:val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contextualSpacing w:val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Ex: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contextualSpacing w:val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C:\Aula11\Jetty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contextualSpacing w:val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C:\Aula11\Java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contextualSpacing w:val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C:\Aula11\start.bat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contextualSpacing w:val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Os exercícios (html) devem ser copiados para a pasta C:\aula11\jetty\webapps\Ajax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Só precisa entregar os htmls.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Para subir o servidor, execute C:\Aula11\start.bat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Acesse sua pagina html através do endereço </w:t>
      </w:r>
      <w:r w:rsidDel="00000000" w:rsidR="00000000" w:rsidRPr="00000000">
        <w:fldChar w:fldCharType="begin"/>
        <w:instrText xml:space="preserve"> HYPERLINK "http://localhost:8080/Ajax/suaPagina.html"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http://localhost:8080/Ajax/suaPagina.html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contextualSpacing w:val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contextualSpacing w:val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 (2,0) Fazer com que o TABs busque o conteúdo da tabs através de Ajax usando JQUERY. Existem duas TABS na pagina, logo, ao usar o serviço, utilize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4"/>
          <w:szCs w:val="24"/>
          <w:rtl w:val="0"/>
        </w:rPr>
        <w:t xml:space="preserve">tabId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=1 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4"/>
          <w:szCs w:val="24"/>
          <w:rtl w:val="0"/>
        </w:rPr>
        <w:t xml:space="preserve">tabId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=2 respectivamente. Além disso, use o índice da tab para informar ao serviço qual é o conteúdo que você vai trazer (usando o parâmetro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4"/>
          <w:szCs w:val="24"/>
          <w:rtl w:val="0"/>
        </w:rPr>
        <w:t xml:space="preserve">tabNumber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contextualSpacing w:val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ind w:left="700" w:firstLine="0"/>
        <w:contextualSpacing w:val="0"/>
        <w:rPr>
          <w:rFonts w:ascii="Times New Roman" w:cs="Times New Roman" w:eastAsia="Times New Roman" w:hAnsi="Times New Roman"/>
          <w:b w:val="1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Ex serviço: http://localhost:8080/Ajax/SenacTab?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4"/>
          <w:szCs w:val="24"/>
          <w:rtl w:val="0"/>
        </w:rPr>
        <w:t xml:space="preserve">tabId=1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4"/>
          <w:szCs w:val="24"/>
          <w:rtl w:val="0"/>
        </w:rPr>
        <w:t xml:space="preserve">tabNumber=0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contextualSpacing w:val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A)  (2,0) Crie um exemplo que utilize o array de nomes dos integrantes da turma para alguma funcionalidade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220" w:lineRule="auto"/>
        <w:contextualSpacing w:val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B) (1,0) Utilize o componente autocomplete do jQueryUI para autocompletar o input utilizando os dados desse serviço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220" w:lineRule="auto"/>
        <w:contextualSpacing w:val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ind w:left="700" w:firstLine="0"/>
        <w:contextualSpacing w:val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Ex serviço: http://localhost:8080/Ajax/jsonArray (traz todos os participantes da sala)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ind w:left="1420" w:firstLine="0"/>
        <w:contextualSpacing w:val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  </w:t>
        <w:tab/>
        <w:t xml:space="preserve">http://localhost:8080/Ajax/jsonArray?term=dan (traz somente os alunos que o nome contenha o valor informado pelo parâmetro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4444"/>
          <w:sz w:val="24"/>
          <w:szCs w:val="24"/>
          <w:rtl w:val="0"/>
        </w:rPr>
        <w:t xml:space="preserve">term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220" w:lineRule="auto"/>
        <w:contextualSpacing w:val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220" w:lineRule="auto"/>
        <w:contextualSpacing w:val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A)  (2,0) Crie um exemplo que utilize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4444"/>
          <w:sz w:val="24"/>
          <w:szCs w:val="24"/>
          <w:rtl w:val="0"/>
        </w:rPr>
        <w:t xml:space="preserve">array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 objetos Alunos (name, id) da turma para alguma funcionalidade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220" w:lineRule="auto"/>
        <w:contextualSpacing w:val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B) (1,0) Utilize o componente autocomplete do jQueryUI para autocompletar o input utilizando os dados desse serviço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ind w:left="700" w:firstLine="0"/>
        <w:contextualSpacing w:val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Ex serviço: http://localhost:8080/Ajax/jsonObject (traz todos os participantes da sala)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ind w:left="1420" w:firstLine="0"/>
        <w:contextualSpacing w:val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  </w:t>
        <w:tab/>
        <w:t xml:space="preserve">http://localhost:8080/Ajax/jsonObject?string=dan (traz somente os alunos que o nome contenha o valor informado pelo parâmetro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4444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ind w:left="1420" w:firstLine="0"/>
        <w:contextualSpacing w:val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(2,0) Utilize JSONP para buscar os dados JSON de um site em outro domínio e utilize em alguma funcionalidade.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ind w:left="360" w:firstLine="0"/>
        <w:contextualSpacing w:val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ind w:left="700" w:firstLine="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Ex serviço: </w:t>
      </w:r>
      <w:r w:rsidDel="00000000" w:rsidR="00000000" w:rsidRPr="00000000">
        <w:fldChar w:fldCharType="begin"/>
        <w:instrText xml:space="preserve"> HYPERLINK "http://estudofabio.appspot.com/jsonp?callback=funcaojsonp&amp;string=dan"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http://estudofabio.appspot.com/jsonp?callback=funcaojsonp&amp;string=dan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ind w:left="700" w:firstLine="0"/>
        <w:contextualSpacing w:val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                           </w:t>
        <w:tab/>
        <w:t xml:space="preserve">callback = o jQuery informa automaticamente esse parâmetro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ind w:left="700" w:firstLine="0"/>
        <w:contextualSpacing w:val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                           </w:t>
        <w:tab/>
        <w:t xml:space="preserve">string (opcional) filtra os resultados que contenha o valor informado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contextualSpacing w:val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220" w:lineRule="auto"/>
        <w:contextualSpacing w:val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OBS: se precisar trocar a porta default 8080 por outra (sugiro 7070), altere o arquivo C:\aula11\jetty\jetty.ini, linha "jetty.port=8080" . Desse modo, é possivel resolver qualquer problema de conflito de porta.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444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444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444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444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555555"/>
        <w:sz w:val="19"/>
        <w:szCs w:val="19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444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444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gif"/><Relationship Id="rId7" Type="http://schemas.openxmlformats.org/officeDocument/2006/relationships/hyperlink" Target="https://senacsp.blackboard.com/bbcswebdav/pid-2870747-dt-content-rid-72546197_1/xid-72546197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