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1F8" w:rsidRPr="004702C3" w:rsidRDefault="00CD31F8" w:rsidP="00CD31F8">
      <w:pPr>
        <w:rPr>
          <w:b/>
          <w:sz w:val="28"/>
          <w:lang w:val="pt-BR"/>
        </w:rPr>
      </w:pPr>
      <w:r w:rsidRPr="004702C3">
        <w:rPr>
          <w:b/>
          <w:sz w:val="28"/>
          <w:lang w:val="pt-BR"/>
        </w:rPr>
        <w:t>IP - Internet Protocol</w:t>
      </w:r>
    </w:p>
    <w:p w:rsidR="00CD31F8" w:rsidRPr="00CD31F8" w:rsidRDefault="00CD31F8" w:rsidP="00CD31F8">
      <w:pPr>
        <w:rPr>
          <w:lang w:val="pt-BR"/>
        </w:rPr>
      </w:pPr>
      <w:r w:rsidRPr="00CD31F8">
        <w:rPr>
          <w:lang w:val="pt-BR"/>
        </w:rPr>
        <w:t>Camada de Rede – ISO/OSI e TCP/IP</w:t>
      </w:r>
    </w:p>
    <w:p w:rsidR="00CD31F8" w:rsidRPr="00CD31F8" w:rsidRDefault="00CD31F8" w:rsidP="00CD31F8">
      <w:pPr>
        <w:rPr>
          <w:lang w:val="pt-BR"/>
        </w:rPr>
      </w:pPr>
      <w:r w:rsidRPr="00CD31F8">
        <w:rPr>
          <w:lang w:val="pt-BR"/>
        </w:rPr>
        <w:t>Cabeçalho do pacote IP</w:t>
      </w:r>
    </w:p>
    <w:p w:rsidR="00CD31F8" w:rsidRPr="00CD31F8" w:rsidRDefault="00CD31F8" w:rsidP="00CD31F8">
      <w:pPr>
        <w:rPr>
          <w:lang w:val="pt-BR"/>
        </w:rPr>
      </w:pPr>
      <w:r w:rsidRPr="00CD31F8">
        <w:rPr>
          <w:lang w:val="pt-BR"/>
        </w:rPr>
        <w:t>Endereçamento IP</w:t>
      </w:r>
    </w:p>
    <w:p w:rsidR="00CD31F8" w:rsidRPr="00CD31F8" w:rsidRDefault="00CD31F8" w:rsidP="00CD31F8">
      <w:pPr>
        <w:rPr>
          <w:lang w:val="pt-BR"/>
        </w:rPr>
      </w:pPr>
      <w:r w:rsidRPr="00CD31F8">
        <w:rPr>
          <w:lang w:val="pt-BR"/>
        </w:rPr>
        <w:tab/>
        <w:t>O que é?</w:t>
      </w:r>
    </w:p>
    <w:p w:rsidR="00CD31F8" w:rsidRPr="00CD31F8" w:rsidRDefault="00CD31F8" w:rsidP="00CD31F8">
      <w:pPr>
        <w:rPr>
          <w:lang w:val="pt-BR"/>
        </w:rPr>
      </w:pPr>
      <w:r w:rsidRPr="00CD31F8">
        <w:rPr>
          <w:lang w:val="pt-BR"/>
        </w:rPr>
        <w:tab/>
        <w:t>Representações decimal e binária</w:t>
      </w:r>
    </w:p>
    <w:p w:rsidR="00CD31F8" w:rsidRPr="00CD31F8" w:rsidRDefault="00CD31F8" w:rsidP="00CD31F8">
      <w:pPr>
        <w:rPr>
          <w:lang w:val="pt-BR"/>
        </w:rPr>
      </w:pPr>
      <w:r w:rsidRPr="00CD31F8">
        <w:rPr>
          <w:lang w:val="pt-BR"/>
        </w:rPr>
        <w:tab/>
        <w:t>Conversões decimal/binário, binário/decimal</w:t>
      </w:r>
    </w:p>
    <w:p w:rsidR="00CD31F8" w:rsidRPr="00CD31F8" w:rsidRDefault="00CD31F8" w:rsidP="00CD31F8">
      <w:pPr>
        <w:rPr>
          <w:lang w:val="pt-BR"/>
        </w:rPr>
      </w:pPr>
      <w:r w:rsidRPr="00CD31F8">
        <w:rPr>
          <w:lang w:val="pt-BR"/>
        </w:rPr>
        <w:tab/>
        <w:t>Classes cheias</w:t>
      </w:r>
    </w:p>
    <w:p w:rsidR="00CD31F8" w:rsidRPr="00CD31F8" w:rsidRDefault="00CD31F8" w:rsidP="00CD31F8">
      <w:pPr>
        <w:rPr>
          <w:lang w:val="pt-BR"/>
        </w:rPr>
      </w:pPr>
      <w:r w:rsidRPr="00CD31F8">
        <w:rPr>
          <w:lang w:val="pt-BR"/>
        </w:rPr>
        <w:tab/>
        <w:t>Endereços reservados</w:t>
      </w:r>
    </w:p>
    <w:p w:rsidR="00CD31F8" w:rsidRPr="00CD31F8" w:rsidRDefault="00CD31F8" w:rsidP="00CD31F8">
      <w:pPr>
        <w:rPr>
          <w:lang w:val="pt-BR"/>
        </w:rPr>
      </w:pPr>
      <w:r w:rsidRPr="00CD31F8">
        <w:rPr>
          <w:lang w:val="pt-BR"/>
        </w:rPr>
        <w:tab/>
      </w:r>
      <w:r w:rsidRPr="00CD31F8">
        <w:rPr>
          <w:lang w:val="pt-BR"/>
        </w:rPr>
        <w:tab/>
        <w:t>IPs Privados</w:t>
      </w:r>
    </w:p>
    <w:p w:rsidR="00CD31F8" w:rsidRPr="00CD31F8" w:rsidRDefault="00CD31F8" w:rsidP="00CD31F8">
      <w:pPr>
        <w:rPr>
          <w:lang w:val="pt-BR"/>
        </w:rPr>
      </w:pPr>
      <w:r w:rsidRPr="00CD31F8">
        <w:rPr>
          <w:lang w:val="pt-BR"/>
        </w:rPr>
        <w:tab/>
      </w:r>
      <w:r w:rsidRPr="00CD31F8">
        <w:rPr>
          <w:lang w:val="pt-BR"/>
        </w:rPr>
        <w:tab/>
        <w:t>Localhost</w:t>
      </w:r>
    </w:p>
    <w:p w:rsidR="00CD31F8" w:rsidRPr="00CD31F8" w:rsidRDefault="00CD31F8" w:rsidP="00CD31F8">
      <w:pPr>
        <w:rPr>
          <w:lang w:val="pt-BR"/>
        </w:rPr>
      </w:pPr>
      <w:r w:rsidRPr="00CD31F8">
        <w:rPr>
          <w:lang w:val="pt-BR"/>
        </w:rPr>
        <w:tab/>
      </w:r>
      <w:r w:rsidRPr="00CD31F8">
        <w:rPr>
          <w:lang w:val="pt-BR"/>
        </w:rPr>
        <w:tab/>
        <w:t>Reservados pelo IETF</w:t>
      </w:r>
    </w:p>
    <w:p w:rsidR="00CD31F8" w:rsidRPr="00CD31F8" w:rsidRDefault="00CD31F8" w:rsidP="00CD31F8">
      <w:pPr>
        <w:rPr>
          <w:lang w:val="pt-BR"/>
        </w:rPr>
      </w:pPr>
      <w:r w:rsidRPr="00CD31F8">
        <w:rPr>
          <w:lang w:val="pt-BR"/>
        </w:rPr>
        <w:tab/>
        <w:t>IPs Públicos</w:t>
      </w:r>
    </w:p>
    <w:p w:rsidR="00CD31F8" w:rsidRPr="00CD31F8" w:rsidRDefault="00CD31F8" w:rsidP="00CD31F8">
      <w:pPr>
        <w:rPr>
          <w:lang w:val="pt-BR"/>
        </w:rPr>
      </w:pPr>
      <w:r w:rsidRPr="00CD31F8">
        <w:rPr>
          <w:lang w:val="pt-BR"/>
        </w:rPr>
        <w:tab/>
        <w:t>CIDR / VLSM</w:t>
      </w:r>
    </w:p>
    <w:p w:rsidR="005115DA" w:rsidRDefault="005115DA" w:rsidP="00CB5B92"/>
    <w:p w:rsidR="00EB5E79" w:rsidRPr="004702C3" w:rsidRDefault="008B3333" w:rsidP="00CD31F8">
      <w:pPr>
        <w:numPr>
          <w:ilvl w:val="0"/>
          <w:numId w:val="22"/>
        </w:numPr>
        <w:rPr>
          <w:b/>
          <w:sz w:val="28"/>
          <w:lang w:val="pt-BR"/>
        </w:rPr>
      </w:pPr>
      <w:r w:rsidRPr="004702C3">
        <w:rPr>
          <w:b/>
          <w:sz w:val="28"/>
        </w:rPr>
        <w:t>INTERNET PROTOCOL</w:t>
      </w:r>
    </w:p>
    <w:p w:rsidR="00EB5E79" w:rsidRPr="00CD31F8" w:rsidRDefault="008B3333" w:rsidP="00CD31F8">
      <w:pPr>
        <w:numPr>
          <w:ilvl w:val="0"/>
          <w:numId w:val="22"/>
        </w:numPr>
        <w:rPr>
          <w:lang w:val="pt-BR"/>
        </w:rPr>
      </w:pPr>
      <w:r w:rsidRPr="00CD31F8">
        <w:rPr>
          <w:lang w:val="pt-BR"/>
        </w:rPr>
        <w:t>Protocolo da camada 3 do modelo de referência ISO/OSI(Rede) e/ou TCP/IP Responsável pelos datagramas enviados pela rede, contendo em seu cabeçalho os endereços IP de origem e destino, além de outras informações importantes como: IHL, TTL, Identifier, etc</w:t>
      </w:r>
    </w:p>
    <w:p w:rsidR="00EB5E79" w:rsidRPr="004702C3" w:rsidRDefault="008B3333" w:rsidP="00CD31F8">
      <w:pPr>
        <w:numPr>
          <w:ilvl w:val="0"/>
          <w:numId w:val="22"/>
        </w:numPr>
        <w:rPr>
          <w:b/>
          <w:sz w:val="28"/>
          <w:lang w:val="pt-BR"/>
        </w:rPr>
      </w:pPr>
      <w:r w:rsidRPr="004702C3">
        <w:rPr>
          <w:b/>
          <w:sz w:val="28"/>
          <w:lang w:val="pt-BR"/>
        </w:rPr>
        <w:t>CABEÇALHO IP</w:t>
      </w:r>
    </w:p>
    <w:p w:rsidR="00EB5E79" w:rsidRPr="00CD31F8" w:rsidRDefault="008B3333" w:rsidP="00CD31F8">
      <w:pPr>
        <w:numPr>
          <w:ilvl w:val="0"/>
          <w:numId w:val="22"/>
        </w:numPr>
        <w:rPr>
          <w:lang w:val="pt-BR"/>
        </w:rPr>
      </w:pPr>
      <w:r w:rsidRPr="00CD31F8">
        <w:rPr>
          <w:lang w:val="pt-BR"/>
        </w:rPr>
        <w:t>O cabeçalho IP segue uma ordem de representação de bits denominada "Big Endian". Nesta notação o bit de mais alta ordem está à esquerda do octeto. A Figura a seguir ilustra o cabeçalho IP e seus campos. </w:t>
      </w:r>
    </w:p>
    <w:p w:rsidR="004702C3" w:rsidRPr="004702C3" w:rsidRDefault="00CD31F8" w:rsidP="00CD31F8">
      <w:pPr>
        <w:numPr>
          <w:ilvl w:val="0"/>
          <w:numId w:val="22"/>
        </w:numPr>
        <w:rPr>
          <w:lang w:val="pt-BR"/>
        </w:rPr>
      </w:pPr>
      <w:r w:rsidRPr="00CD31F8">
        <w:rPr>
          <w:b/>
          <w:bCs/>
          <w:lang w:val="pt-BR"/>
        </w:rPr>
        <w:t>Version</w:t>
      </w:r>
      <w:r w:rsidRPr="00CD31F8">
        <w:rPr>
          <w:lang w:val="pt-BR"/>
        </w:rPr>
        <w:t xml:space="preserve"> - Representa a versão do protocolo IP. Em uma rede heterogênea, com a presença de tráfego IPv4 e IPv6, esse campo pode ser usado por um roteador para escolha da rota mais adequada ao pacote. </w:t>
      </w:r>
      <w:r w:rsidRPr="00CD31F8">
        <w:rPr>
          <w:lang w:val="pt-BR"/>
        </w:rPr>
        <w:br/>
      </w:r>
      <w:r w:rsidRPr="00CD31F8">
        <w:rPr>
          <w:b/>
          <w:bCs/>
          <w:lang w:val="pt-BR"/>
        </w:rPr>
        <w:t>IHL</w:t>
      </w:r>
      <w:r w:rsidRPr="00CD31F8">
        <w:rPr>
          <w:lang w:val="pt-BR"/>
        </w:rPr>
        <w:t xml:space="preserve"> - Internet Header Length - Representa o tamanho do cabeçalho Internet em palavras de 32 bits. O maior valor positivo representado é 15 (60 bytes) o menor é 5 (20 bytes) já que este é o tamanho mínimo do datagrama IP. </w:t>
      </w:r>
      <w:r w:rsidRPr="00CD31F8">
        <w:rPr>
          <w:lang w:val="pt-BR"/>
        </w:rPr>
        <w:br/>
      </w:r>
      <w:r w:rsidRPr="00CD31F8">
        <w:rPr>
          <w:b/>
          <w:bCs/>
          <w:lang w:val="pt-BR"/>
        </w:rPr>
        <w:t xml:space="preserve">Type of Service </w:t>
      </w:r>
      <w:r w:rsidRPr="00CD31F8">
        <w:rPr>
          <w:lang w:val="pt-BR"/>
        </w:rPr>
        <w:t>– É usado para diferenciar classes de serviços, mas o modo como isso é feito foi modificado. Os roteadores mais antigos ignoravam completamente os parâmetros definidos neste campo.</w:t>
      </w:r>
      <w:r w:rsidRPr="00CD31F8">
        <w:rPr>
          <w:lang w:val="pt-BR"/>
        </w:rPr>
        <w:br/>
      </w:r>
    </w:p>
    <w:p w:rsidR="00CD31F8" w:rsidRPr="00CD31F8" w:rsidRDefault="00CD31F8" w:rsidP="00CD31F8">
      <w:pPr>
        <w:numPr>
          <w:ilvl w:val="0"/>
          <w:numId w:val="22"/>
        </w:numPr>
        <w:rPr>
          <w:lang w:val="pt-BR"/>
        </w:rPr>
      </w:pPr>
      <w:r w:rsidRPr="00CD31F8">
        <w:rPr>
          <w:b/>
          <w:bCs/>
          <w:lang w:val="pt-BR"/>
        </w:rPr>
        <w:lastRenderedPageBreak/>
        <w:t xml:space="preserve">Total Length </w:t>
      </w:r>
      <w:r w:rsidRPr="00CD31F8">
        <w:rPr>
          <w:lang w:val="pt-BR"/>
        </w:rPr>
        <w:t>- Esse campo representa o comprimento total do datagrama, medido em quantidade de octetos. O tamanho total inclui tanto o cabeçalho quanto os dados. O tamanho do campo é de 16 bits (representando 216) o que permitiria que o tamanho total do datagrama fosse de até 65.536 bytes ou 64 KB. Todavia, este tamanho de pacote é impraticável para a maioria das redes conectadas à Internet. Por definição, o tamanho obrigatório de datagrama IP que um host deve tratar é de 576 bytes (sendo este um datagrama inteiro ou um fragmento). Um host somente pode enviar pacotes maiores que 576 bytes caso tenha certeza que estes pacotes poderão ser encaminhados pela inter-rede. </w:t>
      </w:r>
      <w:r w:rsidRPr="00CD31F8">
        <w:rPr>
          <w:lang w:val="pt-BR"/>
        </w:rPr>
        <w:br/>
      </w:r>
      <w:r w:rsidRPr="00CD31F8">
        <w:rPr>
          <w:b/>
          <w:bCs/>
          <w:lang w:val="pt-BR"/>
        </w:rPr>
        <w:t>Identification</w:t>
      </w:r>
      <w:r w:rsidRPr="00CD31F8">
        <w:rPr>
          <w:lang w:val="pt-BR"/>
        </w:rPr>
        <w:t xml:space="preserve"> - Este campo é um rótulo de identificação para o datagrama. Todos os fragmentos de um datagrama possuem o mesmo valor de identificação. O tamanho do campo de identificação é de 16 bits. </w:t>
      </w:r>
      <w:r w:rsidRPr="00CD31F8">
        <w:rPr>
          <w:lang w:val="pt-BR"/>
        </w:rPr>
        <w:br/>
      </w:r>
      <w:r w:rsidRPr="00CD31F8">
        <w:rPr>
          <w:b/>
          <w:bCs/>
          <w:lang w:val="pt-BR"/>
        </w:rPr>
        <w:t>Flags</w:t>
      </w:r>
      <w:r w:rsidRPr="00CD31F8">
        <w:rPr>
          <w:lang w:val="pt-BR"/>
        </w:rPr>
        <w:t xml:space="preserve"> - Os três próximos bits são sinalizadores binários (flags). Um bit reservado (configurado como zero), um bit para o sinalizador de negação de fragmentação (DF - Don't Fragment) e outro bit para o indicador de fragmentação (MF - More Fragment).</w:t>
      </w:r>
    </w:p>
    <w:p w:rsidR="00CD31F8" w:rsidRPr="00CD31F8" w:rsidRDefault="00CD31F8" w:rsidP="00CD31F8">
      <w:pPr>
        <w:numPr>
          <w:ilvl w:val="0"/>
          <w:numId w:val="22"/>
        </w:numPr>
        <w:rPr>
          <w:lang w:val="pt-BR"/>
        </w:rPr>
      </w:pPr>
      <w:r w:rsidRPr="00CD31F8">
        <w:rPr>
          <w:lang w:val="pt-BR"/>
        </w:rPr>
        <w:t xml:space="preserve">                          O bit DF informa ao roteador que ele não poderá fragmentar o pacote em nenhuma hipótese,  </w:t>
      </w:r>
      <w:r w:rsidRPr="00CD31F8">
        <w:rPr>
          <w:lang w:val="pt-BR"/>
        </w:rPr>
        <w:br/>
        <w:t xml:space="preserve">                           pois o host de destino não saberá remontá-lo.O bit MF quando ativo, indica que o pacote é </w:t>
      </w:r>
      <w:r w:rsidRPr="00CD31F8">
        <w:rPr>
          <w:lang w:val="pt-BR"/>
        </w:rPr>
        <w:br/>
        <w:t xml:space="preserve">                           um fragmento e que existem outros, de uma série de fragmentos, para chegar. O último </w:t>
      </w:r>
      <w:r w:rsidRPr="00CD31F8">
        <w:rPr>
          <w:lang w:val="pt-BR"/>
        </w:rPr>
        <w:br/>
        <w:t xml:space="preserve">                           fragmento de uma série dever ter este sinalizador desativado (configurado em zero).</w:t>
      </w:r>
    </w:p>
    <w:p w:rsidR="00CD31F8" w:rsidRPr="00CD31F8" w:rsidRDefault="00CD31F8" w:rsidP="00CD31F8">
      <w:pPr>
        <w:numPr>
          <w:ilvl w:val="0"/>
          <w:numId w:val="22"/>
        </w:numPr>
        <w:rPr>
          <w:lang w:val="pt-BR"/>
        </w:rPr>
      </w:pPr>
      <w:r w:rsidRPr="00CD31F8">
        <w:rPr>
          <w:b/>
          <w:bCs/>
          <w:lang w:val="pt-BR"/>
        </w:rPr>
        <w:t xml:space="preserve">Fragment Offset </w:t>
      </w:r>
      <w:r w:rsidRPr="00CD31F8">
        <w:rPr>
          <w:lang w:val="pt-BR"/>
        </w:rPr>
        <w:t>- Esse campo funciona como um índice, indicando ao protocolo IP a seqüência de remontagem dos fragmentos. Este campo é medido em unidades de 8 bytes (64 bits), todos os pacotes fragmentados terão o campo Fragment Offset com um valor múltiplo de 8. Exceto o último pacote que poderá ter um valor maior ou menor que o múltiplo padrão. O primeiro fragmento de uma série, sempre têm Fragment Offset com valor zero. </w:t>
      </w:r>
      <w:r w:rsidRPr="00CD31F8">
        <w:rPr>
          <w:lang w:val="pt-BR"/>
        </w:rPr>
        <w:br/>
      </w:r>
      <w:r w:rsidRPr="00CD31F8">
        <w:rPr>
          <w:b/>
          <w:bCs/>
          <w:lang w:val="pt-BR"/>
        </w:rPr>
        <w:t xml:space="preserve">Time to Live </w:t>
      </w:r>
      <w:r w:rsidRPr="00CD31F8">
        <w:rPr>
          <w:lang w:val="pt-BR"/>
        </w:rPr>
        <w:t>- Esse campo de 8 bits representa teoricamente o tempo em segundos que um datagrama poderia existir na inter-rede. Esse valor seria de 255 segundos ou 4,25 minutos. Entretanto, na prática, o campo representa o número de saltos (hops) que o pacote poderá realizar antes de ser descartado.</w:t>
      </w:r>
    </w:p>
    <w:p w:rsidR="00CD31F8" w:rsidRPr="00CD31F8" w:rsidRDefault="00CD31F8" w:rsidP="00CD31F8">
      <w:pPr>
        <w:numPr>
          <w:ilvl w:val="0"/>
          <w:numId w:val="22"/>
        </w:numPr>
        <w:rPr>
          <w:lang w:val="pt-BR"/>
        </w:rPr>
      </w:pPr>
      <w:r w:rsidRPr="00CD31F8">
        <w:rPr>
          <w:b/>
          <w:bCs/>
          <w:lang w:val="pt-BR"/>
        </w:rPr>
        <w:t>Protocol</w:t>
      </w:r>
      <w:r w:rsidRPr="00CD31F8">
        <w:rPr>
          <w:lang w:val="pt-BR"/>
        </w:rPr>
        <w:t xml:space="preserve"> - Este campo indica qual o protocolo, acima do IP na pilha TCP/IP, receberá os dados incluídos no datagrama IP. O tamanho deste campo é de 8 bits. Os números dos protocolos são atribuídos pela IANA. Os valores mais comuns são: 6 para TCP, 1 para ICMP e 17 para UDP. </w:t>
      </w:r>
      <w:r w:rsidRPr="00CD31F8">
        <w:rPr>
          <w:lang w:val="pt-BR"/>
        </w:rPr>
        <w:br/>
      </w:r>
      <w:r w:rsidRPr="00CD31F8">
        <w:rPr>
          <w:b/>
          <w:bCs/>
          <w:lang w:val="pt-BR"/>
        </w:rPr>
        <w:t xml:space="preserve">Header Checksum </w:t>
      </w:r>
      <w:r w:rsidRPr="00CD31F8">
        <w:rPr>
          <w:lang w:val="pt-BR"/>
        </w:rPr>
        <w:t>- Este é um campo de 16 bits que armazena um somatório de checagens da integridade do próprio cabeçalho.</w:t>
      </w:r>
      <w:r w:rsidRPr="00CD31F8">
        <w:rPr>
          <w:lang w:val="pt-BR"/>
        </w:rPr>
        <w:br/>
      </w:r>
      <w:r w:rsidRPr="00CD31F8">
        <w:rPr>
          <w:b/>
          <w:bCs/>
          <w:lang w:val="pt-BR"/>
        </w:rPr>
        <w:t>Source Address</w:t>
      </w:r>
      <w:r w:rsidRPr="00CD31F8">
        <w:rPr>
          <w:lang w:val="pt-BR"/>
        </w:rPr>
        <w:t xml:space="preserve"> - Indica o endereço IP de 32 bits do host origem. </w:t>
      </w:r>
      <w:r w:rsidRPr="00CD31F8">
        <w:rPr>
          <w:lang w:val="pt-BR"/>
        </w:rPr>
        <w:br/>
      </w:r>
      <w:r w:rsidRPr="00CD31F8">
        <w:rPr>
          <w:b/>
          <w:bCs/>
          <w:lang w:val="pt-BR"/>
        </w:rPr>
        <w:t xml:space="preserve">Destination Address </w:t>
      </w:r>
      <w:r w:rsidRPr="00CD31F8">
        <w:rPr>
          <w:lang w:val="pt-BR"/>
        </w:rPr>
        <w:t>- Indica o endereço IP de 32 bits do host destino. </w:t>
      </w:r>
      <w:r w:rsidRPr="00CD31F8">
        <w:rPr>
          <w:lang w:val="pt-BR"/>
        </w:rPr>
        <w:br/>
      </w:r>
      <w:r w:rsidRPr="00CD31F8">
        <w:rPr>
          <w:b/>
          <w:bCs/>
          <w:lang w:val="pt-BR"/>
        </w:rPr>
        <w:t>Options</w:t>
      </w:r>
      <w:r w:rsidRPr="00CD31F8">
        <w:rPr>
          <w:lang w:val="pt-BR"/>
        </w:rPr>
        <w:t xml:space="preserve"> - As opções são campos utilizados para superar possíveis deficiências do protocolo ou implementar campos que não são padrão para todas as redes. Opções são raramente utilizadas. As principais finalidades são as passagens de parâmetros como: nível de segurança da informação em tráfego, depuração e testes de algoritmos de roteamento e escolha arbitrária de rotas para o datagrama seguir.</w:t>
      </w:r>
      <w:r w:rsidRPr="00CD31F8">
        <w:rPr>
          <w:lang w:val="pt-BR"/>
        </w:rPr>
        <w:br/>
      </w:r>
      <w:r w:rsidRPr="00CD31F8">
        <w:rPr>
          <w:lang w:val="pt-BR"/>
        </w:rPr>
        <w:lastRenderedPageBreak/>
        <w:br/>
      </w:r>
      <w:r w:rsidRPr="00CD31F8">
        <w:rPr>
          <w:b/>
          <w:bCs/>
          <w:lang w:val="pt-BR"/>
        </w:rPr>
        <w:t>Padding</w:t>
      </w:r>
      <w:r w:rsidRPr="00CD31F8">
        <w:rPr>
          <w:lang w:val="pt-BR"/>
        </w:rPr>
        <w:t xml:space="preserve"> - (opcional) - Os campos no cabeçalho IP são definidos em função do tamanho da palavra de 32 bits. Havendo uma opção que não utilize alguns bits de menor ordem, esses campos livres devem ser preenchidos com zeros. </w:t>
      </w:r>
      <w:r w:rsidRPr="00CD31F8">
        <w:t xml:space="preserve">Padding </w:t>
      </w:r>
      <w:proofErr w:type="spellStart"/>
      <w:r w:rsidRPr="00CD31F8">
        <w:t>significa</w:t>
      </w:r>
      <w:proofErr w:type="spellEnd"/>
      <w:r w:rsidRPr="00CD31F8">
        <w:t xml:space="preserve"> </w:t>
      </w:r>
      <w:proofErr w:type="spellStart"/>
      <w:r w:rsidRPr="00CD31F8">
        <w:t>preenchimento</w:t>
      </w:r>
      <w:proofErr w:type="spellEnd"/>
      <w:r w:rsidRPr="00CD31F8">
        <w:t xml:space="preserve">. </w:t>
      </w:r>
    </w:p>
    <w:p w:rsidR="00CD31F8" w:rsidRDefault="00CD31F8" w:rsidP="00CB5B92">
      <w:pPr>
        <w:rPr>
          <w:lang w:val="pt-BR"/>
        </w:rPr>
      </w:pPr>
      <w:r w:rsidRPr="00CD31F8">
        <w:rPr>
          <w:noProof/>
          <w:lang w:val="pt-BR" w:eastAsia="pt-BR"/>
        </w:rPr>
        <w:drawing>
          <wp:inline distT="0" distB="0" distL="0" distR="0" wp14:anchorId="71276CBE" wp14:editId="2634162F">
            <wp:extent cx="8928954" cy="5019675"/>
            <wp:effectExtent l="0" t="0" r="571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8936363" cy="5023840"/>
                    </a:xfrm>
                    <a:prstGeom prst="rect">
                      <a:avLst/>
                    </a:prstGeom>
                  </pic:spPr>
                </pic:pic>
              </a:graphicData>
            </a:graphic>
          </wp:inline>
        </w:drawing>
      </w:r>
    </w:p>
    <w:p w:rsidR="004702C3" w:rsidRDefault="004702C3" w:rsidP="00CB5B92">
      <w:pPr>
        <w:rPr>
          <w:lang w:val="pt-BR"/>
        </w:rPr>
      </w:pPr>
    </w:p>
    <w:p w:rsidR="00CD31F8" w:rsidRPr="00CD31F8" w:rsidRDefault="00CD31F8" w:rsidP="00CB5B92">
      <w:pPr>
        <w:rPr>
          <w:lang w:val="pt-BR"/>
        </w:rPr>
      </w:pPr>
      <w:r w:rsidRPr="00CD31F8">
        <w:rPr>
          <w:lang w:val="pt-BR"/>
        </w:rPr>
        <w:t xml:space="preserve">Endereçamento IP Cada máquina na Internet possui um ou mais endereços de rede que são únicos, ou seja, não pode haver dois endereços iguais. Este endereço é chamado de número Internet, Endereço IP ou ainda número IP. Atualmente existem dois tipos de endereços IP: o IPv4, que foi inicialmente introduzido em 1º de janeiro de 1983, consistindo de um número de 32 bits, sendo comumente representado por quatro números decimais separados por pontos, como 143.54.8.11. Este endereço pode ser estruturado de maneiras diferentes, usando uma parte para designar uma rede e as demais para designar os computadores naquela rede. O Ipv6 foi introduzido em 1999, e consiste de uma série de 128 bits representados em hexadecimal, como por exemplo: 3ffe:6a88:85a3:08d3:1319:8a2e:0370:7344. Quem gerencia a numeração IP no mundo? Tanto o espaço de endereçamento do IPv4 como do IPv6 são delegados por um organismo central da Internet, chamado </w:t>
      </w:r>
      <w:r w:rsidRPr="004702C3">
        <w:rPr>
          <w:b/>
          <w:sz w:val="28"/>
          <w:lang w:val="pt-BR"/>
        </w:rPr>
        <w:lastRenderedPageBreak/>
        <w:t>IANA</w:t>
      </w:r>
      <w:r w:rsidRPr="00CD31F8">
        <w:rPr>
          <w:lang w:val="pt-BR"/>
        </w:rPr>
        <w:t xml:space="preserve"> (Internet Assigned Numbers Authority - http://www.iana.org), que é subsidiado pelo governo. Para apoio na distribuição de números, o IANA conta com quatro regiões mundiais: • LACNIC (Latin-American and Caribbean IP Address Registry) – América Latina e algumas ilhas do Caribe; • ARIN (American Registry for Internet Numbers – http://www.arin.net), responsável pela América do Norte, Caribe e África abaixo do Sahara; • RIPE (Reséau IP Européens – http://www.ripe.net), responsável pela Europa, parte da África e países do oriente médio; • APNIC (Asia-Pacific Network Information Center – http://www.apnic.net), responsável pela ásia e pacífico. Para se ter uma idéia da distribuição atual mundial de endereços Ipv4, pode-se consultar o endereço http://www.iana.org/assignments/ipv4-address-space, do IANA. Nesse local podese verificar os números delegados para cada região. Por exemplo, o LACNIC possui os endereços 200/8 (novembro de 2002)) e 201/8 (abril de 2003). Desde outubro de 1998 existe também uma entidade chamada ICANN (Internet Corporation for Assigned Names and Numbers – http://www.icann.org), que é um órgão privado responsável por entrega de nomes de domínio e números IP. Ele supostamente deveria estar gradativamente tomando as funções do IANA. A empresa que necessita um número IP deve procurar seu provedor, que, por sua vez, deve procurar o representante da sua região (no nosso caso o LACNIC) ou um provedor de backbone.</w:t>
      </w:r>
    </w:p>
    <w:p w:rsidR="00CD31F8" w:rsidRDefault="00427540" w:rsidP="00CB5B92">
      <w:pPr>
        <w:rPr>
          <w:lang w:val="pt-BR"/>
        </w:rPr>
      </w:pPr>
      <w:r>
        <w:rPr>
          <w:lang w:val="pt-BR"/>
        </w:rPr>
        <w:t xml:space="preserve">Fonte: </w:t>
      </w:r>
      <w:r w:rsidRPr="00427540">
        <w:rPr>
          <w:lang w:val="pt-BR"/>
        </w:rPr>
        <w:t>http://rcfib.xpg.uol.com.br/terceira-parte-redes-de-computadores.pdf</w:t>
      </w:r>
    </w:p>
    <w:p w:rsidR="00CD31F8" w:rsidRPr="004702C3" w:rsidRDefault="00CD31F8" w:rsidP="00CD31F8">
      <w:pPr>
        <w:rPr>
          <w:b/>
          <w:sz w:val="28"/>
          <w:szCs w:val="28"/>
          <w:lang w:val="pt-BR"/>
        </w:rPr>
      </w:pPr>
      <w:r w:rsidRPr="004702C3">
        <w:rPr>
          <w:b/>
          <w:sz w:val="28"/>
          <w:szCs w:val="28"/>
          <w:lang w:val="pt-BR"/>
        </w:rPr>
        <w:t>Sintaxe do endereço IPv4</w:t>
      </w:r>
    </w:p>
    <w:p w:rsidR="00CD31F8" w:rsidRPr="00CD31F8" w:rsidRDefault="00CD31F8" w:rsidP="00CD31F8">
      <w:pPr>
        <w:rPr>
          <w:lang w:val="pt-BR"/>
        </w:rPr>
      </w:pPr>
      <w:r w:rsidRPr="00CD31F8">
        <w:rPr>
          <w:lang w:val="pt-BR"/>
        </w:rPr>
        <w:t>Um endereço IP é composto por 32 bits. Em vez de expressar os 32 bits dos endereços IPv4 de uma só vez usando notação binária (Base</w:t>
      </w:r>
      <w:r w:rsidRPr="00CD31F8">
        <w:rPr>
          <w:vertAlign w:val="subscript"/>
          <w:lang w:val="pt-BR"/>
        </w:rPr>
        <w:t>2</w:t>
      </w:r>
      <w:r w:rsidRPr="00CD31F8">
        <w:rPr>
          <w:lang w:val="pt-BR"/>
        </w:rPr>
        <w:t>), o padrão é segmentar esses 32 bits de um endereço IPv4 em quatro campos de 8 bits (</w:t>
      </w:r>
      <w:r w:rsidRPr="00CD31F8">
        <w:rPr>
          <w:i/>
          <w:iCs/>
          <w:lang w:val="pt-BR"/>
        </w:rPr>
        <w:t>octetos)</w:t>
      </w:r>
      <w:r w:rsidRPr="00CD31F8">
        <w:rPr>
          <w:lang w:val="pt-BR"/>
        </w:rPr>
        <w:t>. Cada octeto é convertido em um número decimal (base 10) de 0 a 255 e separado por um ponto (.). Esse formato é denominado </w:t>
      </w:r>
      <w:r w:rsidRPr="00CD31F8">
        <w:rPr>
          <w:i/>
          <w:iCs/>
          <w:lang w:val="pt-BR"/>
        </w:rPr>
        <w:t>notação decimal com ponto</w:t>
      </w:r>
      <w:r w:rsidRPr="00CD31F8">
        <w:rPr>
          <w:lang w:val="pt-BR"/>
        </w:rPr>
        <w:t>.</w:t>
      </w:r>
    </w:p>
    <w:p w:rsidR="00CD31F8" w:rsidRPr="00CD31F8" w:rsidRDefault="00CD31F8" w:rsidP="00CD31F8">
      <w:pPr>
        <w:rPr>
          <w:lang w:val="pt-BR"/>
        </w:rPr>
      </w:pPr>
      <w:r w:rsidRPr="00CD31F8">
        <w:rPr>
          <w:b/>
          <w:bCs/>
          <w:lang w:val="pt-BR"/>
        </w:rPr>
        <w:t>Endereço IP nos formatos binário e decimal com ponto</w:t>
      </w:r>
    </w:p>
    <w:p w:rsidR="00CD31F8" w:rsidRPr="00CD31F8" w:rsidRDefault="00CD31F8" w:rsidP="00CD31F8">
      <w:pPr>
        <w:rPr>
          <w:lang w:val="pt-BR"/>
        </w:rPr>
      </w:pPr>
      <w:r w:rsidRPr="00CD31F8">
        <w:rPr>
          <w:lang w:val="pt-BR"/>
        </w:rPr>
        <w:t xml:space="preserve"> Por exemplo, o endereço IPv4 </w:t>
      </w:r>
    </w:p>
    <w:p w:rsidR="00CD31F8" w:rsidRPr="00CD31F8" w:rsidRDefault="00CD31F8" w:rsidP="00CD31F8">
      <w:pPr>
        <w:rPr>
          <w:lang w:val="pt-BR"/>
        </w:rPr>
      </w:pPr>
      <w:r w:rsidRPr="00CD31F8">
        <w:rPr>
          <w:lang w:val="pt-BR"/>
        </w:rPr>
        <w:t>11000000101010000000001100011000 é:</w:t>
      </w:r>
    </w:p>
    <w:p w:rsidR="00EB5E79" w:rsidRPr="00CD31F8" w:rsidRDefault="008B3333" w:rsidP="00CD31F8">
      <w:pPr>
        <w:numPr>
          <w:ilvl w:val="0"/>
          <w:numId w:val="24"/>
        </w:numPr>
        <w:rPr>
          <w:lang w:val="pt-BR"/>
        </w:rPr>
      </w:pPr>
      <w:r w:rsidRPr="00CD31F8">
        <w:rPr>
          <w:lang w:val="pt-BR"/>
        </w:rPr>
        <w:t xml:space="preserve">Segmentado em blocos de 8 bits: </w:t>
      </w:r>
    </w:p>
    <w:p w:rsidR="00CD31F8" w:rsidRPr="00CD31F8" w:rsidRDefault="00CD31F8" w:rsidP="00CD31F8">
      <w:pPr>
        <w:rPr>
          <w:lang w:val="pt-BR"/>
        </w:rPr>
      </w:pPr>
      <w:r w:rsidRPr="00CD31F8">
        <w:rPr>
          <w:lang w:val="pt-BR"/>
        </w:rPr>
        <w:t>11000000 10101000 00000011 00011000.</w:t>
      </w:r>
    </w:p>
    <w:p w:rsidR="00CD31F8" w:rsidRPr="00CD31F8" w:rsidRDefault="00CD31F8" w:rsidP="00CD31F8">
      <w:pPr>
        <w:rPr>
          <w:lang w:val="pt-BR"/>
        </w:rPr>
      </w:pPr>
      <w:r w:rsidRPr="00CD31F8">
        <w:rPr>
          <w:lang w:val="pt-BR"/>
        </w:rPr>
        <w:t>Cada bloco é convertido em decimal:            192 168 3 24</w:t>
      </w:r>
    </w:p>
    <w:p w:rsidR="00CD31F8" w:rsidRPr="00CD31F8" w:rsidRDefault="00CD31F8" w:rsidP="00CD31F8">
      <w:pPr>
        <w:rPr>
          <w:lang w:val="pt-BR"/>
        </w:rPr>
      </w:pPr>
      <w:r w:rsidRPr="00CD31F8">
        <w:rPr>
          <w:lang w:val="pt-BR"/>
        </w:rPr>
        <w:t>Os octetos adjacentes são separados por um ponto: 192.168.3.24.</w:t>
      </w:r>
    </w:p>
    <w:tbl>
      <w:tblPr>
        <w:tblW w:w="12960" w:type="dxa"/>
        <w:tblCellMar>
          <w:left w:w="0" w:type="dxa"/>
          <w:right w:w="0" w:type="dxa"/>
        </w:tblCellMar>
        <w:tblLook w:val="0600" w:firstRow="0" w:lastRow="0" w:firstColumn="0" w:lastColumn="0" w:noHBand="1" w:noVBand="1"/>
      </w:tblPr>
      <w:tblGrid>
        <w:gridCol w:w="6480"/>
        <w:gridCol w:w="6480"/>
      </w:tblGrid>
      <w:tr w:rsidR="00CD31F8" w:rsidRPr="00CD31F8" w:rsidTr="00CD31F8">
        <w:trPr>
          <w:trHeight w:val="618"/>
        </w:trPr>
        <w:tc>
          <w:tcPr>
            <w:tcW w:w="6480" w:type="dxa"/>
            <w:tcBorders>
              <w:top w:val="single" w:sz="6" w:space="0" w:color="BBBBBB"/>
              <w:left w:val="single" w:sz="6" w:space="0" w:color="BBBBBB"/>
              <w:bottom w:val="single" w:sz="6" w:space="0" w:color="BBBBBB"/>
              <w:right w:val="single" w:sz="6" w:space="0" w:color="BBBBBB"/>
            </w:tcBorders>
            <w:shd w:val="clear" w:color="auto" w:fill="EDEDED"/>
            <w:tcMar>
              <w:top w:w="127" w:type="dxa"/>
              <w:left w:w="101" w:type="dxa"/>
              <w:bottom w:w="127" w:type="dxa"/>
              <w:right w:w="101" w:type="dxa"/>
            </w:tcMar>
            <w:vAlign w:val="center"/>
            <w:hideMark/>
          </w:tcPr>
          <w:p w:rsidR="00CD31F8" w:rsidRPr="00CD31F8" w:rsidRDefault="00CD31F8" w:rsidP="00CD31F8">
            <w:pPr>
              <w:rPr>
                <w:lang w:val="pt-BR"/>
              </w:rPr>
            </w:pPr>
            <w:proofErr w:type="spellStart"/>
            <w:r w:rsidRPr="00CD31F8">
              <w:t>Formato</w:t>
            </w:r>
            <w:proofErr w:type="spellEnd"/>
            <w:r w:rsidRPr="00CD31F8">
              <w:t xml:space="preserve"> </w:t>
            </w:r>
            <w:proofErr w:type="spellStart"/>
            <w:r w:rsidRPr="00CD31F8">
              <w:t>binário</w:t>
            </w:r>
            <w:proofErr w:type="spellEnd"/>
          </w:p>
        </w:tc>
        <w:tc>
          <w:tcPr>
            <w:tcW w:w="6480" w:type="dxa"/>
            <w:tcBorders>
              <w:top w:val="single" w:sz="6" w:space="0" w:color="BBBBBB"/>
              <w:left w:val="single" w:sz="6" w:space="0" w:color="BBBBBB"/>
              <w:bottom w:val="single" w:sz="6" w:space="0" w:color="BBBBBB"/>
              <w:right w:val="single" w:sz="6" w:space="0" w:color="BBBBBB"/>
            </w:tcBorders>
            <w:shd w:val="clear" w:color="auto" w:fill="EDEDED"/>
            <w:tcMar>
              <w:top w:w="127" w:type="dxa"/>
              <w:left w:w="101" w:type="dxa"/>
              <w:bottom w:w="127" w:type="dxa"/>
              <w:right w:w="101" w:type="dxa"/>
            </w:tcMar>
            <w:vAlign w:val="center"/>
            <w:hideMark/>
          </w:tcPr>
          <w:p w:rsidR="00CD31F8" w:rsidRPr="00CD31F8" w:rsidRDefault="00CD31F8" w:rsidP="00CD31F8">
            <w:pPr>
              <w:rPr>
                <w:lang w:val="pt-BR"/>
              </w:rPr>
            </w:pPr>
            <w:proofErr w:type="spellStart"/>
            <w:r w:rsidRPr="00CD31F8">
              <w:t>Notação</w:t>
            </w:r>
            <w:proofErr w:type="spellEnd"/>
            <w:r w:rsidRPr="00CD31F8">
              <w:t xml:space="preserve"> decimal com </w:t>
            </w:r>
            <w:proofErr w:type="spellStart"/>
            <w:r w:rsidRPr="00CD31F8">
              <w:t>ponto</w:t>
            </w:r>
            <w:proofErr w:type="spellEnd"/>
          </w:p>
        </w:tc>
      </w:tr>
      <w:tr w:rsidR="00CD31F8" w:rsidRPr="00CD31F8" w:rsidTr="00CD31F8">
        <w:trPr>
          <w:trHeight w:val="618"/>
        </w:trPr>
        <w:tc>
          <w:tcPr>
            <w:tcW w:w="6480" w:type="dxa"/>
            <w:tcBorders>
              <w:top w:val="single" w:sz="6" w:space="0" w:color="BBBBBB"/>
              <w:left w:val="single" w:sz="6" w:space="0" w:color="BBBBBB"/>
              <w:bottom w:val="single" w:sz="6" w:space="0" w:color="BBBBBB"/>
              <w:right w:val="single" w:sz="6" w:space="0" w:color="BBBBBB"/>
            </w:tcBorders>
            <w:shd w:val="clear" w:color="auto" w:fill="auto"/>
            <w:tcMar>
              <w:top w:w="127" w:type="dxa"/>
              <w:left w:w="101" w:type="dxa"/>
              <w:bottom w:w="127" w:type="dxa"/>
              <w:right w:w="101" w:type="dxa"/>
            </w:tcMar>
            <w:hideMark/>
          </w:tcPr>
          <w:p w:rsidR="00CD31F8" w:rsidRPr="00CD31F8" w:rsidRDefault="00CD31F8" w:rsidP="00CD31F8">
            <w:pPr>
              <w:rPr>
                <w:lang w:val="pt-BR"/>
              </w:rPr>
            </w:pPr>
            <w:r w:rsidRPr="00CD31F8">
              <w:t>11000000 10101000 00000011 00011000</w:t>
            </w:r>
          </w:p>
        </w:tc>
        <w:tc>
          <w:tcPr>
            <w:tcW w:w="6480" w:type="dxa"/>
            <w:tcBorders>
              <w:top w:val="single" w:sz="6" w:space="0" w:color="BBBBBB"/>
              <w:left w:val="single" w:sz="6" w:space="0" w:color="BBBBBB"/>
              <w:bottom w:val="single" w:sz="6" w:space="0" w:color="BBBBBB"/>
              <w:right w:val="single" w:sz="6" w:space="0" w:color="BBBBBB"/>
            </w:tcBorders>
            <w:shd w:val="clear" w:color="auto" w:fill="auto"/>
            <w:tcMar>
              <w:top w:w="127" w:type="dxa"/>
              <w:left w:w="101" w:type="dxa"/>
              <w:bottom w:w="127" w:type="dxa"/>
              <w:right w:w="101" w:type="dxa"/>
            </w:tcMar>
            <w:hideMark/>
          </w:tcPr>
          <w:p w:rsidR="00CD31F8" w:rsidRPr="00CD31F8" w:rsidRDefault="00CD31F8" w:rsidP="00CD31F8">
            <w:pPr>
              <w:rPr>
                <w:lang w:val="pt-BR"/>
              </w:rPr>
            </w:pPr>
            <w:r w:rsidRPr="00CD31F8">
              <w:t>192.168.3.24</w:t>
            </w:r>
          </w:p>
        </w:tc>
      </w:tr>
    </w:tbl>
    <w:p w:rsidR="00427540" w:rsidRDefault="00427540" w:rsidP="00427540">
      <w:pPr>
        <w:rPr>
          <w:lang w:val="pt-BR"/>
        </w:rPr>
      </w:pPr>
    </w:p>
    <w:p w:rsidR="00427540" w:rsidRPr="00427540" w:rsidRDefault="00427540" w:rsidP="00427540">
      <w:pPr>
        <w:rPr>
          <w:lang w:val="pt-BR"/>
        </w:rPr>
      </w:pPr>
      <w:r w:rsidRPr="00427540">
        <w:rPr>
          <w:lang w:val="pt-BR"/>
        </w:rPr>
        <w:t>A notação </w:t>
      </w:r>
      <w:r w:rsidRPr="00427540">
        <w:rPr>
          <w:i/>
          <w:iCs/>
          <w:lang w:val="pt-BR"/>
        </w:rPr>
        <w:t xml:space="preserve">w.x.y.z </w:t>
      </w:r>
      <w:r w:rsidRPr="00427540">
        <w:rPr>
          <w:lang w:val="pt-BR"/>
        </w:rPr>
        <w:t>é usada como referência a um endereço IP generalizado e é mostrada na figura a seguir.</w:t>
      </w:r>
    </w:p>
    <w:p w:rsidR="00427540" w:rsidRDefault="00427540" w:rsidP="00427540">
      <w:pPr>
        <w:rPr>
          <w:b/>
          <w:bCs/>
          <w:lang w:val="pt-BR"/>
        </w:rPr>
      </w:pPr>
    </w:p>
    <w:p w:rsidR="00427540" w:rsidRDefault="00427540" w:rsidP="00427540">
      <w:pPr>
        <w:rPr>
          <w:b/>
          <w:bCs/>
          <w:lang w:val="pt-BR"/>
        </w:rPr>
      </w:pPr>
    </w:p>
    <w:p w:rsidR="00427540" w:rsidRDefault="00427540" w:rsidP="00427540">
      <w:pPr>
        <w:rPr>
          <w:b/>
          <w:bCs/>
          <w:lang w:val="pt-BR"/>
        </w:rPr>
      </w:pPr>
    </w:p>
    <w:p w:rsidR="00427540" w:rsidRPr="00427540" w:rsidRDefault="00427540" w:rsidP="00427540">
      <w:pPr>
        <w:rPr>
          <w:lang w:val="pt-BR"/>
        </w:rPr>
      </w:pPr>
      <w:r>
        <w:rPr>
          <w:b/>
          <w:bCs/>
          <w:lang w:val="pt-BR"/>
        </w:rPr>
        <w:t>E</w:t>
      </w:r>
      <w:r w:rsidRPr="00427540">
        <w:rPr>
          <w:b/>
          <w:bCs/>
          <w:lang w:val="pt-BR"/>
        </w:rPr>
        <w:t>ndereço IP</w:t>
      </w:r>
    </w:p>
    <w:p w:rsidR="00427540" w:rsidRDefault="00427540" w:rsidP="00CB5B92">
      <w:pPr>
        <w:rPr>
          <w:lang w:val="pt-BR"/>
        </w:rPr>
      </w:pPr>
      <w:r w:rsidRPr="00427540">
        <w:rPr>
          <w:noProof/>
          <w:lang w:val="pt-BR" w:eastAsia="pt-BR"/>
        </w:rPr>
        <w:drawing>
          <wp:inline distT="0" distB="0" distL="0" distR="0" wp14:anchorId="78FBACC7" wp14:editId="71065732">
            <wp:extent cx="3657600" cy="1692537"/>
            <wp:effectExtent l="0" t="0" r="0" b="3175"/>
            <wp:docPr id="4097" name="Picture 1" descr="Endereço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 name="Picture 1" descr="Endereço 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6425" cy="1701248"/>
                    </a:xfrm>
                    <a:prstGeom prst="rect">
                      <a:avLst/>
                    </a:prstGeom>
                    <a:noFill/>
                    <a:extLst/>
                  </pic:spPr>
                </pic:pic>
              </a:graphicData>
            </a:graphic>
          </wp:inline>
        </w:drawing>
      </w:r>
    </w:p>
    <w:p w:rsidR="00427540" w:rsidRDefault="00427540" w:rsidP="00CB5B92">
      <w:pPr>
        <w:rPr>
          <w:lang w:val="pt-BR"/>
        </w:rPr>
      </w:pPr>
    </w:p>
    <w:p w:rsidR="00427540" w:rsidRPr="004702C3" w:rsidRDefault="00427540" w:rsidP="00427540">
      <w:pPr>
        <w:pStyle w:val="NormalWeb"/>
        <w:rPr>
          <w:rFonts w:ascii="Arial" w:hAnsi="Arial"/>
          <w:b/>
          <w:color w:val="000000" w:themeColor="text1"/>
          <w:kern w:val="24"/>
          <w:sz w:val="28"/>
          <w:szCs w:val="28"/>
        </w:rPr>
      </w:pPr>
      <w:r w:rsidRPr="004702C3">
        <w:rPr>
          <w:rFonts w:ascii="Arial" w:hAnsi="Arial"/>
          <w:b/>
          <w:color w:val="000000" w:themeColor="text1"/>
          <w:kern w:val="24"/>
          <w:sz w:val="28"/>
          <w:szCs w:val="28"/>
        </w:rPr>
        <w:t>Tipos de endereço IPv4</w:t>
      </w:r>
    </w:p>
    <w:p w:rsidR="00427540" w:rsidRPr="00427540" w:rsidRDefault="00427540" w:rsidP="00427540">
      <w:pPr>
        <w:pStyle w:val="NormalWeb"/>
        <w:rPr>
          <w:rFonts w:ascii="Arial" w:hAnsi="Arial"/>
          <w:color w:val="000000" w:themeColor="text1"/>
          <w:kern w:val="24"/>
          <w:szCs w:val="28"/>
        </w:rPr>
      </w:pPr>
      <w:r w:rsidRPr="00427540">
        <w:rPr>
          <w:rFonts w:ascii="Arial" w:hAnsi="Arial"/>
          <w:color w:val="000000" w:themeColor="text1"/>
          <w:kern w:val="24"/>
          <w:szCs w:val="28"/>
        </w:rPr>
        <w:t>Os padrões da Internet definem os seguintes tipos de endereço IPv4:</w:t>
      </w:r>
    </w:p>
    <w:p w:rsidR="00427540" w:rsidRPr="00427540" w:rsidRDefault="00427540" w:rsidP="00427540">
      <w:pPr>
        <w:pStyle w:val="NormalWeb"/>
        <w:spacing w:after="0"/>
        <w:rPr>
          <w:rFonts w:ascii="Arial" w:hAnsi="Arial"/>
          <w:color w:val="000000" w:themeColor="text1"/>
          <w:kern w:val="24"/>
          <w:szCs w:val="28"/>
        </w:rPr>
      </w:pPr>
      <w:r w:rsidRPr="00427540">
        <w:rPr>
          <w:rFonts w:ascii="Arial" w:hAnsi="Arial"/>
          <w:b/>
          <w:bCs/>
          <w:i/>
          <w:iCs/>
          <w:color w:val="000000" w:themeColor="text1"/>
          <w:kern w:val="24"/>
          <w:szCs w:val="28"/>
        </w:rPr>
        <w:t>Unicast</w:t>
      </w:r>
      <w:r w:rsidRPr="00427540">
        <w:rPr>
          <w:rFonts w:ascii="Arial" w:hAnsi="Arial"/>
          <w:color w:val="000000" w:themeColor="text1"/>
          <w:kern w:val="24"/>
          <w:szCs w:val="28"/>
        </w:rPr>
        <w:t>. Atribuído a uma única interface de rede localizada em uma sub-rede específica na rede e usado para comunicações um-para-um.</w:t>
      </w:r>
    </w:p>
    <w:p w:rsidR="00427540" w:rsidRPr="00427540" w:rsidRDefault="00427540" w:rsidP="00427540">
      <w:pPr>
        <w:pStyle w:val="NormalWeb"/>
        <w:spacing w:after="0"/>
        <w:rPr>
          <w:rFonts w:ascii="Arial" w:hAnsi="Arial"/>
          <w:color w:val="000000" w:themeColor="text1"/>
          <w:kern w:val="24"/>
          <w:szCs w:val="28"/>
        </w:rPr>
      </w:pPr>
      <w:r w:rsidRPr="00427540">
        <w:rPr>
          <w:rFonts w:ascii="Arial" w:hAnsi="Arial"/>
          <w:b/>
          <w:bCs/>
          <w:i/>
          <w:iCs/>
          <w:color w:val="000000" w:themeColor="text1"/>
          <w:kern w:val="24"/>
          <w:szCs w:val="28"/>
        </w:rPr>
        <w:t>Multicast</w:t>
      </w:r>
      <w:r w:rsidRPr="00427540">
        <w:rPr>
          <w:rFonts w:ascii="Arial" w:hAnsi="Arial"/>
          <w:color w:val="000000" w:themeColor="text1"/>
          <w:kern w:val="24"/>
          <w:szCs w:val="28"/>
        </w:rPr>
        <w:t>. Atribuído a uma ou mais interfaces de rede localizadas em diversas sub-redes na rede e usado para comunicações um-para-muitos.</w:t>
      </w:r>
    </w:p>
    <w:p w:rsidR="00427540" w:rsidRPr="00427540" w:rsidRDefault="00427540" w:rsidP="00427540">
      <w:pPr>
        <w:pStyle w:val="NormalWeb"/>
        <w:rPr>
          <w:rFonts w:ascii="Arial" w:hAnsi="Arial"/>
          <w:color w:val="000000" w:themeColor="text1"/>
          <w:kern w:val="24"/>
          <w:szCs w:val="28"/>
        </w:rPr>
      </w:pPr>
      <w:r w:rsidRPr="00427540">
        <w:rPr>
          <w:rFonts w:ascii="Arial" w:hAnsi="Arial"/>
          <w:b/>
          <w:bCs/>
          <w:i/>
          <w:iCs/>
          <w:color w:val="000000" w:themeColor="text1"/>
          <w:kern w:val="24"/>
          <w:szCs w:val="28"/>
        </w:rPr>
        <w:t>Difusão</w:t>
      </w:r>
      <w:r w:rsidRPr="00427540">
        <w:rPr>
          <w:rFonts w:ascii="Arial" w:hAnsi="Arial"/>
          <w:color w:val="000000" w:themeColor="text1"/>
          <w:kern w:val="24"/>
          <w:szCs w:val="28"/>
        </w:rPr>
        <w:t>. Atribuído a todas as interfaces de rede localizadas em uma sub-rede na rede e usado para comunicações um-para-todos em uma sub-rede.</w:t>
      </w:r>
    </w:p>
    <w:p w:rsidR="00427540" w:rsidRPr="004702C3" w:rsidRDefault="00427540" w:rsidP="00427540">
      <w:pPr>
        <w:pStyle w:val="NormalWeb"/>
        <w:rPr>
          <w:rFonts w:ascii="Arial" w:hAnsi="Arial"/>
          <w:b/>
          <w:color w:val="000000" w:themeColor="text1"/>
          <w:kern w:val="24"/>
          <w:sz w:val="28"/>
          <w:szCs w:val="28"/>
        </w:rPr>
      </w:pPr>
      <w:r w:rsidRPr="004702C3">
        <w:rPr>
          <w:rFonts w:ascii="Arial" w:hAnsi="Arial"/>
          <w:b/>
          <w:color w:val="000000" w:themeColor="text1"/>
          <w:kern w:val="24"/>
          <w:sz w:val="28"/>
          <w:szCs w:val="28"/>
        </w:rPr>
        <w:t>Endereços IPv4 unicast</w:t>
      </w:r>
    </w:p>
    <w:p w:rsidR="00427540" w:rsidRPr="00427540" w:rsidRDefault="00427540" w:rsidP="00427540">
      <w:pPr>
        <w:pStyle w:val="NormalWeb"/>
        <w:rPr>
          <w:rFonts w:ascii="Arial" w:hAnsi="Arial"/>
          <w:color w:val="000000" w:themeColor="text1"/>
          <w:kern w:val="24"/>
          <w:szCs w:val="28"/>
        </w:rPr>
      </w:pPr>
      <w:r w:rsidRPr="00427540">
        <w:rPr>
          <w:rFonts w:ascii="Arial" w:hAnsi="Arial"/>
          <w:color w:val="000000" w:themeColor="text1"/>
          <w:kern w:val="24"/>
          <w:szCs w:val="28"/>
        </w:rPr>
        <w:t>O endereço IPv4 unicast identifica um local da interface na rede da mesma forma que um endereço de rua identifica uma casa em um quarteirão da cidade. É um identificador global exclusivo para a rede e deve ter um formato uniforme.</w:t>
      </w:r>
    </w:p>
    <w:p w:rsidR="00427540" w:rsidRPr="00427540" w:rsidRDefault="00427540" w:rsidP="00427540">
      <w:pPr>
        <w:pStyle w:val="NormalWeb"/>
        <w:rPr>
          <w:rFonts w:ascii="Arial" w:hAnsi="Arial"/>
          <w:color w:val="000000" w:themeColor="text1"/>
          <w:kern w:val="24"/>
          <w:szCs w:val="28"/>
        </w:rPr>
      </w:pPr>
      <w:r w:rsidRPr="00427540">
        <w:rPr>
          <w:rFonts w:ascii="Arial" w:hAnsi="Arial"/>
          <w:color w:val="000000" w:themeColor="text1"/>
          <w:kern w:val="24"/>
          <w:szCs w:val="28"/>
        </w:rPr>
        <w:t>Cada endereço IPv4 unicast inclui uma ID de rede e uma ID de host.</w:t>
      </w:r>
    </w:p>
    <w:p w:rsidR="00427540" w:rsidRPr="00427540" w:rsidRDefault="00427540" w:rsidP="00427540">
      <w:pPr>
        <w:pStyle w:val="NormalWeb"/>
        <w:rPr>
          <w:rFonts w:ascii="Arial" w:hAnsi="Arial"/>
          <w:color w:val="000000" w:themeColor="text1"/>
          <w:kern w:val="24"/>
          <w:szCs w:val="28"/>
        </w:rPr>
      </w:pPr>
      <w:r w:rsidRPr="00427540">
        <w:rPr>
          <w:rFonts w:ascii="Arial" w:hAnsi="Arial"/>
          <w:color w:val="000000" w:themeColor="text1"/>
          <w:kern w:val="24"/>
          <w:szCs w:val="28"/>
        </w:rPr>
        <w:t>A ID de rede (também conhecida como endereço de rede) é a parte fixa de um endereço IPv4 unicast que identifica o conjunto de interfaces que estão localizadas no mesmo segmento de rede física ou lógica conforme delimitado pelos roteadores IPv4. Um segmento de rede nas redes TCP/IP também é conhecido como sub-rede. Todos os sistemas na mesma sub-rede física ou lógica devem usar a mesma ID de rede e a ID de rede deve ser exclusiva para toda a rede TCP/IP.</w:t>
      </w:r>
    </w:p>
    <w:p w:rsidR="00427540" w:rsidRPr="00427540" w:rsidRDefault="00427540" w:rsidP="00427540">
      <w:pPr>
        <w:pStyle w:val="NormalWeb"/>
        <w:rPr>
          <w:rFonts w:ascii="Arial" w:hAnsi="Arial"/>
          <w:color w:val="000000" w:themeColor="text1"/>
          <w:kern w:val="24"/>
          <w:szCs w:val="28"/>
        </w:rPr>
      </w:pPr>
      <w:r w:rsidRPr="00427540">
        <w:rPr>
          <w:rFonts w:ascii="Arial" w:hAnsi="Arial"/>
          <w:color w:val="000000" w:themeColor="text1"/>
          <w:kern w:val="24"/>
          <w:szCs w:val="28"/>
        </w:rPr>
        <w:lastRenderedPageBreak/>
        <w:t>A ID de host (também conhecida como endereço de host) é a parte variável de um endereço IPv4 unicast que é usada para identificar a interface de um nó da rede em uma sub-rede. A ID de host deve ser exclusiva para a ID de rede.</w:t>
      </w:r>
    </w:p>
    <w:p w:rsidR="00427540" w:rsidRPr="00427540" w:rsidRDefault="00427540" w:rsidP="00427540">
      <w:pPr>
        <w:pStyle w:val="NormalWeb"/>
        <w:rPr>
          <w:rFonts w:ascii="Arial" w:hAnsi="Arial"/>
          <w:color w:val="000000" w:themeColor="text1"/>
          <w:kern w:val="24"/>
          <w:szCs w:val="28"/>
        </w:rPr>
      </w:pPr>
      <w:r w:rsidRPr="00427540">
        <w:rPr>
          <w:rFonts w:ascii="Arial" w:hAnsi="Arial"/>
          <w:color w:val="000000" w:themeColor="text1"/>
          <w:kern w:val="24"/>
          <w:szCs w:val="28"/>
        </w:rPr>
        <w:t>Se a ID de rede for exclusiva para a rede TCP/IP e a ID de host for exclusiva para a ID de rede, então todo o endereço IPv4 unicast composto pela ID de rede e ID de host será exclusivo para toda a rede TCP/IP.</w:t>
      </w:r>
    </w:p>
    <w:p w:rsidR="00427540" w:rsidRPr="004702C3" w:rsidRDefault="00427540" w:rsidP="00427540">
      <w:pPr>
        <w:pStyle w:val="NormalWeb"/>
        <w:rPr>
          <w:rFonts w:ascii="Arial" w:hAnsi="Arial"/>
          <w:b/>
          <w:color w:val="000000" w:themeColor="text1"/>
          <w:kern w:val="24"/>
          <w:sz w:val="28"/>
          <w:szCs w:val="28"/>
        </w:rPr>
      </w:pPr>
      <w:r w:rsidRPr="004702C3">
        <w:rPr>
          <w:rFonts w:ascii="Arial" w:hAnsi="Arial"/>
          <w:b/>
          <w:color w:val="000000" w:themeColor="text1"/>
          <w:kern w:val="24"/>
          <w:sz w:val="28"/>
          <w:szCs w:val="28"/>
        </w:rPr>
        <w:t>Endereços IPv4 multicast</w:t>
      </w:r>
    </w:p>
    <w:p w:rsidR="00427540" w:rsidRPr="00427540" w:rsidRDefault="00427540" w:rsidP="00427540">
      <w:pPr>
        <w:pStyle w:val="NormalWeb"/>
        <w:rPr>
          <w:rFonts w:ascii="Arial" w:hAnsi="Arial"/>
          <w:color w:val="000000" w:themeColor="text1"/>
          <w:kern w:val="24"/>
          <w:szCs w:val="28"/>
        </w:rPr>
      </w:pPr>
      <w:r w:rsidRPr="00427540">
        <w:rPr>
          <w:rFonts w:ascii="Arial" w:hAnsi="Arial"/>
          <w:color w:val="000000" w:themeColor="text1"/>
          <w:kern w:val="24"/>
          <w:szCs w:val="28"/>
        </w:rPr>
        <w:t>Os endereços IPv4 multicast são usados para entrega de pacote único um-para-muitos. Em uma intranet habilitada para IPv4 multicast, um pacote IPv4 endereçado a um endereço IPv4 multicast é encaminhado pelos roteadores às sub-redes em que há hosts escutando o tráfego enviado ao endereço IPv4 multicast. O IPv4 multicast oferece um serviço eficiente de entrega um-para-muitos para diversos tipos de comunicação.</w:t>
      </w:r>
    </w:p>
    <w:p w:rsidR="00427540" w:rsidRPr="00427540" w:rsidRDefault="00427540" w:rsidP="00427540">
      <w:pPr>
        <w:pStyle w:val="NormalWeb"/>
        <w:rPr>
          <w:rFonts w:ascii="Arial" w:hAnsi="Arial"/>
          <w:color w:val="000000" w:themeColor="text1"/>
          <w:kern w:val="24"/>
          <w:szCs w:val="28"/>
        </w:rPr>
      </w:pPr>
      <w:r w:rsidRPr="00427540">
        <w:rPr>
          <w:rFonts w:ascii="Arial" w:hAnsi="Arial"/>
          <w:color w:val="000000" w:themeColor="text1"/>
          <w:kern w:val="24"/>
          <w:szCs w:val="28"/>
        </w:rPr>
        <w:t>Os endereços IPv4 multicast são definidos pela classe D de endereço de Internet: 224.0.0.0/4. Os endereços IPv4 multicast variam de 224.0.0.0 a 239.255.255.255. Os endereços IPv4 multicast para o prefixo de endereço 224.0.0.0/24 (224.0.0.0 a 224.0.0.255) são reservados pra o tráfego de multicast da sub-rede local.</w:t>
      </w:r>
    </w:p>
    <w:p w:rsidR="00427540" w:rsidRPr="004702C3" w:rsidRDefault="00427540" w:rsidP="00427540">
      <w:pPr>
        <w:pStyle w:val="NormalWeb"/>
        <w:rPr>
          <w:rFonts w:ascii="Arial" w:hAnsi="Arial"/>
          <w:b/>
          <w:color w:val="000000" w:themeColor="text1"/>
          <w:kern w:val="24"/>
          <w:sz w:val="28"/>
          <w:szCs w:val="28"/>
        </w:rPr>
      </w:pPr>
      <w:r w:rsidRPr="004702C3">
        <w:rPr>
          <w:rFonts w:ascii="Arial" w:hAnsi="Arial"/>
          <w:b/>
          <w:color w:val="000000" w:themeColor="text1"/>
          <w:kern w:val="24"/>
          <w:sz w:val="28"/>
          <w:szCs w:val="28"/>
        </w:rPr>
        <w:t>Os endereços IPv4 de difusão</w:t>
      </w:r>
    </w:p>
    <w:p w:rsidR="00427540" w:rsidRPr="00427540" w:rsidRDefault="00427540" w:rsidP="00427540">
      <w:pPr>
        <w:pStyle w:val="NormalWeb"/>
        <w:rPr>
          <w:rFonts w:ascii="Arial" w:hAnsi="Arial"/>
          <w:color w:val="000000" w:themeColor="text1"/>
          <w:kern w:val="24"/>
          <w:szCs w:val="28"/>
        </w:rPr>
      </w:pPr>
      <w:r w:rsidRPr="00427540">
        <w:rPr>
          <w:rFonts w:ascii="Arial" w:hAnsi="Arial"/>
          <w:color w:val="000000" w:themeColor="text1"/>
          <w:kern w:val="24"/>
          <w:szCs w:val="28"/>
        </w:rPr>
        <w:t>O IPv4 usa um conjunto de endereços de difusão para fornecer um serviço de entrega um-para-todos na sub-rede. Os pacotes enviados aos endereços IPv4 de difusão são processados por todas as interfaces na sub-rede. Estes são os diferentes tipos de endereço IPv4 de difusão:</w:t>
      </w:r>
    </w:p>
    <w:p w:rsidR="00427540" w:rsidRPr="00427540" w:rsidRDefault="00427540" w:rsidP="00427540">
      <w:pPr>
        <w:pStyle w:val="NormalWeb"/>
        <w:rPr>
          <w:rFonts w:ascii="Arial" w:hAnsi="Arial"/>
          <w:color w:val="000000" w:themeColor="text1"/>
          <w:kern w:val="24"/>
          <w:szCs w:val="28"/>
        </w:rPr>
      </w:pPr>
      <w:r w:rsidRPr="00427540">
        <w:rPr>
          <w:rFonts w:ascii="Arial" w:hAnsi="Arial"/>
          <w:b/>
          <w:bCs/>
          <w:color w:val="000000" w:themeColor="text1"/>
          <w:kern w:val="24"/>
          <w:szCs w:val="28"/>
        </w:rPr>
        <w:t>Difusão de rede</w:t>
      </w:r>
      <w:r w:rsidRPr="00427540">
        <w:rPr>
          <w:rFonts w:ascii="Arial" w:hAnsi="Arial"/>
          <w:color w:val="000000" w:themeColor="text1"/>
          <w:kern w:val="24"/>
          <w:szCs w:val="28"/>
        </w:rPr>
        <w:t>. Formado pela configuração de todos os bits do host como 1 para um prefixo de endereço com classificação. Um exemplo de um endereço de difusão de rede para a ID de rede com classificação 131.107.0.0/16 é 131.107.255.255. As difusões de rede são usadas para enviar pacotes a todas as interfaces de uma rede com classificação. Os roteadores IPv4 não encaminham pacotes de difusão de rede.</w:t>
      </w:r>
    </w:p>
    <w:p w:rsidR="00427540" w:rsidRDefault="00427540" w:rsidP="00427540">
      <w:pPr>
        <w:pStyle w:val="NormalWeb"/>
        <w:spacing w:before="0" w:beforeAutospacing="0" w:after="0" w:afterAutospacing="0"/>
        <w:textAlignment w:val="baseline"/>
        <w:rPr>
          <w:rFonts w:ascii="Arial" w:hAnsi="Arial" w:cstheme="minorBidi"/>
          <w:color w:val="000000" w:themeColor="text1"/>
          <w:kern w:val="24"/>
          <w:sz w:val="22"/>
          <w:szCs w:val="28"/>
        </w:rPr>
      </w:pPr>
    </w:p>
    <w:p w:rsidR="00427540" w:rsidRDefault="00427540" w:rsidP="00427540">
      <w:pPr>
        <w:pStyle w:val="NormalWeb"/>
        <w:spacing w:before="0" w:beforeAutospacing="0" w:after="0" w:afterAutospacing="0"/>
        <w:textAlignment w:val="baseline"/>
      </w:pPr>
      <w:r>
        <w:rPr>
          <w:rFonts w:ascii="Arial" w:hAnsi="Arial" w:cstheme="minorBidi"/>
          <w:color w:val="000000" w:themeColor="text1"/>
          <w:kern w:val="24"/>
          <w:sz w:val="22"/>
          <w:szCs w:val="28"/>
        </w:rPr>
        <w:t xml:space="preserve">Fonte: </w:t>
      </w:r>
      <w:r w:rsidRPr="00CD31F8">
        <w:rPr>
          <w:rFonts w:ascii="Arial" w:hAnsi="Arial" w:cstheme="minorBidi"/>
          <w:color w:val="000000" w:themeColor="text1"/>
          <w:kern w:val="24"/>
          <w:sz w:val="22"/>
          <w:szCs w:val="28"/>
        </w:rPr>
        <w:t>https://technet.microsoft.com/pt-br/library/Cc754783(v=WS.10).aspx</w:t>
      </w:r>
    </w:p>
    <w:p w:rsidR="00CD31F8" w:rsidRDefault="00CD31F8" w:rsidP="00CB5B92">
      <w:pPr>
        <w:rPr>
          <w:lang w:val="pt-BR"/>
        </w:rPr>
      </w:pPr>
      <w:r w:rsidRPr="00CD31F8">
        <w:rPr>
          <w:noProof/>
          <w:lang w:val="pt-BR" w:eastAsia="pt-BR"/>
        </w:rPr>
        <mc:AlternateContent>
          <mc:Choice Requires="wps">
            <w:drawing>
              <wp:anchor distT="0" distB="0" distL="114300" distR="114300" simplePos="0" relativeHeight="251659264" behindDoc="0" locked="0" layoutInCell="1" allowOverlap="1" wp14:anchorId="77D690C3" wp14:editId="7D7C8DC2">
                <wp:simplePos x="0" y="0"/>
                <wp:positionH relativeFrom="column">
                  <wp:posOffset>-914400</wp:posOffset>
                </wp:positionH>
                <wp:positionV relativeFrom="paragraph">
                  <wp:posOffset>-7870190</wp:posOffset>
                </wp:positionV>
                <wp:extent cx="5570756" cy="307777"/>
                <wp:effectExtent l="0" t="0" r="0" b="0"/>
                <wp:wrapNone/>
                <wp:docPr id="13" name="TextBox 12"/>
                <wp:cNvGraphicFramePr/>
                <a:graphic xmlns:a="http://schemas.openxmlformats.org/drawingml/2006/main">
                  <a:graphicData uri="http://schemas.microsoft.com/office/word/2010/wordprocessingShape">
                    <wps:wsp>
                      <wps:cNvSpPr txBox="1"/>
                      <wps:spPr>
                        <a:xfrm>
                          <a:off x="0" y="0"/>
                          <a:ext cx="5570756" cy="307777"/>
                        </a:xfrm>
                        <a:prstGeom prst="rect">
                          <a:avLst/>
                        </a:prstGeom>
                        <a:noFill/>
                      </wps:spPr>
                      <wps:txbx>
                        <w:txbxContent>
                          <w:p w:rsidR="00CD31F8" w:rsidRDefault="00CD31F8" w:rsidP="00CD31F8">
                            <w:pPr>
                              <w:pStyle w:val="NormalWeb"/>
                              <w:spacing w:before="0" w:beforeAutospacing="0" w:after="0" w:afterAutospacing="0"/>
                              <w:textAlignment w:val="baseline"/>
                            </w:pPr>
                          </w:p>
                        </w:txbxContent>
                      </wps:txbx>
                      <wps:bodyPr wrap="none" rtlCol="0">
                        <a:spAutoFit/>
                      </wps:bodyPr>
                    </wps:wsp>
                  </a:graphicData>
                </a:graphic>
              </wp:anchor>
            </w:drawing>
          </mc:Choice>
          <mc:Fallback>
            <w:pict>
              <v:shapetype w14:anchorId="77D690C3" id="_x0000_t202" coordsize="21600,21600" o:spt="202" path="m,l,21600r21600,l21600,xe">
                <v:stroke joinstyle="miter"/>
                <v:path gradientshapeok="t" o:connecttype="rect"/>
              </v:shapetype>
              <v:shape id="TextBox 12" o:spid="_x0000_s1026" type="#_x0000_t202" style="position:absolute;margin-left:-1in;margin-top:-619.7pt;width:438.65pt;height:24.2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" filled="f" stroked="f">
                <v:textbox style="mso-fit-shape-to-text:t">
                  <w:txbxContent>
                    <w:p w:rsidR="00CD31F8" w:rsidRDefault="00CD31F8" w:rsidP="00CD31F8">
                      <w:pPr>
                        <w:pStyle w:val="NormalWeb"/>
                        <w:spacing w:before="0" w:beforeAutospacing="0" w:after="0" w:afterAutospacing="0"/>
                        <w:textAlignment w:val="baseline"/>
                      </w:pPr>
                    </w:p>
                  </w:txbxContent>
                </v:textbox>
              </v:shape>
            </w:pict>
          </mc:Fallback>
        </mc:AlternateContent>
      </w:r>
    </w:p>
    <w:p w:rsidR="008B3333" w:rsidRPr="004702C3" w:rsidRDefault="008B3333" w:rsidP="008B3333">
      <w:pPr>
        <w:rPr>
          <w:b/>
          <w:sz w:val="28"/>
          <w:lang w:val="pt-BR"/>
        </w:rPr>
      </w:pPr>
      <w:r w:rsidRPr="004702C3">
        <w:rPr>
          <w:b/>
          <w:sz w:val="28"/>
          <w:lang w:val="pt-BR"/>
        </w:rPr>
        <w:t>Endereço de rede e Máscara</w:t>
      </w:r>
    </w:p>
    <w:p w:rsidR="008B3333" w:rsidRPr="008B3333" w:rsidRDefault="008B3333" w:rsidP="008B3333">
      <w:pPr>
        <w:rPr>
          <w:lang w:val="pt-BR"/>
        </w:rPr>
      </w:pPr>
      <w:r w:rsidRPr="008B3333">
        <w:rPr>
          <w:lang w:val="pt-BR"/>
        </w:rPr>
        <w:t>Como já vimos um endereço de rede é representado por  32 bits (‘separados’ em 4 octetos)</w:t>
      </w:r>
    </w:p>
    <w:p w:rsidR="008B3333" w:rsidRPr="008B3333" w:rsidRDefault="008B3333" w:rsidP="008B3333">
      <w:pPr>
        <w:rPr>
          <w:lang w:val="pt-BR"/>
        </w:rPr>
      </w:pPr>
      <w:r w:rsidRPr="008B3333">
        <w:rPr>
          <w:lang w:val="pt-BR"/>
        </w:rPr>
        <w:t>Sua máscara indica quantos hosts podemos ter.</w:t>
      </w:r>
    </w:p>
    <w:p w:rsidR="008B3333" w:rsidRPr="008B3333" w:rsidRDefault="008B3333" w:rsidP="008B3333">
      <w:pPr>
        <w:rPr>
          <w:lang w:val="pt-BR"/>
        </w:rPr>
      </w:pPr>
      <w:r w:rsidRPr="008B3333">
        <w:rPr>
          <w:lang w:val="pt-BR"/>
        </w:rPr>
        <w:t>Exemplo: 192.168.13.125/28 =&gt; A máscara indica a quantidade de hosts da subrede. Vamos converter da base decimal para a base binária. Como? Vejamos...</w:t>
      </w:r>
    </w:p>
    <w:p w:rsidR="00CD31F8" w:rsidRDefault="008B3333" w:rsidP="00CB5B92">
      <w:pPr>
        <w:rPr>
          <w:lang w:val="pt-BR"/>
        </w:rPr>
      </w:pPr>
      <w:r>
        <w:rPr>
          <w:lang w:val="pt-BR"/>
        </w:rPr>
        <w:lastRenderedPageBreak/>
        <w:t>192.168.13.125 DECIMAL</w:t>
      </w:r>
    </w:p>
    <w:tbl>
      <w:tblPr>
        <w:tblW w:w="7015" w:type="dxa"/>
        <w:tblCellMar>
          <w:left w:w="0" w:type="dxa"/>
          <w:right w:w="0" w:type="dxa"/>
        </w:tblCellMar>
        <w:tblLook w:val="0600" w:firstRow="0" w:lastRow="0" w:firstColumn="0" w:lastColumn="0" w:noHBand="1" w:noVBand="1"/>
      </w:tblPr>
      <w:tblGrid>
        <w:gridCol w:w="708"/>
        <w:gridCol w:w="901"/>
        <w:gridCol w:w="901"/>
        <w:gridCol w:w="901"/>
        <w:gridCol w:w="901"/>
        <w:gridCol w:w="901"/>
        <w:gridCol w:w="901"/>
        <w:gridCol w:w="901"/>
      </w:tblGrid>
      <w:tr w:rsidR="00E620D0" w:rsidRPr="00E620D0" w:rsidTr="00E620D0">
        <w:trPr>
          <w:trHeight w:val="167"/>
        </w:trPr>
        <w:tc>
          <w:tcPr>
            <w:tcW w:w="70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192</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2</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r>
      <w:tr w:rsidR="00E620D0" w:rsidRPr="00E620D0" w:rsidTr="00E620D0">
        <w:trPr>
          <w:trHeight w:val="167"/>
        </w:trPr>
        <w:tc>
          <w:tcPr>
            <w:tcW w:w="70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0</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96</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2</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r>
      <w:tr w:rsidR="00E620D0" w:rsidRPr="00E620D0" w:rsidTr="00E620D0">
        <w:trPr>
          <w:trHeight w:val="167"/>
        </w:trPr>
        <w:tc>
          <w:tcPr>
            <w:tcW w:w="70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0</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48</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2</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r>
      <w:tr w:rsidR="00E620D0" w:rsidRPr="00E620D0" w:rsidTr="00E620D0">
        <w:trPr>
          <w:trHeight w:val="289"/>
        </w:trPr>
        <w:tc>
          <w:tcPr>
            <w:tcW w:w="70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&lt;===</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0</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24</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2</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r>
      <w:tr w:rsidR="00E620D0" w:rsidRPr="00E620D0" w:rsidTr="00E620D0">
        <w:trPr>
          <w:trHeight w:val="289"/>
        </w:trPr>
        <w:tc>
          <w:tcPr>
            <w:tcW w:w="70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&lt;===</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0</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12</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2</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r>
      <w:tr w:rsidR="00E620D0" w:rsidRPr="00E620D0" w:rsidTr="00E620D0">
        <w:trPr>
          <w:trHeight w:val="289"/>
        </w:trPr>
        <w:tc>
          <w:tcPr>
            <w:tcW w:w="70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&lt;===</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0</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6</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2</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r>
      <w:tr w:rsidR="00E620D0" w:rsidRPr="00E620D0" w:rsidTr="00E620D0">
        <w:trPr>
          <w:trHeight w:val="289"/>
        </w:trPr>
        <w:tc>
          <w:tcPr>
            <w:tcW w:w="70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&lt;===</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0</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3</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2</w:t>
            </w:r>
          </w:p>
        </w:tc>
      </w:tr>
      <w:tr w:rsidR="00E620D0" w:rsidRPr="00E620D0" w:rsidTr="00E620D0">
        <w:trPr>
          <w:trHeight w:val="289"/>
        </w:trPr>
        <w:tc>
          <w:tcPr>
            <w:tcW w:w="70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&lt;===</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1</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1</w:t>
            </w:r>
          </w:p>
        </w:tc>
      </w:tr>
      <w:tr w:rsidR="00E620D0" w:rsidRPr="00E620D0" w:rsidTr="00E620D0">
        <w:trPr>
          <w:trHeight w:val="289"/>
        </w:trPr>
        <w:tc>
          <w:tcPr>
            <w:tcW w:w="70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&lt;===</w:t>
            </w:r>
          </w:p>
        </w:tc>
        <w:tc>
          <w:tcPr>
            <w:tcW w:w="9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&lt;===</w:t>
            </w:r>
          </w:p>
        </w:tc>
      </w:tr>
    </w:tbl>
    <w:p w:rsidR="00CD31F8" w:rsidRDefault="00CD31F8" w:rsidP="00CB5B92">
      <w:pPr>
        <w:rPr>
          <w:lang w:val="pt-BR"/>
        </w:rPr>
      </w:pPr>
    </w:p>
    <w:tbl>
      <w:tblPr>
        <w:tblW w:w="7014" w:type="dxa"/>
        <w:tblCellMar>
          <w:left w:w="0" w:type="dxa"/>
          <w:right w:w="0" w:type="dxa"/>
        </w:tblCellMar>
        <w:tblLook w:val="0600" w:firstRow="0" w:lastRow="0" w:firstColumn="0" w:lastColumn="0" w:noHBand="1" w:noVBand="1"/>
      </w:tblPr>
      <w:tblGrid>
        <w:gridCol w:w="731"/>
        <w:gridCol w:w="899"/>
        <w:gridCol w:w="899"/>
        <w:gridCol w:w="897"/>
        <w:gridCol w:w="897"/>
        <w:gridCol w:w="897"/>
        <w:gridCol w:w="897"/>
        <w:gridCol w:w="897"/>
      </w:tblGrid>
      <w:tr w:rsidR="00E620D0" w:rsidRPr="00E620D0" w:rsidTr="00E620D0">
        <w:trPr>
          <w:trHeight w:val="178"/>
        </w:trPr>
        <w:tc>
          <w:tcPr>
            <w:tcW w:w="73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168</w:t>
            </w:r>
          </w:p>
        </w:tc>
        <w:tc>
          <w:tcPr>
            <w:tcW w:w="899"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2</w:t>
            </w:r>
          </w:p>
        </w:tc>
        <w:tc>
          <w:tcPr>
            <w:tcW w:w="899"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r>
      <w:tr w:rsidR="00E620D0" w:rsidRPr="00E620D0" w:rsidTr="00E620D0">
        <w:trPr>
          <w:trHeight w:val="169"/>
        </w:trPr>
        <w:tc>
          <w:tcPr>
            <w:tcW w:w="73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0</w:t>
            </w:r>
          </w:p>
        </w:tc>
        <w:tc>
          <w:tcPr>
            <w:tcW w:w="899"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84</w:t>
            </w:r>
          </w:p>
        </w:tc>
        <w:tc>
          <w:tcPr>
            <w:tcW w:w="899"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2</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r>
      <w:tr w:rsidR="00E620D0" w:rsidRPr="00E620D0" w:rsidTr="00E620D0">
        <w:trPr>
          <w:trHeight w:val="169"/>
        </w:trPr>
        <w:tc>
          <w:tcPr>
            <w:tcW w:w="73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9"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0</w:t>
            </w:r>
          </w:p>
        </w:tc>
        <w:tc>
          <w:tcPr>
            <w:tcW w:w="899"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42</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2</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r>
      <w:tr w:rsidR="00E620D0" w:rsidRPr="00E620D0" w:rsidTr="00E620D0">
        <w:trPr>
          <w:trHeight w:val="293"/>
        </w:trPr>
        <w:tc>
          <w:tcPr>
            <w:tcW w:w="73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9"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&lt;===</w:t>
            </w:r>
          </w:p>
        </w:tc>
        <w:tc>
          <w:tcPr>
            <w:tcW w:w="899"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0</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21</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2</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r>
      <w:tr w:rsidR="00E620D0" w:rsidRPr="00E620D0" w:rsidTr="00E620D0">
        <w:trPr>
          <w:trHeight w:val="293"/>
        </w:trPr>
        <w:tc>
          <w:tcPr>
            <w:tcW w:w="73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9"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9"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&lt;===</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1</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10</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2</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r>
      <w:tr w:rsidR="00E620D0" w:rsidRPr="00E620D0" w:rsidTr="00E620D0">
        <w:trPr>
          <w:trHeight w:val="293"/>
        </w:trPr>
        <w:tc>
          <w:tcPr>
            <w:tcW w:w="73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9"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9"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&lt;===</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0</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5</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2</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r>
      <w:tr w:rsidR="00E620D0" w:rsidRPr="00E620D0" w:rsidTr="00E620D0">
        <w:trPr>
          <w:trHeight w:val="293"/>
        </w:trPr>
        <w:tc>
          <w:tcPr>
            <w:tcW w:w="73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9"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9"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&lt;===</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1</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2</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2</w:t>
            </w:r>
          </w:p>
        </w:tc>
      </w:tr>
      <w:tr w:rsidR="00E620D0" w:rsidRPr="00E620D0" w:rsidTr="00E620D0">
        <w:trPr>
          <w:trHeight w:val="293"/>
        </w:trPr>
        <w:tc>
          <w:tcPr>
            <w:tcW w:w="73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9"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9"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&lt;===</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0</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1</w:t>
            </w:r>
          </w:p>
        </w:tc>
      </w:tr>
      <w:tr w:rsidR="00E620D0" w:rsidRPr="00E620D0" w:rsidTr="00E620D0">
        <w:trPr>
          <w:trHeight w:val="293"/>
        </w:trPr>
        <w:tc>
          <w:tcPr>
            <w:tcW w:w="73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9"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9"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&lt;===</w:t>
            </w:r>
          </w:p>
        </w:tc>
        <w:tc>
          <w:tcPr>
            <w:tcW w:w="89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&lt;===</w:t>
            </w:r>
          </w:p>
        </w:tc>
      </w:tr>
    </w:tbl>
    <w:p w:rsidR="00CD31F8" w:rsidRDefault="00CD31F8" w:rsidP="00CB5B92">
      <w:pPr>
        <w:rPr>
          <w:lang w:val="pt-BR"/>
        </w:rPr>
      </w:pPr>
    </w:p>
    <w:tbl>
      <w:tblPr>
        <w:tblW w:w="7090" w:type="dxa"/>
        <w:tblCellMar>
          <w:left w:w="0" w:type="dxa"/>
          <w:right w:w="0" w:type="dxa"/>
        </w:tblCellMar>
        <w:tblLook w:val="0600" w:firstRow="0" w:lastRow="0" w:firstColumn="0" w:lastColumn="0" w:noHBand="1" w:noVBand="1"/>
      </w:tblPr>
      <w:tblGrid>
        <w:gridCol w:w="1486"/>
        <w:gridCol w:w="1868"/>
        <w:gridCol w:w="1868"/>
        <w:gridCol w:w="1868"/>
      </w:tblGrid>
      <w:tr w:rsidR="00E620D0" w:rsidRPr="00E620D0" w:rsidTr="00E620D0">
        <w:trPr>
          <w:trHeight w:val="226"/>
        </w:trPr>
        <w:tc>
          <w:tcPr>
            <w:tcW w:w="148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13</w:t>
            </w:r>
          </w:p>
        </w:tc>
        <w:tc>
          <w:tcPr>
            <w:tcW w:w="186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2</w:t>
            </w:r>
          </w:p>
        </w:tc>
        <w:tc>
          <w:tcPr>
            <w:tcW w:w="186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86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r>
      <w:tr w:rsidR="00E620D0" w:rsidRPr="00E620D0" w:rsidTr="00E620D0">
        <w:trPr>
          <w:trHeight w:val="215"/>
        </w:trPr>
        <w:tc>
          <w:tcPr>
            <w:tcW w:w="148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1</w:t>
            </w:r>
          </w:p>
        </w:tc>
        <w:tc>
          <w:tcPr>
            <w:tcW w:w="186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6</w:t>
            </w:r>
          </w:p>
        </w:tc>
        <w:tc>
          <w:tcPr>
            <w:tcW w:w="186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2</w:t>
            </w:r>
          </w:p>
        </w:tc>
        <w:tc>
          <w:tcPr>
            <w:tcW w:w="186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r>
      <w:tr w:rsidR="00E620D0" w:rsidRPr="00E620D0" w:rsidTr="00E620D0">
        <w:trPr>
          <w:trHeight w:val="226"/>
        </w:trPr>
        <w:tc>
          <w:tcPr>
            <w:tcW w:w="148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86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0</w:t>
            </w:r>
          </w:p>
        </w:tc>
        <w:tc>
          <w:tcPr>
            <w:tcW w:w="186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3</w:t>
            </w:r>
          </w:p>
        </w:tc>
        <w:tc>
          <w:tcPr>
            <w:tcW w:w="186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2</w:t>
            </w:r>
          </w:p>
        </w:tc>
      </w:tr>
      <w:tr w:rsidR="00E620D0" w:rsidRPr="00E620D0" w:rsidTr="00E620D0">
        <w:trPr>
          <w:trHeight w:val="373"/>
        </w:trPr>
        <w:tc>
          <w:tcPr>
            <w:tcW w:w="148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86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&lt;===</w:t>
            </w:r>
          </w:p>
        </w:tc>
        <w:tc>
          <w:tcPr>
            <w:tcW w:w="186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1</w:t>
            </w:r>
          </w:p>
        </w:tc>
        <w:tc>
          <w:tcPr>
            <w:tcW w:w="186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1</w:t>
            </w:r>
          </w:p>
        </w:tc>
      </w:tr>
      <w:tr w:rsidR="00E620D0" w:rsidRPr="00E620D0" w:rsidTr="00E620D0">
        <w:trPr>
          <w:trHeight w:val="373"/>
        </w:trPr>
        <w:tc>
          <w:tcPr>
            <w:tcW w:w="148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86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86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&lt;===</w:t>
            </w:r>
          </w:p>
        </w:tc>
        <w:tc>
          <w:tcPr>
            <w:tcW w:w="186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&lt;===</w:t>
            </w:r>
          </w:p>
        </w:tc>
      </w:tr>
    </w:tbl>
    <w:p w:rsidR="00CD31F8" w:rsidRPr="00E620D0" w:rsidRDefault="00E620D0" w:rsidP="00CB5B92">
      <w:pPr>
        <w:rPr>
          <w:b/>
          <w:i/>
          <w:color w:val="FF0000"/>
          <w:lang w:val="pt-BR"/>
        </w:rPr>
      </w:pPr>
      <w:r w:rsidRPr="00E620D0">
        <w:rPr>
          <w:b/>
          <w:i/>
          <w:color w:val="FF0000"/>
          <w:lang w:val="pt-BR"/>
        </w:rPr>
        <w:t>Quando o número não completar os 8 bits devemos completar com zeros 00001101</w:t>
      </w:r>
    </w:p>
    <w:tbl>
      <w:tblPr>
        <w:tblW w:w="7159" w:type="dxa"/>
        <w:tblCellMar>
          <w:left w:w="0" w:type="dxa"/>
          <w:right w:w="0" w:type="dxa"/>
        </w:tblCellMar>
        <w:tblLook w:val="0600" w:firstRow="0" w:lastRow="0" w:firstColumn="0" w:lastColumn="0" w:noHBand="1" w:noVBand="1"/>
      </w:tblPr>
      <w:tblGrid>
        <w:gridCol w:w="835"/>
        <w:gridCol w:w="1054"/>
        <w:gridCol w:w="1054"/>
        <w:gridCol w:w="1054"/>
        <w:gridCol w:w="1054"/>
        <w:gridCol w:w="1054"/>
        <w:gridCol w:w="1054"/>
      </w:tblGrid>
      <w:tr w:rsidR="00E620D0" w:rsidRPr="00E620D0" w:rsidTr="00E620D0">
        <w:trPr>
          <w:trHeight w:val="169"/>
        </w:trPr>
        <w:tc>
          <w:tcPr>
            <w:tcW w:w="83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lastRenderedPageBreak/>
              <w:t>125</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2</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r>
      <w:tr w:rsidR="00E620D0" w:rsidRPr="00E620D0" w:rsidTr="00E620D0">
        <w:trPr>
          <w:trHeight w:val="169"/>
        </w:trPr>
        <w:tc>
          <w:tcPr>
            <w:tcW w:w="83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1</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62</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2</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r>
      <w:tr w:rsidR="00E620D0" w:rsidRPr="00E620D0" w:rsidTr="00E620D0">
        <w:trPr>
          <w:trHeight w:val="169"/>
        </w:trPr>
        <w:tc>
          <w:tcPr>
            <w:tcW w:w="83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0</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31</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2</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r>
      <w:tr w:rsidR="00E620D0" w:rsidRPr="00E620D0" w:rsidTr="00E620D0">
        <w:trPr>
          <w:trHeight w:val="292"/>
        </w:trPr>
        <w:tc>
          <w:tcPr>
            <w:tcW w:w="83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&lt;===</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1</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15</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2</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r>
      <w:tr w:rsidR="00E620D0" w:rsidRPr="00E620D0" w:rsidTr="00E620D0">
        <w:trPr>
          <w:trHeight w:val="292"/>
        </w:trPr>
        <w:tc>
          <w:tcPr>
            <w:tcW w:w="83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&lt;===</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1</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7</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2</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r>
      <w:tr w:rsidR="00E620D0" w:rsidRPr="00E620D0" w:rsidTr="00E620D0">
        <w:trPr>
          <w:trHeight w:val="292"/>
        </w:trPr>
        <w:tc>
          <w:tcPr>
            <w:tcW w:w="83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&lt;===</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1</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3</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2</w:t>
            </w:r>
          </w:p>
        </w:tc>
      </w:tr>
      <w:tr w:rsidR="00E620D0" w:rsidRPr="00E620D0" w:rsidTr="00E620D0">
        <w:trPr>
          <w:trHeight w:val="292"/>
        </w:trPr>
        <w:tc>
          <w:tcPr>
            <w:tcW w:w="83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&lt;===</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1</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1</w:t>
            </w:r>
          </w:p>
        </w:tc>
      </w:tr>
      <w:tr w:rsidR="00E620D0" w:rsidRPr="00E620D0" w:rsidTr="00E620D0">
        <w:trPr>
          <w:trHeight w:val="292"/>
        </w:trPr>
        <w:tc>
          <w:tcPr>
            <w:tcW w:w="83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 </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&lt;===</w:t>
            </w:r>
          </w:p>
        </w:tc>
        <w:tc>
          <w:tcPr>
            <w:tcW w:w="105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r w:rsidRPr="00E620D0">
              <w:t>&lt;===</w:t>
            </w:r>
          </w:p>
        </w:tc>
      </w:tr>
    </w:tbl>
    <w:p w:rsidR="00CD31F8" w:rsidRDefault="00CD31F8" w:rsidP="00CB5B92">
      <w:pPr>
        <w:rPr>
          <w:lang w:val="pt-BR"/>
        </w:rPr>
      </w:pPr>
    </w:p>
    <w:p w:rsidR="00CD31F8" w:rsidRDefault="00CD31F8" w:rsidP="00CB5B92">
      <w:pPr>
        <w:rPr>
          <w:lang w:val="pt-BR"/>
        </w:rPr>
      </w:pPr>
    </w:p>
    <w:tbl>
      <w:tblPr>
        <w:tblW w:w="7113" w:type="dxa"/>
        <w:tblCellMar>
          <w:left w:w="0" w:type="dxa"/>
          <w:right w:w="0" w:type="dxa"/>
        </w:tblCellMar>
        <w:tblLook w:val="0600" w:firstRow="0" w:lastRow="0" w:firstColumn="0" w:lastColumn="0" w:noHBand="1" w:noVBand="1"/>
      </w:tblPr>
      <w:tblGrid>
        <w:gridCol w:w="1012"/>
        <w:gridCol w:w="1018"/>
        <w:gridCol w:w="1018"/>
        <w:gridCol w:w="1018"/>
        <w:gridCol w:w="1018"/>
        <w:gridCol w:w="1016"/>
        <w:gridCol w:w="1013"/>
      </w:tblGrid>
      <w:tr w:rsidR="00E620D0" w:rsidRPr="00E620D0" w:rsidTr="00E620D0">
        <w:trPr>
          <w:trHeight w:val="238"/>
        </w:trPr>
        <w:tc>
          <w:tcPr>
            <w:tcW w:w="101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p>
        </w:tc>
        <w:tc>
          <w:tcPr>
            <w:tcW w:w="101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p>
        </w:tc>
        <w:tc>
          <w:tcPr>
            <w:tcW w:w="101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p>
        </w:tc>
        <w:tc>
          <w:tcPr>
            <w:tcW w:w="101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p>
        </w:tc>
        <w:tc>
          <w:tcPr>
            <w:tcW w:w="101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p>
        </w:tc>
        <w:tc>
          <w:tcPr>
            <w:tcW w:w="101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p>
        </w:tc>
        <w:tc>
          <w:tcPr>
            <w:tcW w:w="101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p>
        </w:tc>
      </w:tr>
      <w:tr w:rsidR="00E620D0" w:rsidRPr="00E620D0" w:rsidTr="00E620D0">
        <w:trPr>
          <w:trHeight w:val="238"/>
        </w:trPr>
        <w:tc>
          <w:tcPr>
            <w:tcW w:w="101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p>
        </w:tc>
        <w:tc>
          <w:tcPr>
            <w:tcW w:w="101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b/>
                <w:color w:val="833C0B" w:themeColor="accent2" w:themeShade="80"/>
                <w:sz w:val="24"/>
                <w:lang w:val="pt-BR"/>
              </w:rPr>
            </w:pPr>
            <w:r w:rsidRPr="00E620D0">
              <w:rPr>
                <w:b/>
                <w:color w:val="833C0B" w:themeColor="accent2" w:themeShade="80"/>
                <w:sz w:val="24"/>
              </w:rPr>
              <w:t>11000000</w:t>
            </w:r>
          </w:p>
        </w:tc>
        <w:tc>
          <w:tcPr>
            <w:tcW w:w="101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b/>
                <w:color w:val="833C0B" w:themeColor="accent2" w:themeShade="80"/>
                <w:sz w:val="24"/>
                <w:lang w:val="pt-BR"/>
              </w:rPr>
            </w:pPr>
            <w:r w:rsidRPr="00E620D0">
              <w:rPr>
                <w:b/>
                <w:color w:val="833C0B" w:themeColor="accent2" w:themeShade="80"/>
                <w:sz w:val="24"/>
              </w:rPr>
              <w:t>10101000</w:t>
            </w:r>
          </w:p>
        </w:tc>
        <w:tc>
          <w:tcPr>
            <w:tcW w:w="101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b/>
                <w:color w:val="833C0B" w:themeColor="accent2" w:themeShade="80"/>
                <w:sz w:val="24"/>
                <w:lang w:val="pt-BR"/>
              </w:rPr>
            </w:pPr>
            <w:r w:rsidRPr="00E620D0">
              <w:rPr>
                <w:b/>
                <w:color w:val="833C0B" w:themeColor="accent2" w:themeShade="80"/>
                <w:sz w:val="24"/>
              </w:rPr>
              <w:t>00001101</w:t>
            </w:r>
          </w:p>
        </w:tc>
        <w:tc>
          <w:tcPr>
            <w:tcW w:w="101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b/>
                <w:color w:val="833C0B" w:themeColor="accent2" w:themeShade="80"/>
                <w:sz w:val="24"/>
                <w:lang w:val="pt-BR"/>
              </w:rPr>
            </w:pPr>
            <w:r w:rsidRPr="00E620D0">
              <w:rPr>
                <w:b/>
                <w:color w:val="833C0B" w:themeColor="accent2" w:themeShade="80"/>
                <w:sz w:val="24"/>
              </w:rPr>
              <w:t>01111101</w:t>
            </w:r>
          </w:p>
        </w:tc>
        <w:tc>
          <w:tcPr>
            <w:tcW w:w="101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b/>
                <w:color w:val="833C0B" w:themeColor="accent2" w:themeShade="80"/>
                <w:sz w:val="24"/>
                <w:lang w:val="pt-BR"/>
              </w:rPr>
            </w:pPr>
            <w:proofErr w:type="spellStart"/>
            <w:r w:rsidRPr="00E620D0">
              <w:rPr>
                <w:b/>
                <w:color w:val="833C0B" w:themeColor="accent2" w:themeShade="80"/>
                <w:sz w:val="24"/>
              </w:rPr>
              <w:t>binário</w:t>
            </w:r>
            <w:proofErr w:type="spellEnd"/>
          </w:p>
        </w:tc>
        <w:tc>
          <w:tcPr>
            <w:tcW w:w="101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p>
        </w:tc>
      </w:tr>
      <w:tr w:rsidR="00E620D0" w:rsidRPr="00E620D0" w:rsidTr="00E620D0">
        <w:trPr>
          <w:trHeight w:val="227"/>
        </w:trPr>
        <w:tc>
          <w:tcPr>
            <w:tcW w:w="101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p>
        </w:tc>
        <w:tc>
          <w:tcPr>
            <w:tcW w:w="101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p>
        </w:tc>
        <w:tc>
          <w:tcPr>
            <w:tcW w:w="101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p>
        </w:tc>
        <w:tc>
          <w:tcPr>
            <w:tcW w:w="101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p>
        </w:tc>
        <w:tc>
          <w:tcPr>
            <w:tcW w:w="101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p>
        </w:tc>
        <w:tc>
          <w:tcPr>
            <w:tcW w:w="101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p>
        </w:tc>
        <w:tc>
          <w:tcPr>
            <w:tcW w:w="101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E620D0" w:rsidRPr="00E620D0" w:rsidRDefault="00E620D0" w:rsidP="00E620D0">
            <w:pPr>
              <w:rPr>
                <w:lang w:val="pt-BR"/>
              </w:rPr>
            </w:pPr>
          </w:p>
        </w:tc>
      </w:tr>
    </w:tbl>
    <w:p w:rsidR="00CD31F8" w:rsidRDefault="00CD31F8" w:rsidP="00CB5B92">
      <w:pPr>
        <w:rPr>
          <w:lang w:val="pt-BR"/>
        </w:rPr>
      </w:pPr>
    </w:p>
    <w:p w:rsidR="00B959AB" w:rsidRPr="004702C3" w:rsidRDefault="00B959AB" w:rsidP="00B959AB">
      <w:pPr>
        <w:rPr>
          <w:b/>
          <w:sz w:val="28"/>
          <w:lang w:val="pt-BR"/>
        </w:rPr>
      </w:pPr>
      <w:r w:rsidRPr="004702C3">
        <w:rPr>
          <w:b/>
          <w:sz w:val="28"/>
          <w:lang w:val="pt-BR"/>
        </w:rPr>
        <w:t>Endereço de rede e Máscara</w:t>
      </w:r>
    </w:p>
    <w:p w:rsidR="00B959AB" w:rsidRPr="00B959AB" w:rsidRDefault="00B959AB" w:rsidP="00B959AB">
      <w:pPr>
        <w:rPr>
          <w:lang w:val="pt-BR"/>
        </w:rPr>
      </w:pPr>
      <w:r w:rsidRPr="00B959AB">
        <w:rPr>
          <w:lang w:val="pt-BR"/>
        </w:rPr>
        <w:t>A máscara é representada, também, por 32bits, sendo que preenchemos com 1, da esquerda para a direita a quantidade de bits que indicam o número de redes possíveis e o restante com 0, que indicará o número de hosts.</w:t>
      </w:r>
    </w:p>
    <w:p w:rsidR="00B959AB" w:rsidRPr="00B959AB" w:rsidRDefault="00B959AB" w:rsidP="00B959AB">
      <w:pPr>
        <w:rPr>
          <w:lang w:val="pt-BR"/>
        </w:rPr>
      </w:pPr>
      <w:r w:rsidRPr="00B959AB">
        <w:rPr>
          <w:lang w:val="pt-BR"/>
        </w:rPr>
        <w:t>Exemplo: 192.168.13.125/28 =&gt; A máscara indicada por /28 é representada em binário</w:t>
      </w:r>
      <w:r w:rsidR="00A50DF7">
        <w:rPr>
          <w:lang w:val="pt-BR"/>
        </w:rPr>
        <w:t>:</w:t>
      </w:r>
    </w:p>
    <w:tbl>
      <w:tblPr>
        <w:tblW w:w="7102" w:type="dxa"/>
        <w:tblCellMar>
          <w:left w:w="0" w:type="dxa"/>
          <w:right w:w="0" w:type="dxa"/>
        </w:tblCellMar>
        <w:tblLook w:val="0600" w:firstRow="0" w:lastRow="0" w:firstColumn="0" w:lastColumn="0" w:noHBand="1" w:noVBand="1"/>
      </w:tblPr>
      <w:tblGrid>
        <w:gridCol w:w="1181"/>
        <w:gridCol w:w="1185"/>
        <w:gridCol w:w="1185"/>
        <w:gridCol w:w="1185"/>
        <w:gridCol w:w="1185"/>
        <w:gridCol w:w="1181"/>
      </w:tblGrid>
      <w:tr w:rsidR="00B959AB" w:rsidRPr="00B959AB" w:rsidTr="00B959AB">
        <w:trPr>
          <w:trHeight w:val="204"/>
        </w:trPr>
        <w:tc>
          <w:tcPr>
            <w:tcW w:w="118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B959AB" w:rsidRPr="00B959AB" w:rsidRDefault="00B959AB" w:rsidP="00B959AB">
            <w:pPr>
              <w:rPr>
                <w:lang w:val="pt-BR"/>
              </w:rPr>
            </w:pPr>
          </w:p>
        </w:tc>
        <w:tc>
          <w:tcPr>
            <w:tcW w:w="118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B959AB" w:rsidRPr="00B959AB" w:rsidRDefault="00B959AB" w:rsidP="00B959AB">
            <w:pPr>
              <w:rPr>
                <w:lang w:val="pt-BR"/>
              </w:rPr>
            </w:pPr>
          </w:p>
        </w:tc>
        <w:tc>
          <w:tcPr>
            <w:tcW w:w="118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B959AB" w:rsidRPr="00B959AB" w:rsidRDefault="00B959AB" w:rsidP="00B959AB">
            <w:pPr>
              <w:rPr>
                <w:lang w:val="pt-BR"/>
              </w:rPr>
            </w:pPr>
          </w:p>
        </w:tc>
        <w:tc>
          <w:tcPr>
            <w:tcW w:w="118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B959AB" w:rsidRPr="00B959AB" w:rsidRDefault="00B959AB" w:rsidP="00B959AB">
            <w:pPr>
              <w:rPr>
                <w:lang w:val="pt-BR"/>
              </w:rPr>
            </w:pPr>
          </w:p>
        </w:tc>
        <w:tc>
          <w:tcPr>
            <w:tcW w:w="118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B959AB" w:rsidRPr="00B959AB" w:rsidRDefault="00B959AB" w:rsidP="00B959AB">
            <w:pPr>
              <w:rPr>
                <w:lang w:val="pt-BR"/>
              </w:rPr>
            </w:pPr>
          </w:p>
        </w:tc>
        <w:tc>
          <w:tcPr>
            <w:tcW w:w="118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B959AB" w:rsidRPr="00B959AB" w:rsidRDefault="00B959AB" w:rsidP="00B959AB">
            <w:pPr>
              <w:rPr>
                <w:lang w:val="pt-BR"/>
              </w:rPr>
            </w:pPr>
          </w:p>
        </w:tc>
      </w:tr>
      <w:tr w:rsidR="00B959AB" w:rsidRPr="00B959AB" w:rsidTr="00B959AB">
        <w:trPr>
          <w:trHeight w:val="204"/>
        </w:trPr>
        <w:tc>
          <w:tcPr>
            <w:tcW w:w="118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B959AB" w:rsidRPr="00B959AB" w:rsidRDefault="00B959AB" w:rsidP="00B959AB">
            <w:pPr>
              <w:rPr>
                <w:lang w:val="pt-BR"/>
              </w:rPr>
            </w:pPr>
          </w:p>
        </w:tc>
        <w:tc>
          <w:tcPr>
            <w:tcW w:w="118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B959AB" w:rsidRPr="00B959AB" w:rsidRDefault="00B959AB" w:rsidP="00B959AB">
            <w:pPr>
              <w:rPr>
                <w:lang w:val="pt-BR"/>
              </w:rPr>
            </w:pPr>
            <w:r w:rsidRPr="00B959AB">
              <w:t>8</w:t>
            </w:r>
          </w:p>
        </w:tc>
        <w:tc>
          <w:tcPr>
            <w:tcW w:w="118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B959AB" w:rsidRPr="00B959AB" w:rsidRDefault="00B959AB" w:rsidP="00B959AB">
            <w:pPr>
              <w:rPr>
                <w:lang w:val="pt-BR"/>
              </w:rPr>
            </w:pPr>
            <w:r w:rsidRPr="00B959AB">
              <w:t>8</w:t>
            </w:r>
          </w:p>
        </w:tc>
        <w:tc>
          <w:tcPr>
            <w:tcW w:w="118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B959AB" w:rsidRPr="00B959AB" w:rsidRDefault="00B959AB" w:rsidP="00B959AB">
            <w:pPr>
              <w:rPr>
                <w:lang w:val="pt-BR"/>
              </w:rPr>
            </w:pPr>
            <w:r w:rsidRPr="00B959AB">
              <w:t>8</w:t>
            </w:r>
          </w:p>
        </w:tc>
        <w:tc>
          <w:tcPr>
            <w:tcW w:w="118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B959AB" w:rsidRPr="00B959AB" w:rsidRDefault="00B959AB" w:rsidP="00B959AB">
            <w:pPr>
              <w:rPr>
                <w:lang w:val="pt-BR"/>
              </w:rPr>
            </w:pPr>
            <w:r w:rsidRPr="00B959AB">
              <w:t>4   ǀ   4</w:t>
            </w:r>
          </w:p>
        </w:tc>
        <w:tc>
          <w:tcPr>
            <w:tcW w:w="118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B959AB" w:rsidRPr="00B959AB" w:rsidRDefault="00B959AB" w:rsidP="00B959AB">
            <w:pPr>
              <w:rPr>
                <w:lang w:val="pt-BR"/>
              </w:rPr>
            </w:pPr>
          </w:p>
        </w:tc>
      </w:tr>
      <w:tr w:rsidR="00B959AB" w:rsidRPr="00B959AB" w:rsidTr="00B959AB">
        <w:trPr>
          <w:trHeight w:val="353"/>
        </w:trPr>
        <w:tc>
          <w:tcPr>
            <w:tcW w:w="118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B959AB" w:rsidRPr="00B959AB" w:rsidRDefault="00B959AB" w:rsidP="00B959AB">
            <w:pPr>
              <w:rPr>
                <w:lang w:val="pt-BR"/>
              </w:rPr>
            </w:pPr>
          </w:p>
        </w:tc>
        <w:tc>
          <w:tcPr>
            <w:tcW w:w="118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B959AB" w:rsidRPr="00B959AB" w:rsidRDefault="00B959AB" w:rsidP="00B959AB">
            <w:pPr>
              <w:rPr>
                <w:b/>
                <w:color w:val="833C0B" w:themeColor="accent2" w:themeShade="80"/>
                <w:sz w:val="24"/>
                <w:lang w:val="pt-BR"/>
              </w:rPr>
            </w:pPr>
            <w:r w:rsidRPr="00B959AB">
              <w:rPr>
                <w:b/>
                <w:color w:val="833C0B" w:themeColor="accent2" w:themeShade="80"/>
                <w:sz w:val="24"/>
              </w:rPr>
              <w:t>11111111</w:t>
            </w:r>
          </w:p>
        </w:tc>
        <w:tc>
          <w:tcPr>
            <w:tcW w:w="118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B959AB" w:rsidRPr="00B959AB" w:rsidRDefault="00B959AB" w:rsidP="00B959AB">
            <w:pPr>
              <w:rPr>
                <w:b/>
                <w:color w:val="833C0B" w:themeColor="accent2" w:themeShade="80"/>
                <w:sz w:val="24"/>
                <w:lang w:val="pt-BR"/>
              </w:rPr>
            </w:pPr>
            <w:r w:rsidRPr="00B959AB">
              <w:rPr>
                <w:b/>
                <w:color w:val="833C0B" w:themeColor="accent2" w:themeShade="80"/>
                <w:sz w:val="24"/>
              </w:rPr>
              <w:t>11111111</w:t>
            </w:r>
          </w:p>
        </w:tc>
        <w:tc>
          <w:tcPr>
            <w:tcW w:w="118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B959AB" w:rsidRPr="00B959AB" w:rsidRDefault="00B959AB" w:rsidP="00B959AB">
            <w:pPr>
              <w:rPr>
                <w:b/>
                <w:color w:val="833C0B" w:themeColor="accent2" w:themeShade="80"/>
                <w:sz w:val="24"/>
                <w:lang w:val="pt-BR"/>
              </w:rPr>
            </w:pPr>
            <w:r w:rsidRPr="00B959AB">
              <w:rPr>
                <w:b/>
                <w:color w:val="833C0B" w:themeColor="accent2" w:themeShade="80"/>
                <w:sz w:val="24"/>
              </w:rPr>
              <w:t>11111111</w:t>
            </w:r>
          </w:p>
        </w:tc>
        <w:tc>
          <w:tcPr>
            <w:tcW w:w="118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B959AB" w:rsidRPr="00B959AB" w:rsidRDefault="00B959AB" w:rsidP="00B959AB">
            <w:pPr>
              <w:rPr>
                <w:b/>
                <w:color w:val="833C0B" w:themeColor="accent2" w:themeShade="80"/>
                <w:sz w:val="24"/>
                <w:lang w:val="pt-BR"/>
              </w:rPr>
            </w:pPr>
            <w:r w:rsidRPr="00B959AB">
              <w:rPr>
                <w:b/>
                <w:color w:val="833C0B" w:themeColor="accent2" w:themeShade="80"/>
                <w:sz w:val="24"/>
              </w:rPr>
              <w:t>1111</w:t>
            </w:r>
            <w:r w:rsidRPr="00B959AB">
              <w:rPr>
                <w:b/>
                <w:color w:val="FFC000"/>
                <w:sz w:val="24"/>
              </w:rPr>
              <w:t>0000</w:t>
            </w:r>
          </w:p>
        </w:tc>
        <w:tc>
          <w:tcPr>
            <w:tcW w:w="118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B959AB" w:rsidRPr="00B959AB" w:rsidRDefault="00B959AB" w:rsidP="00B959AB">
            <w:pPr>
              <w:rPr>
                <w:lang w:val="pt-BR"/>
              </w:rPr>
            </w:pPr>
          </w:p>
        </w:tc>
      </w:tr>
      <w:tr w:rsidR="00B959AB" w:rsidRPr="00B959AB" w:rsidTr="00B959AB">
        <w:trPr>
          <w:trHeight w:val="214"/>
        </w:trPr>
        <w:tc>
          <w:tcPr>
            <w:tcW w:w="118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B959AB" w:rsidRPr="00B959AB" w:rsidRDefault="00B959AB" w:rsidP="00B959AB">
            <w:pPr>
              <w:rPr>
                <w:lang w:val="pt-BR"/>
              </w:rPr>
            </w:pPr>
          </w:p>
        </w:tc>
        <w:tc>
          <w:tcPr>
            <w:tcW w:w="118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B959AB" w:rsidRPr="00B959AB" w:rsidRDefault="00B959AB" w:rsidP="00B959AB">
            <w:pPr>
              <w:rPr>
                <w:color w:val="833C0B" w:themeColor="accent2" w:themeShade="80"/>
                <w:lang w:val="pt-BR"/>
              </w:rPr>
            </w:pPr>
            <w:r>
              <w:rPr>
                <w:color w:val="833C0B" w:themeColor="accent2" w:themeShade="80"/>
                <w:lang w:val="pt-BR"/>
              </w:rPr>
              <w:t>REDE</w:t>
            </w:r>
          </w:p>
        </w:tc>
        <w:tc>
          <w:tcPr>
            <w:tcW w:w="118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B959AB" w:rsidRPr="00B959AB" w:rsidRDefault="00B959AB" w:rsidP="00B959AB">
            <w:pPr>
              <w:rPr>
                <w:color w:val="833C0B" w:themeColor="accent2" w:themeShade="80"/>
                <w:lang w:val="pt-BR"/>
              </w:rPr>
            </w:pPr>
            <w:r>
              <w:rPr>
                <w:color w:val="833C0B" w:themeColor="accent2" w:themeShade="80"/>
                <w:lang w:val="pt-BR"/>
              </w:rPr>
              <w:t>REDE</w:t>
            </w:r>
          </w:p>
        </w:tc>
        <w:tc>
          <w:tcPr>
            <w:tcW w:w="118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B959AB" w:rsidRPr="00B959AB" w:rsidRDefault="00B959AB" w:rsidP="00B959AB">
            <w:pPr>
              <w:rPr>
                <w:color w:val="833C0B" w:themeColor="accent2" w:themeShade="80"/>
                <w:lang w:val="pt-BR"/>
              </w:rPr>
            </w:pPr>
            <w:r>
              <w:rPr>
                <w:color w:val="833C0B" w:themeColor="accent2" w:themeShade="80"/>
                <w:lang w:val="pt-BR"/>
              </w:rPr>
              <w:t>REDE</w:t>
            </w:r>
          </w:p>
        </w:tc>
        <w:tc>
          <w:tcPr>
            <w:tcW w:w="118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B959AB" w:rsidRPr="00B959AB" w:rsidRDefault="00B959AB" w:rsidP="00B959AB">
            <w:pPr>
              <w:rPr>
                <w:color w:val="833C0B" w:themeColor="accent2" w:themeShade="80"/>
                <w:lang w:val="pt-BR"/>
              </w:rPr>
            </w:pPr>
            <w:r>
              <w:rPr>
                <w:color w:val="833C0B" w:themeColor="accent2" w:themeShade="80"/>
                <w:lang w:val="pt-BR"/>
              </w:rPr>
              <w:t>REDE</w:t>
            </w:r>
            <w:r w:rsidRPr="00B959AB">
              <w:rPr>
                <w:color w:val="833C0B" w:themeColor="accent2" w:themeShade="80"/>
                <w:lang w:val="pt-BR"/>
              </w:rPr>
              <w:t>|</w:t>
            </w:r>
            <w:r>
              <w:rPr>
                <w:color w:val="FFC000"/>
                <w:lang w:val="pt-BR"/>
              </w:rPr>
              <w:t>HOST</w:t>
            </w:r>
          </w:p>
        </w:tc>
        <w:tc>
          <w:tcPr>
            <w:tcW w:w="118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B959AB" w:rsidRPr="00B959AB" w:rsidRDefault="00B959AB" w:rsidP="00B959AB">
            <w:pPr>
              <w:rPr>
                <w:lang w:val="pt-BR"/>
              </w:rPr>
            </w:pPr>
          </w:p>
        </w:tc>
      </w:tr>
    </w:tbl>
    <w:p w:rsidR="00A50DF7" w:rsidRDefault="00A50DF7" w:rsidP="00B959AB">
      <w:pPr>
        <w:rPr>
          <w:lang w:val="pt-BR"/>
        </w:rPr>
      </w:pPr>
    </w:p>
    <w:p w:rsidR="00B959AB" w:rsidRPr="00B959AB" w:rsidRDefault="00B959AB" w:rsidP="00B959AB">
      <w:pPr>
        <w:rPr>
          <w:lang w:val="pt-BR"/>
        </w:rPr>
      </w:pPr>
      <w:r w:rsidRPr="00B959AB">
        <w:rPr>
          <w:lang w:val="pt-BR"/>
        </w:rPr>
        <w:t>Relembrando os estudos de matemática, onde tínhamos unidade, dezena, centena, milhar, etc... A ideia é a mesma, mas trabalhando com potência de 2.</w:t>
      </w:r>
    </w:p>
    <w:tbl>
      <w:tblPr>
        <w:tblW w:w="7096" w:type="dxa"/>
        <w:tblCellMar>
          <w:left w:w="0" w:type="dxa"/>
          <w:right w:w="0" w:type="dxa"/>
        </w:tblCellMar>
        <w:tblLook w:val="0600" w:firstRow="0" w:lastRow="0" w:firstColumn="0" w:lastColumn="0" w:noHBand="1" w:noVBand="1"/>
      </w:tblPr>
      <w:tblGrid>
        <w:gridCol w:w="994"/>
        <w:gridCol w:w="765"/>
        <w:gridCol w:w="763"/>
        <w:gridCol w:w="763"/>
        <w:gridCol w:w="763"/>
        <w:gridCol w:w="762"/>
        <w:gridCol w:w="762"/>
        <w:gridCol w:w="761"/>
        <w:gridCol w:w="763"/>
      </w:tblGrid>
      <w:tr w:rsidR="00A50DF7" w:rsidRPr="00A50DF7" w:rsidTr="00A50DF7">
        <w:trPr>
          <w:trHeight w:val="460"/>
        </w:trPr>
        <w:tc>
          <w:tcPr>
            <w:tcW w:w="99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BIT</w:t>
            </w:r>
          </w:p>
        </w:tc>
        <w:tc>
          <w:tcPr>
            <w:tcW w:w="76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8</w:t>
            </w:r>
          </w:p>
        </w:tc>
        <w:tc>
          <w:tcPr>
            <w:tcW w:w="76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7</w:t>
            </w:r>
          </w:p>
        </w:tc>
        <w:tc>
          <w:tcPr>
            <w:tcW w:w="76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6</w:t>
            </w:r>
          </w:p>
        </w:tc>
        <w:tc>
          <w:tcPr>
            <w:tcW w:w="76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5</w:t>
            </w:r>
          </w:p>
        </w:tc>
        <w:tc>
          <w:tcPr>
            <w:tcW w:w="76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4</w:t>
            </w:r>
          </w:p>
        </w:tc>
        <w:tc>
          <w:tcPr>
            <w:tcW w:w="76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3</w:t>
            </w:r>
          </w:p>
        </w:tc>
        <w:tc>
          <w:tcPr>
            <w:tcW w:w="76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2</w:t>
            </w:r>
          </w:p>
        </w:tc>
        <w:tc>
          <w:tcPr>
            <w:tcW w:w="76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1</w:t>
            </w:r>
          </w:p>
        </w:tc>
      </w:tr>
      <w:tr w:rsidR="00A50DF7" w:rsidRPr="00A50DF7" w:rsidTr="00A50DF7">
        <w:trPr>
          <w:trHeight w:val="460"/>
        </w:trPr>
        <w:tc>
          <w:tcPr>
            <w:tcW w:w="99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POTENCIA</w:t>
            </w:r>
          </w:p>
        </w:tc>
        <w:tc>
          <w:tcPr>
            <w:tcW w:w="76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2⁷</w:t>
            </w:r>
          </w:p>
        </w:tc>
        <w:tc>
          <w:tcPr>
            <w:tcW w:w="76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2⁶</w:t>
            </w:r>
          </w:p>
        </w:tc>
        <w:tc>
          <w:tcPr>
            <w:tcW w:w="76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2⁵</w:t>
            </w:r>
          </w:p>
        </w:tc>
        <w:tc>
          <w:tcPr>
            <w:tcW w:w="76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2⁴</w:t>
            </w:r>
          </w:p>
        </w:tc>
        <w:tc>
          <w:tcPr>
            <w:tcW w:w="76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2³</w:t>
            </w:r>
          </w:p>
        </w:tc>
        <w:tc>
          <w:tcPr>
            <w:tcW w:w="76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2²</w:t>
            </w:r>
          </w:p>
        </w:tc>
        <w:tc>
          <w:tcPr>
            <w:tcW w:w="76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2¹</w:t>
            </w:r>
          </w:p>
        </w:tc>
        <w:tc>
          <w:tcPr>
            <w:tcW w:w="76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2⁰</w:t>
            </w:r>
          </w:p>
        </w:tc>
      </w:tr>
      <w:tr w:rsidR="00A50DF7" w:rsidRPr="00A50DF7" w:rsidTr="00A50DF7">
        <w:trPr>
          <w:trHeight w:val="460"/>
        </w:trPr>
        <w:tc>
          <w:tcPr>
            <w:tcW w:w="99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VALOR</w:t>
            </w:r>
          </w:p>
        </w:tc>
        <w:tc>
          <w:tcPr>
            <w:tcW w:w="76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128</w:t>
            </w:r>
          </w:p>
        </w:tc>
        <w:tc>
          <w:tcPr>
            <w:tcW w:w="76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64</w:t>
            </w:r>
          </w:p>
        </w:tc>
        <w:tc>
          <w:tcPr>
            <w:tcW w:w="76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32</w:t>
            </w:r>
          </w:p>
        </w:tc>
        <w:tc>
          <w:tcPr>
            <w:tcW w:w="76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16</w:t>
            </w:r>
          </w:p>
        </w:tc>
        <w:tc>
          <w:tcPr>
            <w:tcW w:w="76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8</w:t>
            </w:r>
          </w:p>
        </w:tc>
        <w:tc>
          <w:tcPr>
            <w:tcW w:w="76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4</w:t>
            </w:r>
          </w:p>
        </w:tc>
        <w:tc>
          <w:tcPr>
            <w:tcW w:w="76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2</w:t>
            </w:r>
          </w:p>
        </w:tc>
        <w:tc>
          <w:tcPr>
            <w:tcW w:w="76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1</w:t>
            </w:r>
          </w:p>
        </w:tc>
      </w:tr>
    </w:tbl>
    <w:p w:rsidR="00CD31F8" w:rsidRDefault="00CD31F8" w:rsidP="00CB5B92">
      <w:pPr>
        <w:rPr>
          <w:lang w:val="pt-BR"/>
        </w:rPr>
      </w:pPr>
    </w:p>
    <w:p w:rsidR="00A50DF7" w:rsidRPr="00A50DF7" w:rsidRDefault="00A50DF7" w:rsidP="00A50DF7">
      <w:pPr>
        <w:rPr>
          <w:lang w:val="pt-BR"/>
        </w:rPr>
      </w:pPr>
      <w:r w:rsidRPr="00A50DF7">
        <w:rPr>
          <w:lang w:val="pt-BR"/>
        </w:rPr>
        <w:t>Convertendo o quarto octeto de binário para decimal.</w:t>
      </w:r>
    </w:p>
    <w:tbl>
      <w:tblPr>
        <w:tblW w:w="12500" w:type="dxa"/>
        <w:tblInd w:w="-1578" w:type="dxa"/>
        <w:tblCellMar>
          <w:left w:w="0" w:type="dxa"/>
          <w:right w:w="0" w:type="dxa"/>
        </w:tblCellMar>
        <w:tblLook w:val="0600" w:firstRow="0" w:lastRow="0" w:firstColumn="0" w:lastColumn="0" w:noHBand="1" w:noVBand="1"/>
      </w:tblPr>
      <w:tblGrid>
        <w:gridCol w:w="1121"/>
        <w:gridCol w:w="1261"/>
        <w:gridCol w:w="1122"/>
        <w:gridCol w:w="1122"/>
        <w:gridCol w:w="1122"/>
        <w:gridCol w:w="1122"/>
        <w:gridCol w:w="1122"/>
        <w:gridCol w:w="1122"/>
        <w:gridCol w:w="1122"/>
        <w:gridCol w:w="1182"/>
        <w:gridCol w:w="1082"/>
      </w:tblGrid>
      <w:tr w:rsidR="00A50DF7" w:rsidRPr="00A50DF7" w:rsidTr="00A50DF7">
        <w:trPr>
          <w:trHeight w:val="315"/>
        </w:trPr>
        <w:tc>
          <w:tcPr>
            <w:tcW w:w="112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c>
          <w:tcPr>
            <w:tcW w:w="126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c>
          <w:tcPr>
            <w:tcW w:w="118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c>
          <w:tcPr>
            <w:tcW w:w="108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r>
      <w:tr w:rsidR="00A50DF7" w:rsidRPr="00A50DF7" w:rsidTr="00A50DF7">
        <w:trPr>
          <w:trHeight w:val="300"/>
        </w:trPr>
        <w:tc>
          <w:tcPr>
            <w:tcW w:w="112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c>
          <w:tcPr>
            <w:tcW w:w="126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BIT</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8</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7</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6</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5</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4</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3</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2</w:t>
            </w:r>
          </w:p>
        </w:tc>
        <w:tc>
          <w:tcPr>
            <w:tcW w:w="118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1</w:t>
            </w:r>
          </w:p>
        </w:tc>
        <w:tc>
          <w:tcPr>
            <w:tcW w:w="108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r>
      <w:tr w:rsidR="00A50DF7" w:rsidRPr="00A50DF7" w:rsidTr="00A50DF7">
        <w:trPr>
          <w:trHeight w:val="300"/>
        </w:trPr>
        <w:tc>
          <w:tcPr>
            <w:tcW w:w="112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c>
          <w:tcPr>
            <w:tcW w:w="126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POTENCIA</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2⁷</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2⁶</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2⁵</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2⁴</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2³</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2²</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2¹</w:t>
            </w:r>
          </w:p>
        </w:tc>
        <w:tc>
          <w:tcPr>
            <w:tcW w:w="118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2⁰</w:t>
            </w:r>
          </w:p>
        </w:tc>
        <w:tc>
          <w:tcPr>
            <w:tcW w:w="108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r>
      <w:tr w:rsidR="00A50DF7" w:rsidRPr="00A50DF7" w:rsidTr="00A50DF7">
        <w:trPr>
          <w:trHeight w:val="300"/>
        </w:trPr>
        <w:tc>
          <w:tcPr>
            <w:tcW w:w="112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c>
          <w:tcPr>
            <w:tcW w:w="126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VALOR</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128</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64</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32</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16</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8</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4</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2</w:t>
            </w:r>
          </w:p>
        </w:tc>
        <w:tc>
          <w:tcPr>
            <w:tcW w:w="118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1</w:t>
            </w:r>
          </w:p>
        </w:tc>
        <w:tc>
          <w:tcPr>
            <w:tcW w:w="108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r>
      <w:tr w:rsidR="00A50DF7" w:rsidRPr="00A50DF7" w:rsidTr="00A50DF7">
        <w:trPr>
          <w:trHeight w:val="300"/>
        </w:trPr>
        <w:tc>
          <w:tcPr>
            <w:tcW w:w="112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c>
          <w:tcPr>
            <w:tcW w:w="126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OCTETO 1</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1</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1</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1</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1</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0</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0</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0</w:t>
            </w:r>
          </w:p>
        </w:tc>
        <w:tc>
          <w:tcPr>
            <w:tcW w:w="118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0</w:t>
            </w:r>
          </w:p>
        </w:tc>
        <w:tc>
          <w:tcPr>
            <w:tcW w:w="108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r>
      <w:tr w:rsidR="00A50DF7" w:rsidRPr="00A50DF7" w:rsidTr="00A50DF7">
        <w:trPr>
          <w:trHeight w:val="300"/>
        </w:trPr>
        <w:tc>
          <w:tcPr>
            <w:tcW w:w="112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c>
          <w:tcPr>
            <w:tcW w:w="126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X</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1 X 128</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1 X 64</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1 X 32</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1 X 16</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0 X 8</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0 X 4</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0 X 2</w:t>
            </w:r>
          </w:p>
        </w:tc>
        <w:tc>
          <w:tcPr>
            <w:tcW w:w="118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0 X 1</w:t>
            </w:r>
          </w:p>
        </w:tc>
        <w:tc>
          <w:tcPr>
            <w:tcW w:w="108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r>
      <w:tr w:rsidR="00A50DF7" w:rsidRPr="00A50DF7" w:rsidTr="00A50DF7">
        <w:trPr>
          <w:trHeight w:val="300"/>
        </w:trPr>
        <w:tc>
          <w:tcPr>
            <w:tcW w:w="112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c>
          <w:tcPr>
            <w:tcW w:w="126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128   +</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64    +</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32    +</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16    +</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0     +</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0     +</w:t>
            </w: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0     +</w:t>
            </w:r>
          </w:p>
        </w:tc>
        <w:tc>
          <w:tcPr>
            <w:tcW w:w="118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0</w:t>
            </w:r>
          </w:p>
        </w:tc>
        <w:tc>
          <w:tcPr>
            <w:tcW w:w="108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r>
      <w:tr w:rsidR="00A50DF7" w:rsidRPr="00A50DF7" w:rsidTr="00A50DF7">
        <w:trPr>
          <w:trHeight w:val="300"/>
        </w:trPr>
        <w:tc>
          <w:tcPr>
            <w:tcW w:w="112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c>
          <w:tcPr>
            <w:tcW w:w="126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DECIMAL</w:t>
            </w:r>
          </w:p>
        </w:tc>
        <w:tc>
          <w:tcPr>
            <w:tcW w:w="9036" w:type="dxa"/>
            <w:gridSpan w:val="8"/>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r w:rsidRPr="00A50DF7">
              <w:t>240</w:t>
            </w:r>
          </w:p>
        </w:tc>
        <w:tc>
          <w:tcPr>
            <w:tcW w:w="108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r>
      <w:tr w:rsidR="00A50DF7" w:rsidRPr="00A50DF7" w:rsidTr="00A50DF7">
        <w:trPr>
          <w:trHeight w:val="45"/>
        </w:trPr>
        <w:tc>
          <w:tcPr>
            <w:tcW w:w="112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c>
          <w:tcPr>
            <w:tcW w:w="126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c>
          <w:tcPr>
            <w:tcW w:w="112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c>
          <w:tcPr>
            <w:tcW w:w="118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c>
          <w:tcPr>
            <w:tcW w:w="108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5" w:type="dxa"/>
              <w:bottom w:w="0" w:type="dxa"/>
              <w:right w:w="15" w:type="dxa"/>
            </w:tcMar>
            <w:vAlign w:val="bottom"/>
            <w:hideMark/>
          </w:tcPr>
          <w:p w:rsidR="00A50DF7" w:rsidRPr="00A50DF7" w:rsidRDefault="00A50DF7" w:rsidP="00A50DF7">
            <w:pPr>
              <w:rPr>
                <w:lang w:val="pt-BR"/>
              </w:rPr>
            </w:pPr>
          </w:p>
        </w:tc>
      </w:tr>
    </w:tbl>
    <w:p w:rsidR="00A50DF7" w:rsidRPr="00A50DF7" w:rsidRDefault="00A50DF7" w:rsidP="00A50DF7">
      <w:pPr>
        <w:rPr>
          <w:lang w:val="pt-BR"/>
        </w:rPr>
      </w:pPr>
      <w:r w:rsidRPr="00A50DF7">
        <w:rPr>
          <w:lang w:val="pt-BR"/>
        </w:rPr>
        <w:t>Obs. Fizemos as conversões com a máscara, mas a ideia é a mesma para converter endereços de rede.</w:t>
      </w:r>
    </w:p>
    <w:p w:rsidR="00A50DF7" w:rsidRPr="00A50DF7" w:rsidRDefault="00A50DF7" w:rsidP="00A50DF7">
      <w:pPr>
        <w:rPr>
          <w:lang w:val="pt-BR"/>
        </w:rPr>
      </w:pPr>
      <w:r w:rsidRPr="00A50DF7">
        <w:rPr>
          <w:lang w:val="pt-BR"/>
        </w:rPr>
        <w:t>ENDEREÇOS RESERVADOS</w:t>
      </w:r>
    </w:p>
    <w:p w:rsidR="00A50DF7" w:rsidRPr="00A50DF7" w:rsidRDefault="00A50DF7" w:rsidP="00A50DF7">
      <w:pPr>
        <w:rPr>
          <w:lang w:val="pt-BR"/>
        </w:rPr>
      </w:pPr>
      <w:r w:rsidRPr="00A50DF7">
        <w:rPr>
          <w:lang w:val="pt-BR"/>
        </w:rPr>
        <w:t>As faixas de endereços começadas com "10", "192.168" ou de "172.16" até "172.31" são reservadas para uso em redes locais e por isso não são usadas na Internet. Os roteadores que compõe a grande rede são configurados para ignorar pacotes provenientes destas faixas de endereços, de forma que as inúmeras redes locais que utilizam endereços na faixa "192.168.0.x" (por exemplo) podem conviver pacificamente, sem entrar em conflito. RFC1918.</w:t>
      </w:r>
    </w:p>
    <w:p w:rsidR="00A50DF7" w:rsidRPr="00A50DF7" w:rsidRDefault="00A50DF7" w:rsidP="00A50DF7">
      <w:pPr>
        <w:rPr>
          <w:lang w:val="pt-BR"/>
        </w:rPr>
      </w:pPr>
      <w:r w:rsidRPr="00A50DF7">
        <w:rPr>
          <w:lang w:val="pt-BR"/>
        </w:rPr>
        <w:t>No caso dos endereços válidos na Internet, as regras são mais estritas. A entidade global responsável pelo registro e atribuição dos endereços é a IANA (</w:t>
      </w:r>
      <w:r w:rsidRPr="00A50DF7">
        <w:rPr>
          <w:lang w:val="pt-BR"/>
        </w:rPr>
        <w:fldChar w:fldCharType="begin"/>
      </w:r>
      <w:r w:rsidRPr="00A50DF7">
        <w:rPr>
          <w:lang w:val="pt-BR"/>
        </w:rPr>
        <w:instrText xml:space="preserve"> HYPERLINK "http://www.iana.org/" </w:instrText>
      </w:r>
      <w:r w:rsidRPr="00A50DF7">
        <w:rPr>
          <w:lang w:val="pt-BR"/>
        </w:rPr>
        <w:fldChar w:fldCharType="separate"/>
      </w:r>
      <w:r w:rsidRPr="00A50DF7">
        <w:rPr>
          <w:rStyle w:val="Hyperlink"/>
          <w:lang w:val="pt-BR"/>
        </w:rPr>
        <w:t>http://www.iana.org/</w:t>
      </w:r>
      <w:r w:rsidRPr="00A50DF7">
        <w:rPr>
          <w:lang w:val="pt-BR"/>
        </w:rPr>
        <w:fldChar w:fldCharType="end"/>
      </w:r>
      <w:r w:rsidRPr="00A50DF7">
        <w:rPr>
          <w:lang w:val="pt-BR"/>
        </w:rPr>
        <w:t>), que delega faixas de endereços às RIRs (Regional Internet Registries), entidades menores, que ficam responsáveis por delegar os endereços regionalmente. Nos EUA, por exemplo, a entidade responsável é a ARIN (</w:t>
      </w:r>
      <w:r w:rsidRPr="00A50DF7">
        <w:rPr>
          <w:lang w:val="pt-BR"/>
        </w:rPr>
        <w:fldChar w:fldCharType="begin"/>
      </w:r>
      <w:r w:rsidRPr="00A50DF7">
        <w:rPr>
          <w:lang w:val="pt-BR"/>
        </w:rPr>
        <w:instrText xml:space="preserve"> HYPERLINK "http://www.arin.net/" </w:instrText>
      </w:r>
      <w:r w:rsidRPr="00A50DF7">
        <w:rPr>
          <w:lang w:val="pt-BR"/>
        </w:rPr>
        <w:fldChar w:fldCharType="separate"/>
      </w:r>
      <w:r w:rsidRPr="00A50DF7">
        <w:rPr>
          <w:rStyle w:val="Hyperlink"/>
          <w:lang w:val="pt-BR"/>
        </w:rPr>
        <w:t>http://www.arin.net/</w:t>
      </w:r>
      <w:r w:rsidRPr="00A50DF7">
        <w:rPr>
          <w:lang w:val="pt-BR"/>
        </w:rPr>
        <w:fldChar w:fldCharType="end"/>
      </w:r>
      <w:r w:rsidRPr="00A50DF7">
        <w:rPr>
          <w:lang w:val="pt-BR"/>
        </w:rPr>
        <w:t>) e no Brasil é a LACNIC (</w:t>
      </w:r>
      <w:r w:rsidRPr="00A50DF7">
        <w:rPr>
          <w:lang w:val="pt-BR"/>
        </w:rPr>
        <w:fldChar w:fldCharType="begin"/>
      </w:r>
      <w:r w:rsidRPr="00A50DF7">
        <w:rPr>
          <w:lang w:val="pt-BR"/>
        </w:rPr>
        <w:instrText xml:space="preserve"> HYPERLINK "http://www.lacnic.net/pt" </w:instrText>
      </w:r>
      <w:r w:rsidRPr="00A50DF7">
        <w:rPr>
          <w:lang w:val="pt-BR"/>
        </w:rPr>
        <w:fldChar w:fldCharType="separate"/>
      </w:r>
      <w:r w:rsidRPr="00A50DF7">
        <w:rPr>
          <w:rStyle w:val="Hyperlink"/>
          <w:lang w:val="pt-BR"/>
        </w:rPr>
        <w:t>http://www.lacnic.net/pt/</w:t>
      </w:r>
      <w:r w:rsidRPr="00A50DF7">
        <w:rPr>
          <w:lang w:val="pt-BR"/>
        </w:rPr>
        <w:fldChar w:fldCharType="end"/>
      </w:r>
      <w:r w:rsidRPr="00A50DF7">
        <w:rPr>
          <w:lang w:val="pt-BR"/>
        </w:rPr>
        <w:t>). Estas entidades são diferentes das responsáveis pelo registro de domínios, como o Registro.br.</w:t>
      </w:r>
    </w:p>
    <w:p w:rsidR="00A50DF7" w:rsidRPr="00A50DF7" w:rsidRDefault="00A50DF7" w:rsidP="00A50DF7">
      <w:pPr>
        <w:rPr>
          <w:lang w:val="pt-BR"/>
        </w:rPr>
      </w:pPr>
      <w:r w:rsidRPr="00A50DF7">
        <w:rPr>
          <w:lang w:val="pt-BR"/>
        </w:rPr>
        <w:t>Veja alguns exemplos de endereços </w:t>
      </w:r>
      <w:r w:rsidRPr="00A50DF7">
        <w:rPr>
          <w:b/>
          <w:bCs/>
          <w:lang w:val="pt-BR"/>
        </w:rPr>
        <w:t>inválidos</w:t>
      </w:r>
      <w:r w:rsidRPr="00A50DF7">
        <w:rPr>
          <w:lang w:val="pt-BR"/>
        </w:rPr>
        <w:t>:</w:t>
      </w:r>
    </w:p>
    <w:p w:rsidR="00A50DF7" w:rsidRPr="00A50DF7" w:rsidRDefault="00A50DF7" w:rsidP="00A50DF7">
      <w:pPr>
        <w:rPr>
          <w:lang w:val="pt-BR"/>
        </w:rPr>
      </w:pPr>
      <w:r w:rsidRPr="00A50DF7">
        <w:rPr>
          <w:b/>
          <w:bCs/>
          <w:lang w:val="pt-BR"/>
        </w:rPr>
        <w:t>0.xxx.xxx.xxx</w:t>
      </w:r>
      <w:r w:rsidRPr="00A50DF7">
        <w:rPr>
          <w:lang w:val="pt-BR"/>
        </w:rPr>
        <w:t>: Nenhum endereço IP pode começar com zero, pois ele é usado para o endereço da rede. A única situação em que um endereço começado com zero é usado, é quando um servidor DHCP responde à requisição da estação. Como ela ainda não possui um endereço definido, o pacote do servidor é endereçado ao endereço MAC da estação e ao endereço IP "0.0.0.0", o que faz com que o switch o envie para todos os micros da rede.</w:t>
      </w:r>
    </w:p>
    <w:p w:rsidR="00A50DF7" w:rsidRPr="00A50DF7" w:rsidRDefault="00A50DF7" w:rsidP="00A50DF7">
      <w:pPr>
        <w:rPr>
          <w:lang w:val="pt-BR"/>
        </w:rPr>
      </w:pPr>
      <w:r w:rsidRPr="00A50DF7">
        <w:rPr>
          <w:b/>
          <w:bCs/>
          <w:lang w:val="pt-BR"/>
        </w:rPr>
        <w:t>127.xxx.xxx.xxx</w:t>
      </w:r>
      <w:r w:rsidRPr="00A50DF7">
        <w:rPr>
          <w:lang w:val="pt-BR"/>
        </w:rPr>
        <w:t>: Nenhum endereço IP pode começar com o número 127, pois este número é reservado para testes e para a interface de loopback. Se por exemplo você tiver um servidor de SMTP e configurar seu programa de e-mail para usar o servidor 127.0.0.1, ele acabará usando o servidor instalado na sua própria máquina. O mesmo acontece ao tentar acessar o endereço 127.0.0.1 no navegador: você vai cair em um servidor web habilitado na sua máquina. Além de testes em geral, a interface de loopback é usada para comunicação entre diversos programas, sobretudo no Linux e outros sistemas Unix.</w:t>
      </w:r>
    </w:p>
    <w:p w:rsidR="00A50DF7" w:rsidRPr="00A50DF7" w:rsidRDefault="00A50DF7" w:rsidP="00A50DF7">
      <w:pPr>
        <w:rPr>
          <w:lang w:val="pt-BR"/>
        </w:rPr>
      </w:pPr>
      <w:r w:rsidRPr="00A50DF7">
        <w:rPr>
          <w:b/>
          <w:bCs/>
          <w:lang w:val="pt-BR"/>
        </w:rPr>
        <w:lastRenderedPageBreak/>
        <w:t>255.xxx.xxx.xxx, xxx.255.255.255, xxx.xxx.255.255</w:t>
      </w:r>
      <w:r w:rsidRPr="00A50DF7">
        <w:rPr>
          <w:lang w:val="pt-BR"/>
        </w:rPr>
        <w:t>: Nenhum identificador de rede pode ser 255 e nenhum identificador de host pode ser composto apenas de endereços 255, seja qual for a classe do endereço, pois estes endereços são usados para enviar pacotes de broadcast. Outras combinações são permitidas, como em 65.34.255.197 (em um endereço de classe A) ou em 165.32.255.78 (endereço de classe B).</w:t>
      </w:r>
    </w:p>
    <w:p w:rsidR="00A50DF7" w:rsidRPr="00A50DF7" w:rsidRDefault="00A50DF7" w:rsidP="00A50DF7">
      <w:pPr>
        <w:rPr>
          <w:lang w:val="pt-BR"/>
        </w:rPr>
      </w:pPr>
      <w:r w:rsidRPr="00A50DF7">
        <w:rPr>
          <w:b/>
          <w:bCs/>
          <w:lang w:val="pt-BR"/>
        </w:rPr>
        <w:t>xxx.0.0.0, xxx.xxx.0.0</w:t>
      </w:r>
      <w:r w:rsidRPr="00A50DF7">
        <w:rPr>
          <w:lang w:val="pt-BR"/>
        </w:rPr>
        <w:t>: Nenhum identificador de host pode ser composto apenas de zeros, seja qual for a classe do endereço, pois estes endereços são reservados para o endereço da rede. Como no exemplo anterior, são permitidas outras combinações como 69.89.0.129 (classe A) ou 149.34.0.95 (classe B).</w:t>
      </w:r>
    </w:p>
    <w:p w:rsidR="00A50DF7" w:rsidRPr="00A50DF7" w:rsidRDefault="00A50DF7" w:rsidP="00A50DF7">
      <w:pPr>
        <w:rPr>
          <w:lang w:val="pt-BR"/>
        </w:rPr>
      </w:pPr>
      <w:r w:rsidRPr="00A50DF7">
        <w:rPr>
          <w:lang w:val="pt-BR"/>
        </w:rPr>
        <w:t>Fonte:http://www.hardware.com.br/tutoriais/endereco-ip-cidr/</w:t>
      </w:r>
    </w:p>
    <w:p w:rsidR="00A50DF7" w:rsidRPr="00A50DF7" w:rsidRDefault="00A50DF7" w:rsidP="00A50DF7">
      <w:pPr>
        <w:rPr>
          <w:lang w:val="pt-BR"/>
        </w:rPr>
      </w:pPr>
      <w:r w:rsidRPr="00A50DF7">
        <w:rPr>
          <w:lang w:val="pt-BR"/>
        </w:rPr>
        <w:t>Temos também os endereços que são reservados pelo IETF para testes futuros que não são permitidos, correspondem a faixa de :</w:t>
      </w:r>
    </w:p>
    <w:p w:rsidR="00A50DF7" w:rsidRPr="00A50DF7" w:rsidRDefault="00A50DF7" w:rsidP="00A50DF7">
      <w:pPr>
        <w:rPr>
          <w:lang w:val="pt-BR"/>
        </w:rPr>
      </w:pPr>
      <w:r w:rsidRPr="00A50DF7">
        <w:rPr>
          <w:lang w:val="pt-BR"/>
        </w:rPr>
        <w:t>240.0.0.0 até 247.255.255.255.</w:t>
      </w:r>
    </w:p>
    <w:p w:rsidR="00A50DF7" w:rsidRPr="004702C3" w:rsidRDefault="00A50DF7" w:rsidP="00A50DF7">
      <w:pPr>
        <w:rPr>
          <w:b/>
          <w:sz w:val="28"/>
          <w:lang w:val="pt-BR"/>
        </w:rPr>
      </w:pPr>
      <w:r w:rsidRPr="004702C3">
        <w:rPr>
          <w:b/>
          <w:sz w:val="28"/>
          <w:lang w:val="pt-BR"/>
        </w:rPr>
        <w:t>Outra faixa de endereços restrita é a do MULTICAST</w:t>
      </w:r>
    </w:p>
    <w:p w:rsidR="00A50DF7" w:rsidRPr="00A50DF7" w:rsidRDefault="00A50DF7" w:rsidP="00A50DF7">
      <w:pPr>
        <w:rPr>
          <w:lang w:val="pt-BR"/>
        </w:rPr>
      </w:pPr>
      <w:r w:rsidRPr="00A50DF7">
        <w:rPr>
          <w:lang w:val="pt-BR"/>
        </w:rPr>
        <w:t>Este envia o tráfego de rede para diversos pontos na extremidade (um grupo), só ‘escutará’ os datagramas de multicast os pontos que estão associados ao grupo. O grupo é identificado por um único endereço de multicast.</w:t>
      </w:r>
    </w:p>
    <w:p w:rsidR="00A50DF7" w:rsidRPr="00A50DF7" w:rsidRDefault="00A50DF7" w:rsidP="00A50DF7">
      <w:pPr>
        <w:rPr>
          <w:lang w:val="pt-BR"/>
        </w:rPr>
      </w:pPr>
      <w:r w:rsidRPr="00A50DF7">
        <w:rPr>
          <w:lang w:val="pt-BR"/>
        </w:rPr>
        <w:t>Uma vantagem é economia de tráfego na rede, pois envia apenas uma vez os pacotes que são distribuídos para todos do grupo.</w:t>
      </w:r>
    </w:p>
    <w:p w:rsidR="00A50DF7" w:rsidRPr="00A50DF7" w:rsidRDefault="00A50DF7" w:rsidP="00A50DF7">
      <w:pPr>
        <w:rPr>
          <w:lang w:val="pt-BR"/>
        </w:rPr>
      </w:pPr>
      <w:r w:rsidRPr="00A50DF7">
        <w:rPr>
          <w:lang w:val="pt-BR"/>
        </w:rPr>
        <w:t>Exemplo: videoconferência, distribuição de arquivos, etc</w:t>
      </w:r>
    </w:p>
    <w:p w:rsidR="00A50DF7" w:rsidRPr="00A50DF7" w:rsidRDefault="00A50DF7" w:rsidP="00A50DF7">
      <w:pPr>
        <w:rPr>
          <w:lang w:val="pt-BR"/>
        </w:rPr>
      </w:pPr>
      <w:r w:rsidRPr="00A50DF7">
        <w:rPr>
          <w:lang w:val="pt-BR"/>
        </w:rPr>
        <w:t>https://technet.microsoft.com/pt-br/library/Cc772041(v=WS.10).aspx</w:t>
      </w:r>
    </w:p>
    <w:p w:rsidR="00A50DF7" w:rsidRPr="004702C3" w:rsidRDefault="00A50DF7" w:rsidP="00A50DF7">
      <w:pPr>
        <w:rPr>
          <w:b/>
          <w:sz w:val="28"/>
        </w:rPr>
      </w:pPr>
      <w:r w:rsidRPr="004702C3">
        <w:rPr>
          <w:b/>
          <w:sz w:val="28"/>
        </w:rPr>
        <w:t>CIDR E VLSM</w:t>
      </w:r>
    </w:p>
    <w:p w:rsidR="00A50DF7" w:rsidRPr="004702C3" w:rsidRDefault="00A50DF7" w:rsidP="00A50DF7">
      <w:pPr>
        <w:rPr>
          <w:b/>
          <w:sz w:val="24"/>
        </w:rPr>
      </w:pPr>
      <w:r w:rsidRPr="004702C3">
        <w:rPr>
          <w:b/>
          <w:sz w:val="24"/>
          <w:lang w:val="fr-FR"/>
        </w:rPr>
        <w:t>CIDR (</w:t>
      </w:r>
      <w:proofErr w:type="spellStart"/>
      <w:r w:rsidRPr="004702C3">
        <w:rPr>
          <w:b/>
          <w:sz w:val="24"/>
          <w:lang w:val="fr-FR"/>
        </w:rPr>
        <w:t>Classless</w:t>
      </w:r>
      <w:proofErr w:type="spellEnd"/>
      <w:r w:rsidRPr="004702C3">
        <w:rPr>
          <w:b/>
          <w:sz w:val="24"/>
          <w:lang w:val="fr-FR"/>
        </w:rPr>
        <w:t xml:space="preserve"> Inter-Domain </w:t>
      </w:r>
      <w:proofErr w:type="spellStart"/>
      <w:r w:rsidRPr="004702C3">
        <w:rPr>
          <w:b/>
          <w:sz w:val="24"/>
          <w:lang w:val="fr-FR"/>
        </w:rPr>
        <w:t>Routing</w:t>
      </w:r>
      <w:proofErr w:type="spellEnd"/>
      <w:r w:rsidRPr="004702C3">
        <w:rPr>
          <w:b/>
          <w:sz w:val="24"/>
          <w:lang w:val="fr-FR"/>
        </w:rPr>
        <w:t>)</w:t>
      </w:r>
    </w:p>
    <w:p w:rsidR="00A50DF7" w:rsidRPr="004702C3" w:rsidRDefault="00A50DF7" w:rsidP="00A50DF7">
      <w:pPr>
        <w:rPr>
          <w:b/>
          <w:sz w:val="24"/>
        </w:rPr>
      </w:pPr>
      <w:r w:rsidRPr="004702C3">
        <w:rPr>
          <w:b/>
          <w:sz w:val="24"/>
        </w:rPr>
        <w:t>VLSM (Variable Length Subnet Masking)</w:t>
      </w:r>
    </w:p>
    <w:p w:rsidR="00A50DF7" w:rsidRPr="00A50DF7" w:rsidRDefault="00A50DF7" w:rsidP="00A50DF7">
      <w:pPr>
        <w:rPr>
          <w:lang w:val="pt-BR"/>
        </w:rPr>
      </w:pPr>
      <w:r w:rsidRPr="00A50DF7">
        <w:rPr>
          <w:lang w:val="pt-BR"/>
        </w:rPr>
        <w:t>O CIDR e o VLSM permitem que uma porção de um endereço IP seja divida recursivamente em pequenos pedaços. A diferença entre os dois é o fato de que o VLSM faz a divisão de um endereço IP da Internet alocado à uma organização porém isto não é visível na Internet global. Já o CIDR permite a alocação de um bloco de endereços por um registro na Internet em um alto nível de ISP, em um nível médio de ISP, em um baixo nível ISP, e finalmente para uma rede de uma organização privada.</w:t>
      </w:r>
    </w:p>
    <w:p w:rsidR="00E620D0" w:rsidRPr="00CD31F8" w:rsidRDefault="00A50DF7" w:rsidP="00CB5B92">
      <w:pPr>
        <w:rPr>
          <w:lang w:val="pt-BR"/>
        </w:rPr>
      </w:pPr>
      <w:r w:rsidRPr="00A50DF7">
        <w:rPr>
          <w:lang w:val="pt-BR"/>
        </w:rPr>
        <w:t>É importante notar que os pré-requisitos para o sucesso de uma implementação de CIDR são os mesmos do VLSM.</w:t>
      </w:r>
      <w:bookmarkStart w:id="0" w:name="_GoBack"/>
      <w:bookmarkEnd w:id="0"/>
    </w:p>
    <w:sectPr w:rsidR="00E620D0" w:rsidRPr="00CD31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6E53"/>
    <w:multiLevelType w:val="hybridMultilevel"/>
    <w:tmpl w:val="6694C572"/>
    <w:lvl w:ilvl="0" w:tplc="24B0F9EC">
      <w:start w:val="1"/>
      <w:numFmt w:val="bullet"/>
      <w:lvlText w:val="-"/>
      <w:lvlJc w:val="left"/>
      <w:pPr>
        <w:tabs>
          <w:tab w:val="num" w:pos="720"/>
        </w:tabs>
        <w:ind w:left="720" w:hanging="360"/>
      </w:pPr>
      <w:rPr>
        <w:rFonts w:ascii="Times New Roman" w:hAnsi="Times New Roman" w:hint="default"/>
      </w:rPr>
    </w:lvl>
    <w:lvl w:ilvl="1" w:tplc="77C43534" w:tentative="1">
      <w:start w:val="1"/>
      <w:numFmt w:val="bullet"/>
      <w:lvlText w:val="-"/>
      <w:lvlJc w:val="left"/>
      <w:pPr>
        <w:tabs>
          <w:tab w:val="num" w:pos="1440"/>
        </w:tabs>
        <w:ind w:left="1440" w:hanging="360"/>
      </w:pPr>
      <w:rPr>
        <w:rFonts w:ascii="Times New Roman" w:hAnsi="Times New Roman" w:hint="default"/>
      </w:rPr>
    </w:lvl>
    <w:lvl w:ilvl="2" w:tplc="93641082" w:tentative="1">
      <w:start w:val="1"/>
      <w:numFmt w:val="bullet"/>
      <w:lvlText w:val="-"/>
      <w:lvlJc w:val="left"/>
      <w:pPr>
        <w:tabs>
          <w:tab w:val="num" w:pos="2160"/>
        </w:tabs>
        <w:ind w:left="2160" w:hanging="360"/>
      </w:pPr>
      <w:rPr>
        <w:rFonts w:ascii="Times New Roman" w:hAnsi="Times New Roman" w:hint="default"/>
      </w:rPr>
    </w:lvl>
    <w:lvl w:ilvl="3" w:tplc="A114013A" w:tentative="1">
      <w:start w:val="1"/>
      <w:numFmt w:val="bullet"/>
      <w:lvlText w:val="-"/>
      <w:lvlJc w:val="left"/>
      <w:pPr>
        <w:tabs>
          <w:tab w:val="num" w:pos="2880"/>
        </w:tabs>
        <w:ind w:left="2880" w:hanging="360"/>
      </w:pPr>
      <w:rPr>
        <w:rFonts w:ascii="Times New Roman" w:hAnsi="Times New Roman" w:hint="default"/>
      </w:rPr>
    </w:lvl>
    <w:lvl w:ilvl="4" w:tplc="7F2884D4" w:tentative="1">
      <w:start w:val="1"/>
      <w:numFmt w:val="bullet"/>
      <w:lvlText w:val="-"/>
      <w:lvlJc w:val="left"/>
      <w:pPr>
        <w:tabs>
          <w:tab w:val="num" w:pos="3600"/>
        </w:tabs>
        <w:ind w:left="3600" w:hanging="360"/>
      </w:pPr>
      <w:rPr>
        <w:rFonts w:ascii="Times New Roman" w:hAnsi="Times New Roman" w:hint="default"/>
      </w:rPr>
    </w:lvl>
    <w:lvl w:ilvl="5" w:tplc="5EDA2E84" w:tentative="1">
      <w:start w:val="1"/>
      <w:numFmt w:val="bullet"/>
      <w:lvlText w:val="-"/>
      <w:lvlJc w:val="left"/>
      <w:pPr>
        <w:tabs>
          <w:tab w:val="num" w:pos="4320"/>
        </w:tabs>
        <w:ind w:left="4320" w:hanging="360"/>
      </w:pPr>
      <w:rPr>
        <w:rFonts w:ascii="Times New Roman" w:hAnsi="Times New Roman" w:hint="default"/>
      </w:rPr>
    </w:lvl>
    <w:lvl w:ilvl="6" w:tplc="CABAC2F2" w:tentative="1">
      <w:start w:val="1"/>
      <w:numFmt w:val="bullet"/>
      <w:lvlText w:val="-"/>
      <w:lvlJc w:val="left"/>
      <w:pPr>
        <w:tabs>
          <w:tab w:val="num" w:pos="5040"/>
        </w:tabs>
        <w:ind w:left="5040" w:hanging="360"/>
      </w:pPr>
      <w:rPr>
        <w:rFonts w:ascii="Times New Roman" w:hAnsi="Times New Roman" w:hint="default"/>
      </w:rPr>
    </w:lvl>
    <w:lvl w:ilvl="7" w:tplc="6D4ECF90" w:tentative="1">
      <w:start w:val="1"/>
      <w:numFmt w:val="bullet"/>
      <w:lvlText w:val="-"/>
      <w:lvlJc w:val="left"/>
      <w:pPr>
        <w:tabs>
          <w:tab w:val="num" w:pos="5760"/>
        </w:tabs>
        <w:ind w:left="5760" w:hanging="360"/>
      </w:pPr>
      <w:rPr>
        <w:rFonts w:ascii="Times New Roman" w:hAnsi="Times New Roman" w:hint="default"/>
      </w:rPr>
    </w:lvl>
    <w:lvl w:ilvl="8" w:tplc="48D46E8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1C87259"/>
    <w:multiLevelType w:val="hybridMultilevel"/>
    <w:tmpl w:val="08F84F88"/>
    <w:lvl w:ilvl="0" w:tplc="701E8FBE">
      <w:start w:val="1"/>
      <w:numFmt w:val="bullet"/>
      <w:lvlText w:val="-"/>
      <w:lvlJc w:val="left"/>
      <w:pPr>
        <w:tabs>
          <w:tab w:val="num" w:pos="720"/>
        </w:tabs>
        <w:ind w:left="720" w:hanging="360"/>
      </w:pPr>
      <w:rPr>
        <w:rFonts w:ascii="Times New Roman" w:hAnsi="Times New Roman" w:hint="default"/>
      </w:rPr>
    </w:lvl>
    <w:lvl w:ilvl="1" w:tplc="E22A0E92" w:tentative="1">
      <w:start w:val="1"/>
      <w:numFmt w:val="bullet"/>
      <w:lvlText w:val="-"/>
      <w:lvlJc w:val="left"/>
      <w:pPr>
        <w:tabs>
          <w:tab w:val="num" w:pos="1440"/>
        </w:tabs>
        <w:ind w:left="1440" w:hanging="360"/>
      </w:pPr>
      <w:rPr>
        <w:rFonts w:ascii="Times New Roman" w:hAnsi="Times New Roman" w:hint="default"/>
      </w:rPr>
    </w:lvl>
    <w:lvl w:ilvl="2" w:tplc="73249E70" w:tentative="1">
      <w:start w:val="1"/>
      <w:numFmt w:val="bullet"/>
      <w:lvlText w:val="-"/>
      <w:lvlJc w:val="left"/>
      <w:pPr>
        <w:tabs>
          <w:tab w:val="num" w:pos="2160"/>
        </w:tabs>
        <w:ind w:left="2160" w:hanging="360"/>
      </w:pPr>
      <w:rPr>
        <w:rFonts w:ascii="Times New Roman" w:hAnsi="Times New Roman" w:hint="default"/>
      </w:rPr>
    </w:lvl>
    <w:lvl w:ilvl="3" w:tplc="A52CF3D4" w:tentative="1">
      <w:start w:val="1"/>
      <w:numFmt w:val="bullet"/>
      <w:lvlText w:val="-"/>
      <w:lvlJc w:val="left"/>
      <w:pPr>
        <w:tabs>
          <w:tab w:val="num" w:pos="2880"/>
        </w:tabs>
        <w:ind w:left="2880" w:hanging="360"/>
      </w:pPr>
      <w:rPr>
        <w:rFonts w:ascii="Times New Roman" w:hAnsi="Times New Roman" w:hint="default"/>
      </w:rPr>
    </w:lvl>
    <w:lvl w:ilvl="4" w:tplc="C8480A18" w:tentative="1">
      <w:start w:val="1"/>
      <w:numFmt w:val="bullet"/>
      <w:lvlText w:val="-"/>
      <w:lvlJc w:val="left"/>
      <w:pPr>
        <w:tabs>
          <w:tab w:val="num" w:pos="3600"/>
        </w:tabs>
        <w:ind w:left="3600" w:hanging="360"/>
      </w:pPr>
      <w:rPr>
        <w:rFonts w:ascii="Times New Roman" w:hAnsi="Times New Roman" w:hint="default"/>
      </w:rPr>
    </w:lvl>
    <w:lvl w:ilvl="5" w:tplc="B574A08C" w:tentative="1">
      <w:start w:val="1"/>
      <w:numFmt w:val="bullet"/>
      <w:lvlText w:val="-"/>
      <w:lvlJc w:val="left"/>
      <w:pPr>
        <w:tabs>
          <w:tab w:val="num" w:pos="4320"/>
        </w:tabs>
        <w:ind w:left="4320" w:hanging="360"/>
      </w:pPr>
      <w:rPr>
        <w:rFonts w:ascii="Times New Roman" w:hAnsi="Times New Roman" w:hint="default"/>
      </w:rPr>
    </w:lvl>
    <w:lvl w:ilvl="6" w:tplc="B1FE080A" w:tentative="1">
      <w:start w:val="1"/>
      <w:numFmt w:val="bullet"/>
      <w:lvlText w:val="-"/>
      <w:lvlJc w:val="left"/>
      <w:pPr>
        <w:tabs>
          <w:tab w:val="num" w:pos="5040"/>
        </w:tabs>
        <w:ind w:left="5040" w:hanging="360"/>
      </w:pPr>
      <w:rPr>
        <w:rFonts w:ascii="Times New Roman" w:hAnsi="Times New Roman" w:hint="default"/>
      </w:rPr>
    </w:lvl>
    <w:lvl w:ilvl="7" w:tplc="EA9046E2" w:tentative="1">
      <w:start w:val="1"/>
      <w:numFmt w:val="bullet"/>
      <w:lvlText w:val="-"/>
      <w:lvlJc w:val="left"/>
      <w:pPr>
        <w:tabs>
          <w:tab w:val="num" w:pos="5760"/>
        </w:tabs>
        <w:ind w:left="5760" w:hanging="360"/>
      </w:pPr>
      <w:rPr>
        <w:rFonts w:ascii="Times New Roman" w:hAnsi="Times New Roman" w:hint="default"/>
      </w:rPr>
    </w:lvl>
    <w:lvl w:ilvl="8" w:tplc="D25C8B4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6226AC3"/>
    <w:multiLevelType w:val="hybridMultilevel"/>
    <w:tmpl w:val="ECB2284C"/>
    <w:lvl w:ilvl="0" w:tplc="461069B0">
      <w:start w:val="1"/>
      <w:numFmt w:val="bullet"/>
      <w:lvlText w:val="-"/>
      <w:lvlJc w:val="left"/>
      <w:pPr>
        <w:tabs>
          <w:tab w:val="num" w:pos="720"/>
        </w:tabs>
        <w:ind w:left="720" w:hanging="360"/>
      </w:pPr>
      <w:rPr>
        <w:rFonts w:ascii="Times New Roman" w:hAnsi="Times New Roman" w:hint="default"/>
      </w:rPr>
    </w:lvl>
    <w:lvl w:ilvl="1" w:tplc="269A589C" w:tentative="1">
      <w:start w:val="1"/>
      <w:numFmt w:val="bullet"/>
      <w:lvlText w:val="-"/>
      <w:lvlJc w:val="left"/>
      <w:pPr>
        <w:tabs>
          <w:tab w:val="num" w:pos="1440"/>
        </w:tabs>
        <w:ind w:left="1440" w:hanging="360"/>
      </w:pPr>
      <w:rPr>
        <w:rFonts w:ascii="Times New Roman" w:hAnsi="Times New Roman" w:hint="default"/>
      </w:rPr>
    </w:lvl>
    <w:lvl w:ilvl="2" w:tplc="ADFC5206" w:tentative="1">
      <w:start w:val="1"/>
      <w:numFmt w:val="bullet"/>
      <w:lvlText w:val="-"/>
      <w:lvlJc w:val="left"/>
      <w:pPr>
        <w:tabs>
          <w:tab w:val="num" w:pos="2160"/>
        </w:tabs>
        <w:ind w:left="2160" w:hanging="360"/>
      </w:pPr>
      <w:rPr>
        <w:rFonts w:ascii="Times New Roman" w:hAnsi="Times New Roman" w:hint="default"/>
      </w:rPr>
    </w:lvl>
    <w:lvl w:ilvl="3" w:tplc="2B08333E" w:tentative="1">
      <w:start w:val="1"/>
      <w:numFmt w:val="bullet"/>
      <w:lvlText w:val="-"/>
      <w:lvlJc w:val="left"/>
      <w:pPr>
        <w:tabs>
          <w:tab w:val="num" w:pos="2880"/>
        </w:tabs>
        <w:ind w:left="2880" w:hanging="360"/>
      </w:pPr>
      <w:rPr>
        <w:rFonts w:ascii="Times New Roman" w:hAnsi="Times New Roman" w:hint="default"/>
      </w:rPr>
    </w:lvl>
    <w:lvl w:ilvl="4" w:tplc="5E6CCEA0" w:tentative="1">
      <w:start w:val="1"/>
      <w:numFmt w:val="bullet"/>
      <w:lvlText w:val="-"/>
      <w:lvlJc w:val="left"/>
      <w:pPr>
        <w:tabs>
          <w:tab w:val="num" w:pos="3600"/>
        </w:tabs>
        <w:ind w:left="3600" w:hanging="360"/>
      </w:pPr>
      <w:rPr>
        <w:rFonts w:ascii="Times New Roman" w:hAnsi="Times New Roman" w:hint="default"/>
      </w:rPr>
    </w:lvl>
    <w:lvl w:ilvl="5" w:tplc="6946262C" w:tentative="1">
      <w:start w:val="1"/>
      <w:numFmt w:val="bullet"/>
      <w:lvlText w:val="-"/>
      <w:lvlJc w:val="left"/>
      <w:pPr>
        <w:tabs>
          <w:tab w:val="num" w:pos="4320"/>
        </w:tabs>
        <w:ind w:left="4320" w:hanging="360"/>
      </w:pPr>
      <w:rPr>
        <w:rFonts w:ascii="Times New Roman" w:hAnsi="Times New Roman" w:hint="default"/>
      </w:rPr>
    </w:lvl>
    <w:lvl w:ilvl="6" w:tplc="BE6CCD10" w:tentative="1">
      <w:start w:val="1"/>
      <w:numFmt w:val="bullet"/>
      <w:lvlText w:val="-"/>
      <w:lvlJc w:val="left"/>
      <w:pPr>
        <w:tabs>
          <w:tab w:val="num" w:pos="5040"/>
        </w:tabs>
        <w:ind w:left="5040" w:hanging="360"/>
      </w:pPr>
      <w:rPr>
        <w:rFonts w:ascii="Times New Roman" w:hAnsi="Times New Roman" w:hint="default"/>
      </w:rPr>
    </w:lvl>
    <w:lvl w:ilvl="7" w:tplc="6E48564E" w:tentative="1">
      <w:start w:val="1"/>
      <w:numFmt w:val="bullet"/>
      <w:lvlText w:val="-"/>
      <w:lvlJc w:val="left"/>
      <w:pPr>
        <w:tabs>
          <w:tab w:val="num" w:pos="5760"/>
        </w:tabs>
        <w:ind w:left="5760" w:hanging="360"/>
      </w:pPr>
      <w:rPr>
        <w:rFonts w:ascii="Times New Roman" w:hAnsi="Times New Roman" w:hint="default"/>
      </w:rPr>
    </w:lvl>
    <w:lvl w:ilvl="8" w:tplc="745A3AC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606906"/>
    <w:multiLevelType w:val="hybridMultilevel"/>
    <w:tmpl w:val="C8F632BE"/>
    <w:lvl w:ilvl="0" w:tplc="236AE652">
      <w:start w:val="1"/>
      <w:numFmt w:val="bullet"/>
      <w:lvlText w:val="-"/>
      <w:lvlJc w:val="left"/>
      <w:pPr>
        <w:tabs>
          <w:tab w:val="num" w:pos="720"/>
        </w:tabs>
        <w:ind w:left="720" w:hanging="360"/>
      </w:pPr>
      <w:rPr>
        <w:rFonts w:ascii="Times New Roman" w:hAnsi="Times New Roman" w:hint="default"/>
      </w:rPr>
    </w:lvl>
    <w:lvl w:ilvl="1" w:tplc="9CC47F16" w:tentative="1">
      <w:start w:val="1"/>
      <w:numFmt w:val="bullet"/>
      <w:lvlText w:val="-"/>
      <w:lvlJc w:val="left"/>
      <w:pPr>
        <w:tabs>
          <w:tab w:val="num" w:pos="1440"/>
        </w:tabs>
        <w:ind w:left="1440" w:hanging="360"/>
      </w:pPr>
      <w:rPr>
        <w:rFonts w:ascii="Times New Roman" w:hAnsi="Times New Roman" w:hint="default"/>
      </w:rPr>
    </w:lvl>
    <w:lvl w:ilvl="2" w:tplc="02C242A0" w:tentative="1">
      <w:start w:val="1"/>
      <w:numFmt w:val="bullet"/>
      <w:lvlText w:val="-"/>
      <w:lvlJc w:val="left"/>
      <w:pPr>
        <w:tabs>
          <w:tab w:val="num" w:pos="2160"/>
        </w:tabs>
        <w:ind w:left="2160" w:hanging="360"/>
      </w:pPr>
      <w:rPr>
        <w:rFonts w:ascii="Times New Roman" w:hAnsi="Times New Roman" w:hint="default"/>
      </w:rPr>
    </w:lvl>
    <w:lvl w:ilvl="3" w:tplc="4440ACE8" w:tentative="1">
      <w:start w:val="1"/>
      <w:numFmt w:val="bullet"/>
      <w:lvlText w:val="-"/>
      <w:lvlJc w:val="left"/>
      <w:pPr>
        <w:tabs>
          <w:tab w:val="num" w:pos="2880"/>
        </w:tabs>
        <w:ind w:left="2880" w:hanging="360"/>
      </w:pPr>
      <w:rPr>
        <w:rFonts w:ascii="Times New Roman" w:hAnsi="Times New Roman" w:hint="default"/>
      </w:rPr>
    </w:lvl>
    <w:lvl w:ilvl="4" w:tplc="D73CB45E" w:tentative="1">
      <w:start w:val="1"/>
      <w:numFmt w:val="bullet"/>
      <w:lvlText w:val="-"/>
      <w:lvlJc w:val="left"/>
      <w:pPr>
        <w:tabs>
          <w:tab w:val="num" w:pos="3600"/>
        </w:tabs>
        <w:ind w:left="3600" w:hanging="360"/>
      </w:pPr>
      <w:rPr>
        <w:rFonts w:ascii="Times New Roman" w:hAnsi="Times New Roman" w:hint="default"/>
      </w:rPr>
    </w:lvl>
    <w:lvl w:ilvl="5" w:tplc="F1BC3F0A" w:tentative="1">
      <w:start w:val="1"/>
      <w:numFmt w:val="bullet"/>
      <w:lvlText w:val="-"/>
      <w:lvlJc w:val="left"/>
      <w:pPr>
        <w:tabs>
          <w:tab w:val="num" w:pos="4320"/>
        </w:tabs>
        <w:ind w:left="4320" w:hanging="360"/>
      </w:pPr>
      <w:rPr>
        <w:rFonts w:ascii="Times New Roman" w:hAnsi="Times New Roman" w:hint="default"/>
      </w:rPr>
    </w:lvl>
    <w:lvl w:ilvl="6" w:tplc="C14645EC" w:tentative="1">
      <w:start w:val="1"/>
      <w:numFmt w:val="bullet"/>
      <w:lvlText w:val="-"/>
      <w:lvlJc w:val="left"/>
      <w:pPr>
        <w:tabs>
          <w:tab w:val="num" w:pos="5040"/>
        </w:tabs>
        <w:ind w:left="5040" w:hanging="360"/>
      </w:pPr>
      <w:rPr>
        <w:rFonts w:ascii="Times New Roman" w:hAnsi="Times New Roman" w:hint="default"/>
      </w:rPr>
    </w:lvl>
    <w:lvl w:ilvl="7" w:tplc="BA7E18BA" w:tentative="1">
      <w:start w:val="1"/>
      <w:numFmt w:val="bullet"/>
      <w:lvlText w:val="-"/>
      <w:lvlJc w:val="left"/>
      <w:pPr>
        <w:tabs>
          <w:tab w:val="num" w:pos="5760"/>
        </w:tabs>
        <w:ind w:left="5760" w:hanging="360"/>
      </w:pPr>
      <w:rPr>
        <w:rFonts w:ascii="Times New Roman" w:hAnsi="Times New Roman" w:hint="default"/>
      </w:rPr>
    </w:lvl>
    <w:lvl w:ilvl="8" w:tplc="137E39E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46A64E8"/>
    <w:multiLevelType w:val="hybridMultilevel"/>
    <w:tmpl w:val="A39C0442"/>
    <w:lvl w:ilvl="0" w:tplc="B62C5526">
      <w:start w:val="1"/>
      <w:numFmt w:val="bullet"/>
      <w:lvlText w:val="-"/>
      <w:lvlJc w:val="left"/>
      <w:pPr>
        <w:tabs>
          <w:tab w:val="num" w:pos="720"/>
        </w:tabs>
        <w:ind w:left="720" w:hanging="360"/>
      </w:pPr>
      <w:rPr>
        <w:rFonts w:ascii="Times New Roman" w:hAnsi="Times New Roman" w:hint="default"/>
      </w:rPr>
    </w:lvl>
    <w:lvl w:ilvl="1" w:tplc="078A9DEE" w:tentative="1">
      <w:start w:val="1"/>
      <w:numFmt w:val="bullet"/>
      <w:lvlText w:val="-"/>
      <w:lvlJc w:val="left"/>
      <w:pPr>
        <w:tabs>
          <w:tab w:val="num" w:pos="1440"/>
        </w:tabs>
        <w:ind w:left="1440" w:hanging="360"/>
      </w:pPr>
      <w:rPr>
        <w:rFonts w:ascii="Times New Roman" w:hAnsi="Times New Roman" w:hint="default"/>
      </w:rPr>
    </w:lvl>
    <w:lvl w:ilvl="2" w:tplc="36E2FCF4" w:tentative="1">
      <w:start w:val="1"/>
      <w:numFmt w:val="bullet"/>
      <w:lvlText w:val="-"/>
      <w:lvlJc w:val="left"/>
      <w:pPr>
        <w:tabs>
          <w:tab w:val="num" w:pos="2160"/>
        </w:tabs>
        <w:ind w:left="2160" w:hanging="360"/>
      </w:pPr>
      <w:rPr>
        <w:rFonts w:ascii="Times New Roman" w:hAnsi="Times New Roman" w:hint="default"/>
      </w:rPr>
    </w:lvl>
    <w:lvl w:ilvl="3" w:tplc="B31002A4" w:tentative="1">
      <w:start w:val="1"/>
      <w:numFmt w:val="bullet"/>
      <w:lvlText w:val="-"/>
      <w:lvlJc w:val="left"/>
      <w:pPr>
        <w:tabs>
          <w:tab w:val="num" w:pos="2880"/>
        </w:tabs>
        <w:ind w:left="2880" w:hanging="360"/>
      </w:pPr>
      <w:rPr>
        <w:rFonts w:ascii="Times New Roman" w:hAnsi="Times New Roman" w:hint="default"/>
      </w:rPr>
    </w:lvl>
    <w:lvl w:ilvl="4" w:tplc="C9C05A4C" w:tentative="1">
      <w:start w:val="1"/>
      <w:numFmt w:val="bullet"/>
      <w:lvlText w:val="-"/>
      <w:lvlJc w:val="left"/>
      <w:pPr>
        <w:tabs>
          <w:tab w:val="num" w:pos="3600"/>
        </w:tabs>
        <w:ind w:left="3600" w:hanging="360"/>
      </w:pPr>
      <w:rPr>
        <w:rFonts w:ascii="Times New Roman" w:hAnsi="Times New Roman" w:hint="default"/>
      </w:rPr>
    </w:lvl>
    <w:lvl w:ilvl="5" w:tplc="73E24180" w:tentative="1">
      <w:start w:val="1"/>
      <w:numFmt w:val="bullet"/>
      <w:lvlText w:val="-"/>
      <w:lvlJc w:val="left"/>
      <w:pPr>
        <w:tabs>
          <w:tab w:val="num" w:pos="4320"/>
        </w:tabs>
        <w:ind w:left="4320" w:hanging="360"/>
      </w:pPr>
      <w:rPr>
        <w:rFonts w:ascii="Times New Roman" w:hAnsi="Times New Roman" w:hint="default"/>
      </w:rPr>
    </w:lvl>
    <w:lvl w:ilvl="6" w:tplc="6102058E" w:tentative="1">
      <w:start w:val="1"/>
      <w:numFmt w:val="bullet"/>
      <w:lvlText w:val="-"/>
      <w:lvlJc w:val="left"/>
      <w:pPr>
        <w:tabs>
          <w:tab w:val="num" w:pos="5040"/>
        </w:tabs>
        <w:ind w:left="5040" w:hanging="360"/>
      </w:pPr>
      <w:rPr>
        <w:rFonts w:ascii="Times New Roman" w:hAnsi="Times New Roman" w:hint="default"/>
      </w:rPr>
    </w:lvl>
    <w:lvl w:ilvl="7" w:tplc="96C2086E" w:tentative="1">
      <w:start w:val="1"/>
      <w:numFmt w:val="bullet"/>
      <w:lvlText w:val="-"/>
      <w:lvlJc w:val="left"/>
      <w:pPr>
        <w:tabs>
          <w:tab w:val="num" w:pos="5760"/>
        </w:tabs>
        <w:ind w:left="5760" w:hanging="360"/>
      </w:pPr>
      <w:rPr>
        <w:rFonts w:ascii="Times New Roman" w:hAnsi="Times New Roman" w:hint="default"/>
      </w:rPr>
    </w:lvl>
    <w:lvl w:ilvl="8" w:tplc="B2F84BA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869191A"/>
    <w:multiLevelType w:val="hybridMultilevel"/>
    <w:tmpl w:val="7C66B400"/>
    <w:lvl w:ilvl="0" w:tplc="D938D446">
      <w:start w:val="1"/>
      <w:numFmt w:val="bullet"/>
      <w:lvlText w:val="-"/>
      <w:lvlJc w:val="left"/>
      <w:pPr>
        <w:tabs>
          <w:tab w:val="num" w:pos="720"/>
        </w:tabs>
        <w:ind w:left="720" w:hanging="360"/>
      </w:pPr>
      <w:rPr>
        <w:rFonts w:ascii="Times New Roman" w:hAnsi="Times New Roman" w:hint="default"/>
      </w:rPr>
    </w:lvl>
    <w:lvl w:ilvl="1" w:tplc="3FF6544E" w:tentative="1">
      <w:start w:val="1"/>
      <w:numFmt w:val="bullet"/>
      <w:lvlText w:val="-"/>
      <w:lvlJc w:val="left"/>
      <w:pPr>
        <w:tabs>
          <w:tab w:val="num" w:pos="1440"/>
        </w:tabs>
        <w:ind w:left="1440" w:hanging="360"/>
      </w:pPr>
      <w:rPr>
        <w:rFonts w:ascii="Times New Roman" w:hAnsi="Times New Roman" w:hint="default"/>
      </w:rPr>
    </w:lvl>
    <w:lvl w:ilvl="2" w:tplc="B2FCFDDE" w:tentative="1">
      <w:start w:val="1"/>
      <w:numFmt w:val="bullet"/>
      <w:lvlText w:val="-"/>
      <w:lvlJc w:val="left"/>
      <w:pPr>
        <w:tabs>
          <w:tab w:val="num" w:pos="2160"/>
        </w:tabs>
        <w:ind w:left="2160" w:hanging="360"/>
      </w:pPr>
      <w:rPr>
        <w:rFonts w:ascii="Times New Roman" w:hAnsi="Times New Roman" w:hint="default"/>
      </w:rPr>
    </w:lvl>
    <w:lvl w:ilvl="3" w:tplc="C2EED1AE" w:tentative="1">
      <w:start w:val="1"/>
      <w:numFmt w:val="bullet"/>
      <w:lvlText w:val="-"/>
      <w:lvlJc w:val="left"/>
      <w:pPr>
        <w:tabs>
          <w:tab w:val="num" w:pos="2880"/>
        </w:tabs>
        <w:ind w:left="2880" w:hanging="360"/>
      </w:pPr>
      <w:rPr>
        <w:rFonts w:ascii="Times New Roman" w:hAnsi="Times New Roman" w:hint="default"/>
      </w:rPr>
    </w:lvl>
    <w:lvl w:ilvl="4" w:tplc="8D3232E8" w:tentative="1">
      <w:start w:val="1"/>
      <w:numFmt w:val="bullet"/>
      <w:lvlText w:val="-"/>
      <w:lvlJc w:val="left"/>
      <w:pPr>
        <w:tabs>
          <w:tab w:val="num" w:pos="3600"/>
        </w:tabs>
        <w:ind w:left="3600" w:hanging="360"/>
      </w:pPr>
      <w:rPr>
        <w:rFonts w:ascii="Times New Roman" w:hAnsi="Times New Roman" w:hint="default"/>
      </w:rPr>
    </w:lvl>
    <w:lvl w:ilvl="5" w:tplc="41549E80" w:tentative="1">
      <w:start w:val="1"/>
      <w:numFmt w:val="bullet"/>
      <w:lvlText w:val="-"/>
      <w:lvlJc w:val="left"/>
      <w:pPr>
        <w:tabs>
          <w:tab w:val="num" w:pos="4320"/>
        </w:tabs>
        <w:ind w:left="4320" w:hanging="360"/>
      </w:pPr>
      <w:rPr>
        <w:rFonts w:ascii="Times New Roman" w:hAnsi="Times New Roman" w:hint="default"/>
      </w:rPr>
    </w:lvl>
    <w:lvl w:ilvl="6" w:tplc="3C90D2C6" w:tentative="1">
      <w:start w:val="1"/>
      <w:numFmt w:val="bullet"/>
      <w:lvlText w:val="-"/>
      <w:lvlJc w:val="left"/>
      <w:pPr>
        <w:tabs>
          <w:tab w:val="num" w:pos="5040"/>
        </w:tabs>
        <w:ind w:left="5040" w:hanging="360"/>
      </w:pPr>
      <w:rPr>
        <w:rFonts w:ascii="Times New Roman" w:hAnsi="Times New Roman" w:hint="default"/>
      </w:rPr>
    </w:lvl>
    <w:lvl w:ilvl="7" w:tplc="B510BC12" w:tentative="1">
      <w:start w:val="1"/>
      <w:numFmt w:val="bullet"/>
      <w:lvlText w:val="-"/>
      <w:lvlJc w:val="left"/>
      <w:pPr>
        <w:tabs>
          <w:tab w:val="num" w:pos="5760"/>
        </w:tabs>
        <w:ind w:left="5760" w:hanging="360"/>
      </w:pPr>
      <w:rPr>
        <w:rFonts w:ascii="Times New Roman" w:hAnsi="Times New Roman" w:hint="default"/>
      </w:rPr>
    </w:lvl>
    <w:lvl w:ilvl="8" w:tplc="78DE5C0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8D43C89"/>
    <w:multiLevelType w:val="hybridMultilevel"/>
    <w:tmpl w:val="18B89564"/>
    <w:lvl w:ilvl="0" w:tplc="ADAAEAE8">
      <w:start w:val="1"/>
      <w:numFmt w:val="bullet"/>
      <w:lvlText w:val="-"/>
      <w:lvlJc w:val="left"/>
      <w:pPr>
        <w:tabs>
          <w:tab w:val="num" w:pos="720"/>
        </w:tabs>
        <w:ind w:left="720" w:hanging="360"/>
      </w:pPr>
      <w:rPr>
        <w:rFonts w:ascii="Times New Roman" w:hAnsi="Times New Roman" w:hint="default"/>
      </w:rPr>
    </w:lvl>
    <w:lvl w:ilvl="1" w:tplc="8F009836" w:tentative="1">
      <w:start w:val="1"/>
      <w:numFmt w:val="bullet"/>
      <w:lvlText w:val="-"/>
      <w:lvlJc w:val="left"/>
      <w:pPr>
        <w:tabs>
          <w:tab w:val="num" w:pos="1440"/>
        </w:tabs>
        <w:ind w:left="1440" w:hanging="360"/>
      </w:pPr>
      <w:rPr>
        <w:rFonts w:ascii="Times New Roman" w:hAnsi="Times New Roman" w:hint="default"/>
      </w:rPr>
    </w:lvl>
    <w:lvl w:ilvl="2" w:tplc="C7A8FCB2" w:tentative="1">
      <w:start w:val="1"/>
      <w:numFmt w:val="bullet"/>
      <w:lvlText w:val="-"/>
      <w:lvlJc w:val="left"/>
      <w:pPr>
        <w:tabs>
          <w:tab w:val="num" w:pos="2160"/>
        </w:tabs>
        <w:ind w:left="2160" w:hanging="360"/>
      </w:pPr>
      <w:rPr>
        <w:rFonts w:ascii="Times New Roman" w:hAnsi="Times New Roman" w:hint="default"/>
      </w:rPr>
    </w:lvl>
    <w:lvl w:ilvl="3" w:tplc="C0DAE6E6" w:tentative="1">
      <w:start w:val="1"/>
      <w:numFmt w:val="bullet"/>
      <w:lvlText w:val="-"/>
      <w:lvlJc w:val="left"/>
      <w:pPr>
        <w:tabs>
          <w:tab w:val="num" w:pos="2880"/>
        </w:tabs>
        <w:ind w:left="2880" w:hanging="360"/>
      </w:pPr>
      <w:rPr>
        <w:rFonts w:ascii="Times New Roman" w:hAnsi="Times New Roman" w:hint="default"/>
      </w:rPr>
    </w:lvl>
    <w:lvl w:ilvl="4" w:tplc="A63CC108" w:tentative="1">
      <w:start w:val="1"/>
      <w:numFmt w:val="bullet"/>
      <w:lvlText w:val="-"/>
      <w:lvlJc w:val="left"/>
      <w:pPr>
        <w:tabs>
          <w:tab w:val="num" w:pos="3600"/>
        </w:tabs>
        <w:ind w:left="3600" w:hanging="360"/>
      </w:pPr>
      <w:rPr>
        <w:rFonts w:ascii="Times New Roman" w:hAnsi="Times New Roman" w:hint="default"/>
      </w:rPr>
    </w:lvl>
    <w:lvl w:ilvl="5" w:tplc="E8F8245C" w:tentative="1">
      <w:start w:val="1"/>
      <w:numFmt w:val="bullet"/>
      <w:lvlText w:val="-"/>
      <w:lvlJc w:val="left"/>
      <w:pPr>
        <w:tabs>
          <w:tab w:val="num" w:pos="4320"/>
        </w:tabs>
        <w:ind w:left="4320" w:hanging="360"/>
      </w:pPr>
      <w:rPr>
        <w:rFonts w:ascii="Times New Roman" w:hAnsi="Times New Roman" w:hint="default"/>
      </w:rPr>
    </w:lvl>
    <w:lvl w:ilvl="6" w:tplc="27A08E6C" w:tentative="1">
      <w:start w:val="1"/>
      <w:numFmt w:val="bullet"/>
      <w:lvlText w:val="-"/>
      <w:lvlJc w:val="left"/>
      <w:pPr>
        <w:tabs>
          <w:tab w:val="num" w:pos="5040"/>
        </w:tabs>
        <w:ind w:left="5040" w:hanging="360"/>
      </w:pPr>
      <w:rPr>
        <w:rFonts w:ascii="Times New Roman" w:hAnsi="Times New Roman" w:hint="default"/>
      </w:rPr>
    </w:lvl>
    <w:lvl w:ilvl="7" w:tplc="32F8C6B8" w:tentative="1">
      <w:start w:val="1"/>
      <w:numFmt w:val="bullet"/>
      <w:lvlText w:val="-"/>
      <w:lvlJc w:val="left"/>
      <w:pPr>
        <w:tabs>
          <w:tab w:val="num" w:pos="5760"/>
        </w:tabs>
        <w:ind w:left="5760" w:hanging="360"/>
      </w:pPr>
      <w:rPr>
        <w:rFonts w:ascii="Times New Roman" w:hAnsi="Times New Roman" w:hint="default"/>
      </w:rPr>
    </w:lvl>
    <w:lvl w:ilvl="8" w:tplc="2550C82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E514669"/>
    <w:multiLevelType w:val="hybridMultilevel"/>
    <w:tmpl w:val="F684F258"/>
    <w:lvl w:ilvl="0" w:tplc="C96A76B6">
      <w:start w:val="1"/>
      <w:numFmt w:val="bullet"/>
      <w:lvlText w:val="-"/>
      <w:lvlJc w:val="left"/>
      <w:pPr>
        <w:tabs>
          <w:tab w:val="num" w:pos="720"/>
        </w:tabs>
        <w:ind w:left="720" w:hanging="360"/>
      </w:pPr>
      <w:rPr>
        <w:rFonts w:ascii="Times New Roman" w:hAnsi="Times New Roman" w:hint="default"/>
      </w:rPr>
    </w:lvl>
    <w:lvl w:ilvl="1" w:tplc="B63C9084" w:tentative="1">
      <w:start w:val="1"/>
      <w:numFmt w:val="bullet"/>
      <w:lvlText w:val="-"/>
      <w:lvlJc w:val="left"/>
      <w:pPr>
        <w:tabs>
          <w:tab w:val="num" w:pos="1440"/>
        </w:tabs>
        <w:ind w:left="1440" w:hanging="360"/>
      </w:pPr>
      <w:rPr>
        <w:rFonts w:ascii="Times New Roman" w:hAnsi="Times New Roman" w:hint="default"/>
      </w:rPr>
    </w:lvl>
    <w:lvl w:ilvl="2" w:tplc="B2448456" w:tentative="1">
      <w:start w:val="1"/>
      <w:numFmt w:val="bullet"/>
      <w:lvlText w:val="-"/>
      <w:lvlJc w:val="left"/>
      <w:pPr>
        <w:tabs>
          <w:tab w:val="num" w:pos="2160"/>
        </w:tabs>
        <w:ind w:left="2160" w:hanging="360"/>
      </w:pPr>
      <w:rPr>
        <w:rFonts w:ascii="Times New Roman" w:hAnsi="Times New Roman" w:hint="default"/>
      </w:rPr>
    </w:lvl>
    <w:lvl w:ilvl="3" w:tplc="70D64CB0" w:tentative="1">
      <w:start w:val="1"/>
      <w:numFmt w:val="bullet"/>
      <w:lvlText w:val="-"/>
      <w:lvlJc w:val="left"/>
      <w:pPr>
        <w:tabs>
          <w:tab w:val="num" w:pos="2880"/>
        </w:tabs>
        <w:ind w:left="2880" w:hanging="360"/>
      </w:pPr>
      <w:rPr>
        <w:rFonts w:ascii="Times New Roman" w:hAnsi="Times New Roman" w:hint="default"/>
      </w:rPr>
    </w:lvl>
    <w:lvl w:ilvl="4" w:tplc="5A9C8D20" w:tentative="1">
      <w:start w:val="1"/>
      <w:numFmt w:val="bullet"/>
      <w:lvlText w:val="-"/>
      <w:lvlJc w:val="left"/>
      <w:pPr>
        <w:tabs>
          <w:tab w:val="num" w:pos="3600"/>
        </w:tabs>
        <w:ind w:left="3600" w:hanging="360"/>
      </w:pPr>
      <w:rPr>
        <w:rFonts w:ascii="Times New Roman" w:hAnsi="Times New Roman" w:hint="default"/>
      </w:rPr>
    </w:lvl>
    <w:lvl w:ilvl="5" w:tplc="8F9CE762" w:tentative="1">
      <w:start w:val="1"/>
      <w:numFmt w:val="bullet"/>
      <w:lvlText w:val="-"/>
      <w:lvlJc w:val="left"/>
      <w:pPr>
        <w:tabs>
          <w:tab w:val="num" w:pos="4320"/>
        </w:tabs>
        <w:ind w:left="4320" w:hanging="360"/>
      </w:pPr>
      <w:rPr>
        <w:rFonts w:ascii="Times New Roman" w:hAnsi="Times New Roman" w:hint="default"/>
      </w:rPr>
    </w:lvl>
    <w:lvl w:ilvl="6" w:tplc="3F647516" w:tentative="1">
      <w:start w:val="1"/>
      <w:numFmt w:val="bullet"/>
      <w:lvlText w:val="-"/>
      <w:lvlJc w:val="left"/>
      <w:pPr>
        <w:tabs>
          <w:tab w:val="num" w:pos="5040"/>
        </w:tabs>
        <w:ind w:left="5040" w:hanging="360"/>
      </w:pPr>
      <w:rPr>
        <w:rFonts w:ascii="Times New Roman" w:hAnsi="Times New Roman" w:hint="default"/>
      </w:rPr>
    </w:lvl>
    <w:lvl w:ilvl="7" w:tplc="5DFE5AA8" w:tentative="1">
      <w:start w:val="1"/>
      <w:numFmt w:val="bullet"/>
      <w:lvlText w:val="-"/>
      <w:lvlJc w:val="left"/>
      <w:pPr>
        <w:tabs>
          <w:tab w:val="num" w:pos="5760"/>
        </w:tabs>
        <w:ind w:left="5760" w:hanging="360"/>
      </w:pPr>
      <w:rPr>
        <w:rFonts w:ascii="Times New Roman" w:hAnsi="Times New Roman" w:hint="default"/>
      </w:rPr>
    </w:lvl>
    <w:lvl w:ilvl="8" w:tplc="68A88E5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F912FFC"/>
    <w:multiLevelType w:val="hybridMultilevel"/>
    <w:tmpl w:val="42182816"/>
    <w:lvl w:ilvl="0" w:tplc="21784F4E">
      <w:start w:val="1"/>
      <w:numFmt w:val="bullet"/>
      <w:lvlText w:val="-"/>
      <w:lvlJc w:val="left"/>
      <w:pPr>
        <w:tabs>
          <w:tab w:val="num" w:pos="720"/>
        </w:tabs>
        <w:ind w:left="720" w:hanging="360"/>
      </w:pPr>
      <w:rPr>
        <w:rFonts w:ascii="Times New Roman" w:hAnsi="Times New Roman" w:hint="default"/>
      </w:rPr>
    </w:lvl>
    <w:lvl w:ilvl="1" w:tplc="E2685C2A" w:tentative="1">
      <w:start w:val="1"/>
      <w:numFmt w:val="bullet"/>
      <w:lvlText w:val="-"/>
      <w:lvlJc w:val="left"/>
      <w:pPr>
        <w:tabs>
          <w:tab w:val="num" w:pos="1440"/>
        </w:tabs>
        <w:ind w:left="1440" w:hanging="360"/>
      </w:pPr>
      <w:rPr>
        <w:rFonts w:ascii="Times New Roman" w:hAnsi="Times New Roman" w:hint="default"/>
      </w:rPr>
    </w:lvl>
    <w:lvl w:ilvl="2" w:tplc="4606BE0A" w:tentative="1">
      <w:start w:val="1"/>
      <w:numFmt w:val="bullet"/>
      <w:lvlText w:val="-"/>
      <w:lvlJc w:val="left"/>
      <w:pPr>
        <w:tabs>
          <w:tab w:val="num" w:pos="2160"/>
        </w:tabs>
        <w:ind w:left="2160" w:hanging="360"/>
      </w:pPr>
      <w:rPr>
        <w:rFonts w:ascii="Times New Roman" w:hAnsi="Times New Roman" w:hint="default"/>
      </w:rPr>
    </w:lvl>
    <w:lvl w:ilvl="3" w:tplc="3898B226" w:tentative="1">
      <w:start w:val="1"/>
      <w:numFmt w:val="bullet"/>
      <w:lvlText w:val="-"/>
      <w:lvlJc w:val="left"/>
      <w:pPr>
        <w:tabs>
          <w:tab w:val="num" w:pos="2880"/>
        </w:tabs>
        <w:ind w:left="2880" w:hanging="360"/>
      </w:pPr>
      <w:rPr>
        <w:rFonts w:ascii="Times New Roman" w:hAnsi="Times New Roman" w:hint="default"/>
      </w:rPr>
    </w:lvl>
    <w:lvl w:ilvl="4" w:tplc="D848F52C" w:tentative="1">
      <w:start w:val="1"/>
      <w:numFmt w:val="bullet"/>
      <w:lvlText w:val="-"/>
      <w:lvlJc w:val="left"/>
      <w:pPr>
        <w:tabs>
          <w:tab w:val="num" w:pos="3600"/>
        </w:tabs>
        <w:ind w:left="3600" w:hanging="360"/>
      </w:pPr>
      <w:rPr>
        <w:rFonts w:ascii="Times New Roman" w:hAnsi="Times New Roman" w:hint="default"/>
      </w:rPr>
    </w:lvl>
    <w:lvl w:ilvl="5" w:tplc="1EA4D6C6" w:tentative="1">
      <w:start w:val="1"/>
      <w:numFmt w:val="bullet"/>
      <w:lvlText w:val="-"/>
      <w:lvlJc w:val="left"/>
      <w:pPr>
        <w:tabs>
          <w:tab w:val="num" w:pos="4320"/>
        </w:tabs>
        <w:ind w:left="4320" w:hanging="360"/>
      </w:pPr>
      <w:rPr>
        <w:rFonts w:ascii="Times New Roman" w:hAnsi="Times New Roman" w:hint="default"/>
      </w:rPr>
    </w:lvl>
    <w:lvl w:ilvl="6" w:tplc="0D3AB554" w:tentative="1">
      <w:start w:val="1"/>
      <w:numFmt w:val="bullet"/>
      <w:lvlText w:val="-"/>
      <w:lvlJc w:val="left"/>
      <w:pPr>
        <w:tabs>
          <w:tab w:val="num" w:pos="5040"/>
        </w:tabs>
        <w:ind w:left="5040" w:hanging="360"/>
      </w:pPr>
      <w:rPr>
        <w:rFonts w:ascii="Times New Roman" w:hAnsi="Times New Roman" w:hint="default"/>
      </w:rPr>
    </w:lvl>
    <w:lvl w:ilvl="7" w:tplc="02AE2874" w:tentative="1">
      <w:start w:val="1"/>
      <w:numFmt w:val="bullet"/>
      <w:lvlText w:val="-"/>
      <w:lvlJc w:val="left"/>
      <w:pPr>
        <w:tabs>
          <w:tab w:val="num" w:pos="5760"/>
        </w:tabs>
        <w:ind w:left="5760" w:hanging="360"/>
      </w:pPr>
      <w:rPr>
        <w:rFonts w:ascii="Times New Roman" w:hAnsi="Times New Roman" w:hint="default"/>
      </w:rPr>
    </w:lvl>
    <w:lvl w:ilvl="8" w:tplc="4D644F2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7C15709"/>
    <w:multiLevelType w:val="hybridMultilevel"/>
    <w:tmpl w:val="664CCAB2"/>
    <w:lvl w:ilvl="0" w:tplc="A468C5DA">
      <w:start w:val="1"/>
      <w:numFmt w:val="bullet"/>
      <w:lvlText w:val="-"/>
      <w:lvlJc w:val="left"/>
      <w:pPr>
        <w:tabs>
          <w:tab w:val="num" w:pos="720"/>
        </w:tabs>
        <w:ind w:left="720" w:hanging="360"/>
      </w:pPr>
      <w:rPr>
        <w:rFonts w:ascii="Times New Roman" w:hAnsi="Times New Roman" w:hint="default"/>
      </w:rPr>
    </w:lvl>
    <w:lvl w:ilvl="1" w:tplc="F3802972" w:tentative="1">
      <w:start w:val="1"/>
      <w:numFmt w:val="bullet"/>
      <w:lvlText w:val="-"/>
      <w:lvlJc w:val="left"/>
      <w:pPr>
        <w:tabs>
          <w:tab w:val="num" w:pos="1440"/>
        </w:tabs>
        <w:ind w:left="1440" w:hanging="360"/>
      </w:pPr>
      <w:rPr>
        <w:rFonts w:ascii="Times New Roman" w:hAnsi="Times New Roman" w:hint="default"/>
      </w:rPr>
    </w:lvl>
    <w:lvl w:ilvl="2" w:tplc="7EDE853C" w:tentative="1">
      <w:start w:val="1"/>
      <w:numFmt w:val="bullet"/>
      <w:lvlText w:val="-"/>
      <w:lvlJc w:val="left"/>
      <w:pPr>
        <w:tabs>
          <w:tab w:val="num" w:pos="2160"/>
        </w:tabs>
        <w:ind w:left="2160" w:hanging="360"/>
      </w:pPr>
      <w:rPr>
        <w:rFonts w:ascii="Times New Roman" w:hAnsi="Times New Roman" w:hint="default"/>
      </w:rPr>
    </w:lvl>
    <w:lvl w:ilvl="3" w:tplc="B0403ED2" w:tentative="1">
      <w:start w:val="1"/>
      <w:numFmt w:val="bullet"/>
      <w:lvlText w:val="-"/>
      <w:lvlJc w:val="left"/>
      <w:pPr>
        <w:tabs>
          <w:tab w:val="num" w:pos="2880"/>
        </w:tabs>
        <w:ind w:left="2880" w:hanging="360"/>
      </w:pPr>
      <w:rPr>
        <w:rFonts w:ascii="Times New Roman" w:hAnsi="Times New Roman" w:hint="default"/>
      </w:rPr>
    </w:lvl>
    <w:lvl w:ilvl="4" w:tplc="53426F08" w:tentative="1">
      <w:start w:val="1"/>
      <w:numFmt w:val="bullet"/>
      <w:lvlText w:val="-"/>
      <w:lvlJc w:val="left"/>
      <w:pPr>
        <w:tabs>
          <w:tab w:val="num" w:pos="3600"/>
        </w:tabs>
        <w:ind w:left="3600" w:hanging="360"/>
      </w:pPr>
      <w:rPr>
        <w:rFonts w:ascii="Times New Roman" w:hAnsi="Times New Roman" w:hint="default"/>
      </w:rPr>
    </w:lvl>
    <w:lvl w:ilvl="5" w:tplc="15E2FB20" w:tentative="1">
      <w:start w:val="1"/>
      <w:numFmt w:val="bullet"/>
      <w:lvlText w:val="-"/>
      <w:lvlJc w:val="left"/>
      <w:pPr>
        <w:tabs>
          <w:tab w:val="num" w:pos="4320"/>
        </w:tabs>
        <w:ind w:left="4320" w:hanging="360"/>
      </w:pPr>
      <w:rPr>
        <w:rFonts w:ascii="Times New Roman" w:hAnsi="Times New Roman" w:hint="default"/>
      </w:rPr>
    </w:lvl>
    <w:lvl w:ilvl="6" w:tplc="C58873DC" w:tentative="1">
      <w:start w:val="1"/>
      <w:numFmt w:val="bullet"/>
      <w:lvlText w:val="-"/>
      <w:lvlJc w:val="left"/>
      <w:pPr>
        <w:tabs>
          <w:tab w:val="num" w:pos="5040"/>
        </w:tabs>
        <w:ind w:left="5040" w:hanging="360"/>
      </w:pPr>
      <w:rPr>
        <w:rFonts w:ascii="Times New Roman" w:hAnsi="Times New Roman" w:hint="default"/>
      </w:rPr>
    </w:lvl>
    <w:lvl w:ilvl="7" w:tplc="5F4A1C82" w:tentative="1">
      <w:start w:val="1"/>
      <w:numFmt w:val="bullet"/>
      <w:lvlText w:val="-"/>
      <w:lvlJc w:val="left"/>
      <w:pPr>
        <w:tabs>
          <w:tab w:val="num" w:pos="5760"/>
        </w:tabs>
        <w:ind w:left="5760" w:hanging="360"/>
      </w:pPr>
      <w:rPr>
        <w:rFonts w:ascii="Times New Roman" w:hAnsi="Times New Roman" w:hint="default"/>
      </w:rPr>
    </w:lvl>
    <w:lvl w:ilvl="8" w:tplc="05D87EA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9817A50"/>
    <w:multiLevelType w:val="hybridMultilevel"/>
    <w:tmpl w:val="5C26AA4A"/>
    <w:lvl w:ilvl="0" w:tplc="4300E270">
      <w:start w:val="1"/>
      <w:numFmt w:val="bullet"/>
      <w:lvlText w:val="-"/>
      <w:lvlJc w:val="left"/>
      <w:pPr>
        <w:tabs>
          <w:tab w:val="num" w:pos="720"/>
        </w:tabs>
        <w:ind w:left="720" w:hanging="360"/>
      </w:pPr>
      <w:rPr>
        <w:rFonts w:ascii="Times New Roman" w:hAnsi="Times New Roman" w:hint="default"/>
      </w:rPr>
    </w:lvl>
    <w:lvl w:ilvl="1" w:tplc="96B2D294" w:tentative="1">
      <w:start w:val="1"/>
      <w:numFmt w:val="bullet"/>
      <w:lvlText w:val="-"/>
      <w:lvlJc w:val="left"/>
      <w:pPr>
        <w:tabs>
          <w:tab w:val="num" w:pos="1440"/>
        </w:tabs>
        <w:ind w:left="1440" w:hanging="360"/>
      </w:pPr>
      <w:rPr>
        <w:rFonts w:ascii="Times New Roman" w:hAnsi="Times New Roman" w:hint="default"/>
      </w:rPr>
    </w:lvl>
    <w:lvl w:ilvl="2" w:tplc="109A4776" w:tentative="1">
      <w:start w:val="1"/>
      <w:numFmt w:val="bullet"/>
      <w:lvlText w:val="-"/>
      <w:lvlJc w:val="left"/>
      <w:pPr>
        <w:tabs>
          <w:tab w:val="num" w:pos="2160"/>
        </w:tabs>
        <w:ind w:left="2160" w:hanging="360"/>
      </w:pPr>
      <w:rPr>
        <w:rFonts w:ascii="Times New Roman" w:hAnsi="Times New Roman" w:hint="default"/>
      </w:rPr>
    </w:lvl>
    <w:lvl w:ilvl="3" w:tplc="DD06E2F8" w:tentative="1">
      <w:start w:val="1"/>
      <w:numFmt w:val="bullet"/>
      <w:lvlText w:val="-"/>
      <w:lvlJc w:val="left"/>
      <w:pPr>
        <w:tabs>
          <w:tab w:val="num" w:pos="2880"/>
        </w:tabs>
        <w:ind w:left="2880" w:hanging="360"/>
      </w:pPr>
      <w:rPr>
        <w:rFonts w:ascii="Times New Roman" w:hAnsi="Times New Roman" w:hint="default"/>
      </w:rPr>
    </w:lvl>
    <w:lvl w:ilvl="4" w:tplc="07C44F8A" w:tentative="1">
      <w:start w:val="1"/>
      <w:numFmt w:val="bullet"/>
      <w:lvlText w:val="-"/>
      <w:lvlJc w:val="left"/>
      <w:pPr>
        <w:tabs>
          <w:tab w:val="num" w:pos="3600"/>
        </w:tabs>
        <w:ind w:left="3600" w:hanging="360"/>
      </w:pPr>
      <w:rPr>
        <w:rFonts w:ascii="Times New Roman" w:hAnsi="Times New Roman" w:hint="default"/>
      </w:rPr>
    </w:lvl>
    <w:lvl w:ilvl="5" w:tplc="FA260828" w:tentative="1">
      <w:start w:val="1"/>
      <w:numFmt w:val="bullet"/>
      <w:lvlText w:val="-"/>
      <w:lvlJc w:val="left"/>
      <w:pPr>
        <w:tabs>
          <w:tab w:val="num" w:pos="4320"/>
        </w:tabs>
        <w:ind w:left="4320" w:hanging="360"/>
      </w:pPr>
      <w:rPr>
        <w:rFonts w:ascii="Times New Roman" w:hAnsi="Times New Roman" w:hint="default"/>
      </w:rPr>
    </w:lvl>
    <w:lvl w:ilvl="6" w:tplc="4E9053E0" w:tentative="1">
      <w:start w:val="1"/>
      <w:numFmt w:val="bullet"/>
      <w:lvlText w:val="-"/>
      <w:lvlJc w:val="left"/>
      <w:pPr>
        <w:tabs>
          <w:tab w:val="num" w:pos="5040"/>
        </w:tabs>
        <w:ind w:left="5040" w:hanging="360"/>
      </w:pPr>
      <w:rPr>
        <w:rFonts w:ascii="Times New Roman" w:hAnsi="Times New Roman" w:hint="default"/>
      </w:rPr>
    </w:lvl>
    <w:lvl w:ilvl="7" w:tplc="3126F6A2" w:tentative="1">
      <w:start w:val="1"/>
      <w:numFmt w:val="bullet"/>
      <w:lvlText w:val="-"/>
      <w:lvlJc w:val="left"/>
      <w:pPr>
        <w:tabs>
          <w:tab w:val="num" w:pos="5760"/>
        </w:tabs>
        <w:ind w:left="5760" w:hanging="360"/>
      </w:pPr>
      <w:rPr>
        <w:rFonts w:ascii="Times New Roman" w:hAnsi="Times New Roman" w:hint="default"/>
      </w:rPr>
    </w:lvl>
    <w:lvl w:ilvl="8" w:tplc="4D46EF1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10F578C"/>
    <w:multiLevelType w:val="hybridMultilevel"/>
    <w:tmpl w:val="AD1EF8BC"/>
    <w:lvl w:ilvl="0" w:tplc="0F86F442">
      <w:start w:val="1"/>
      <w:numFmt w:val="bullet"/>
      <w:lvlText w:val="•"/>
      <w:lvlJc w:val="left"/>
      <w:pPr>
        <w:tabs>
          <w:tab w:val="num" w:pos="720"/>
        </w:tabs>
        <w:ind w:left="720" w:hanging="360"/>
      </w:pPr>
      <w:rPr>
        <w:rFonts w:ascii="Times New Roman" w:hAnsi="Times New Roman" w:hint="default"/>
      </w:rPr>
    </w:lvl>
    <w:lvl w:ilvl="1" w:tplc="1B3C34E8" w:tentative="1">
      <w:start w:val="1"/>
      <w:numFmt w:val="bullet"/>
      <w:lvlText w:val="•"/>
      <w:lvlJc w:val="left"/>
      <w:pPr>
        <w:tabs>
          <w:tab w:val="num" w:pos="1440"/>
        </w:tabs>
        <w:ind w:left="1440" w:hanging="360"/>
      </w:pPr>
      <w:rPr>
        <w:rFonts w:ascii="Times New Roman" w:hAnsi="Times New Roman" w:hint="default"/>
      </w:rPr>
    </w:lvl>
    <w:lvl w:ilvl="2" w:tplc="1F3A7B58" w:tentative="1">
      <w:start w:val="1"/>
      <w:numFmt w:val="bullet"/>
      <w:lvlText w:val="•"/>
      <w:lvlJc w:val="left"/>
      <w:pPr>
        <w:tabs>
          <w:tab w:val="num" w:pos="2160"/>
        </w:tabs>
        <w:ind w:left="2160" w:hanging="360"/>
      </w:pPr>
      <w:rPr>
        <w:rFonts w:ascii="Times New Roman" w:hAnsi="Times New Roman" w:hint="default"/>
      </w:rPr>
    </w:lvl>
    <w:lvl w:ilvl="3" w:tplc="46FCBFC2" w:tentative="1">
      <w:start w:val="1"/>
      <w:numFmt w:val="bullet"/>
      <w:lvlText w:val="•"/>
      <w:lvlJc w:val="left"/>
      <w:pPr>
        <w:tabs>
          <w:tab w:val="num" w:pos="2880"/>
        </w:tabs>
        <w:ind w:left="2880" w:hanging="360"/>
      </w:pPr>
      <w:rPr>
        <w:rFonts w:ascii="Times New Roman" w:hAnsi="Times New Roman" w:hint="default"/>
      </w:rPr>
    </w:lvl>
    <w:lvl w:ilvl="4" w:tplc="27FC4E00" w:tentative="1">
      <w:start w:val="1"/>
      <w:numFmt w:val="bullet"/>
      <w:lvlText w:val="•"/>
      <w:lvlJc w:val="left"/>
      <w:pPr>
        <w:tabs>
          <w:tab w:val="num" w:pos="3600"/>
        </w:tabs>
        <w:ind w:left="3600" w:hanging="360"/>
      </w:pPr>
      <w:rPr>
        <w:rFonts w:ascii="Times New Roman" w:hAnsi="Times New Roman" w:hint="default"/>
      </w:rPr>
    </w:lvl>
    <w:lvl w:ilvl="5" w:tplc="DD46639A" w:tentative="1">
      <w:start w:val="1"/>
      <w:numFmt w:val="bullet"/>
      <w:lvlText w:val="•"/>
      <w:lvlJc w:val="left"/>
      <w:pPr>
        <w:tabs>
          <w:tab w:val="num" w:pos="4320"/>
        </w:tabs>
        <w:ind w:left="4320" w:hanging="360"/>
      </w:pPr>
      <w:rPr>
        <w:rFonts w:ascii="Times New Roman" w:hAnsi="Times New Roman" w:hint="default"/>
      </w:rPr>
    </w:lvl>
    <w:lvl w:ilvl="6" w:tplc="93BCFED8" w:tentative="1">
      <w:start w:val="1"/>
      <w:numFmt w:val="bullet"/>
      <w:lvlText w:val="•"/>
      <w:lvlJc w:val="left"/>
      <w:pPr>
        <w:tabs>
          <w:tab w:val="num" w:pos="5040"/>
        </w:tabs>
        <w:ind w:left="5040" w:hanging="360"/>
      </w:pPr>
      <w:rPr>
        <w:rFonts w:ascii="Times New Roman" w:hAnsi="Times New Roman" w:hint="default"/>
      </w:rPr>
    </w:lvl>
    <w:lvl w:ilvl="7" w:tplc="722A2840" w:tentative="1">
      <w:start w:val="1"/>
      <w:numFmt w:val="bullet"/>
      <w:lvlText w:val="•"/>
      <w:lvlJc w:val="left"/>
      <w:pPr>
        <w:tabs>
          <w:tab w:val="num" w:pos="5760"/>
        </w:tabs>
        <w:ind w:left="5760" w:hanging="360"/>
      </w:pPr>
      <w:rPr>
        <w:rFonts w:ascii="Times New Roman" w:hAnsi="Times New Roman" w:hint="default"/>
      </w:rPr>
    </w:lvl>
    <w:lvl w:ilvl="8" w:tplc="6ADA877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47B172F"/>
    <w:multiLevelType w:val="hybridMultilevel"/>
    <w:tmpl w:val="3022F1CC"/>
    <w:lvl w:ilvl="0" w:tplc="C37869D6">
      <w:start w:val="1"/>
      <w:numFmt w:val="bullet"/>
      <w:lvlText w:val="-"/>
      <w:lvlJc w:val="left"/>
      <w:pPr>
        <w:tabs>
          <w:tab w:val="num" w:pos="720"/>
        </w:tabs>
        <w:ind w:left="720" w:hanging="360"/>
      </w:pPr>
      <w:rPr>
        <w:rFonts w:ascii="Times New Roman" w:hAnsi="Times New Roman" w:hint="default"/>
      </w:rPr>
    </w:lvl>
    <w:lvl w:ilvl="1" w:tplc="B62E80B8" w:tentative="1">
      <w:start w:val="1"/>
      <w:numFmt w:val="bullet"/>
      <w:lvlText w:val="-"/>
      <w:lvlJc w:val="left"/>
      <w:pPr>
        <w:tabs>
          <w:tab w:val="num" w:pos="1440"/>
        </w:tabs>
        <w:ind w:left="1440" w:hanging="360"/>
      </w:pPr>
      <w:rPr>
        <w:rFonts w:ascii="Times New Roman" w:hAnsi="Times New Roman" w:hint="default"/>
      </w:rPr>
    </w:lvl>
    <w:lvl w:ilvl="2" w:tplc="7ED07B4A" w:tentative="1">
      <w:start w:val="1"/>
      <w:numFmt w:val="bullet"/>
      <w:lvlText w:val="-"/>
      <w:lvlJc w:val="left"/>
      <w:pPr>
        <w:tabs>
          <w:tab w:val="num" w:pos="2160"/>
        </w:tabs>
        <w:ind w:left="2160" w:hanging="360"/>
      </w:pPr>
      <w:rPr>
        <w:rFonts w:ascii="Times New Roman" w:hAnsi="Times New Roman" w:hint="default"/>
      </w:rPr>
    </w:lvl>
    <w:lvl w:ilvl="3" w:tplc="65001C8A" w:tentative="1">
      <w:start w:val="1"/>
      <w:numFmt w:val="bullet"/>
      <w:lvlText w:val="-"/>
      <w:lvlJc w:val="left"/>
      <w:pPr>
        <w:tabs>
          <w:tab w:val="num" w:pos="2880"/>
        </w:tabs>
        <w:ind w:left="2880" w:hanging="360"/>
      </w:pPr>
      <w:rPr>
        <w:rFonts w:ascii="Times New Roman" w:hAnsi="Times New Roman" w:hint="default"/>
      </w:rPr>
    </w:lvl>
    <w:lvl w:ilvl="4" w:tplc="4672F998" w:tentative="1">
      <w:start w:val="1"/>
      <w:numFmt w:val="bullet"/>
      <w:lvlText w:val="-"/>
      <w:lvlJc w:val="left"/>
      <w:pPr>
        <w:tabs>
          <w:tab w:val="num" w:pos="3600"/>
        </w:tabs>
        <w:ind w:left="3600" w:hanging="360"/>
      </w:pPr>
      <w:rPr>
        <w:rFonts w:ascii="Times New Roman" w:hAnsi="Times New Roman" w:hint="default"/>
      </w:rPr>
    </w:lvl>
    <w:lvl w:ilvl="5" w:tplc="DB04DCAC" w:tentative="1">
      <w:start w:val="1"/>
      <w:numFmt w:val="bullet"/>
      <w:lvlText w:val="-"/>
      <w:lvlJc w:val="left"/>
      <w:pPr>
        <w:tabs>
          <w:tab w:val="num" w:pos="4320"/>
        </w:tabs>
        <w:ind w:left="4320" w:hanging="360"/>
      </w:pPr>
      <w:rPr>
        <w:rFonts w:ascii="Times New Roman" w:hAnsi="Times New Roman" w:hint="default"/>
      </w:rPr>
    </w:lvl>
    <w:lvl w:ilvl="6" w:tplc="4F3C3856" w:tentative="1">
      <w:start w:val="1"/>
      <w:numFmt w:val="bullet"/>
      <w:lvlText w:val="-"/>
      <w:lvlJc w:val="left"/>
      <w:pPr>
        <w:tabs>
          <w:tab w:val="num" w:pos="5040"/>
        </w:tabs>
        <w:ind w:left="5040" w:hanging="360"/>
      </w:pPr>
      <w:rPr>
        <w:rFonts w:ascii="Times New Roman" w:hAnsi="Times New Roman" w:hint="default"/>
      </w:rPr>
    </w:lvl>
    <w:lvl w:ilvl="7" w:tplc="B896C0FA" w:tentative="1">
      <w:start w:val="1"/>
      <w:numFmt w:val="bullet"/>
      <w:lvlText w:val="-"/>
      <w:lvlJc w:val="left"/>
      <w:pPr>
        <w:tabs>
          <w:tab w:val="num" w:pos="5760"/>
        </w:tabs>
        <w:ind w:left="5760" w:hanging="360"/>
      </w:pPr>
      <w:rPr>
        <w:rFonts w:ascii="Times New Roman" w:hAnsi="Times New Roman" w:hint="default"/>
      </w:rPr>
    </w:lvl>
    <w:lvl w:ilvl="8" w:tplc="C2B2CA1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B0C7A47"/>
    <w:multiLevelType w:val="hybridMultilevel"/>
    <w:tmpl w:val="951250DA"/>
    <w:lvl w:ilvl="0" w:tplc="10E0E0BE">
      <w:start w:val="1"/>
      <w:numFmt w:val="bullet"/>
      <w:lvlText w:val="-"/>
      <w:lvlJc w:val="left"/>
      <w:pPr>
        <w:tabs>
          <w:tab w:val="num" w:pos="720"/>
        </w:tabs>
        <w:ind w:left="720" w:hanging="360"/>
      </w:pPr>
      <w:rPr>
        <w:rFonts w:ascii="Times New Roman" w:hAnsi="Times New Roman" w:hint="default"/>
      </w:rPr>
    </w:lvl>
    <w:lvl w:ilvl="1" w:tplc="8B244F08" w:tentative="1">
      <w:start w:val="1"/>
      <w:numFmt w:val="bullet"/>
      <w:lvlText w:val="-"/>
      <w:lvlJc w:val="left"/>
      <w:pPr>
        <w:tabs>
          <w:tab w:val="num" w:pos="1440"/>
        </w:tabs>
        <w:ind w:left="1440" w:hanging="360"/>
      </w:pPr>
      <w:rPr>
        <w:rFonts w:ascii="Times New Roman" w:hAnsi="Times New Roman" w:hint="default"/>
      </w:rPr>
    </w:lvl>
    <w:lvl w:ilvl="2" w:tplc="5D283A28" w:tentative="1">
      <w:start w:val="1"/>
      <w:numFmt w:val="bullet"/>
      <w:lvlText w:val="-"/>
      <w:lvlJc w:val="left"/>
      <w:pPr>
        <w:tabs>
          <w:tab w:val="num" w:pos="2160"/>
        </w:tabs>
        <w:ind w:left="2160" w:hanging="360"/>
      </w:pPr>
      <w:rPr>
        <w:rFonts w:ascii="Times New Roman" w:hAnsi="Times New Roman" w:hint="default"/>
      </w:rPr>
    </w:lvl>
    <w:lvl w:ilvl="3" w:tplc="841C9186" w:tentative="1">
      <w:start w:val="1"/>
      <w:numFmt w:val="bullet"/>
      <w:lvlText w:val="-"/>
      <w:lvlJc w:val="left"/>
      <w:pPr>
        <w:tabs>
          <w:tab w:val="num" w:pos="2880"/>
        </w:tabs>
        <w:ind w:left="2880" w:hanging="360"/>
      </w:pPr>
      <w:rPr>
        <w:rFonts w:ascii="Times New Roman" w:hAnsi="Times New Roman" w:hint="default"/>
      </w:rPr>
    </w:lvl>
    <w:lvl w:ilvl="4" w:tplc="3F565232" w:tentative="1">
      <w:start w:val="1"/>
      <w:numFmt w:val="bullet"/>
      <w:lvlText w:val="-"/>
      <w:lvlJc w:val="left"/>
      <w:pPr>
        <w:tabs>
          <w:tab w:val="num" w:pos="3600"/>
        </w:tabs>
        <w:ind w:left="3600" w:hanging="360"/>
      </w:pPr>
      <w:rPr>
        <w:rFonts w:ascii="Times New Roman" w:hAnsi="Times New Roman" w:hint="default"/>
      </w:rPr>
    </w:lvl>
    <w:lvl w:ilvl="5" w:tplc="9E220F3E" w:tentative="1">
      <w:start w:val="1"/>
      <w:numFmt w:val="bullet"/>
      <w:lvlText w:val="-"/>
      <w:lvlJc w:val="left"/>
      <w:pPr>
        <w:tabs>
          <w:tab w:val="num" w:pos="4320"/>
        </w:tabs>
        <w:ind w:left="4320" w:hanging="360"/>
      </w:pPr>
      <w:rPr>
        <w:rFonts w:ascii="Times New Roman" w:hAnsi="Times New Roman" w:hint="default"/>
      </w:rPr>
    </w:lvl>
    <w:lvl w:ilvl="6" w:tplc="FC1A24A2" w:tentative="1">
      <w:start w:val="1"/>
      <w:numFmt w:val="bullet"/>
      <w:lvlText w:val="-"/>
      <w:lvlJc w:val="left"/>
      <w:pPr>
        <w:tabs>
          <w:tab w:val="num" w:pos="5040"/>
        </w:tabs>
        <w:ind w:left="5040" w:hanging="360"/>
      </w:pPr>
      <w:rPr>
        <w:rFonts w:ascii="Times New Roman" w:hAnsi="Times New Roman" w:hint="default"/>
      </w:rPr>
    </w:lvl>
    <w:lvl w:ilvl="7" w:tplc="C81C6D32" w:tentative="1">
      <w:start w:val="1"/>
      <w:numFmt w:val="bullet"/>
      <w:lvlText w:val="-"/>
      <w:lvlJc w:val="left"/>
      <w:pPr>
        <w:tabs>
          <w:tab w:val="num" w:pos="5760"/>
        </w:tabs>
        <w:ind w:left="5760" w:hanging="360"/>
      </w:pPr>
      <w:rPr>
        <w:rFonts w:ascii="Times New Roman" w:hAnsi="Times New Roman" w:hint="default"/>
      </w:rPr>
    </w:lvl>
    <w:lvl w:ilvl="8" w:tplc="ACD0453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07B7EAE"/>
    <w:multiLevelType w:val="hybridMultilevel"/>
    <w:tmpl w:val="7BCEECE8"/>
    <w:lvl w:ilvl="0" w:tplc="3AEE19D2">
      <w:start w:val="1"/>
      <w:numFmt w:val="bullet"/>
      <w:lvlText w:val="-"/>
      <w:lvlJc w:val="left"/>
      <w:pPr>
        <w:tabs>
          <w:tab w:val="num" w:pos="720"/>
        </w:tabs>
        <w:ind w:left="720" w:hanging="360"/>
      </w:pPr>
      <w:rPr>
        <w:rFonts w:ascii="Times New Roman" w:hAnsi="Times New Roman" w:hint="default"/>
      </w:rPr>
    </w:lvl>
    <w:lvl w:ilvl="1" w:tplc="CC7EBC8C" w:tentative="1">
      <w:start w:val="1"/>
      <w:numFmt w:val="bullet"/>
      <w:lvlText w:val="-"/>
      <w:lvlJc w:val="left"/>
      <w:pPr>
        <w:tabs>
          <w:tab w:val="num" w:pos="1440"/>
        </w:tabs>
        <w:ind w:left="1440" w:hanging="360"/>
      </w:pPr>
      <w:rPr>
        <w:rFonts w:ascii="Times New Roman" w:hAnsi="Times New Roman" w:hint="default"/>
      </w:rPr>
    </w:lvl>
    <w:lvl w:ilvl="2" w:tplc="C0609522" w:tentative="1">
      <w:start w:val="1"/>
      <w:numFmt w:val="bullet"/>
      <w:lvlText w:val="-"/>
      <w:lvlJc w:val="left"/>
      <w:pPr>
        <w:tabs>
          <w:tab w:val="num" w:pos="2160"/>
        </w:tabs>
        <w:ind w:left="2160" w:hanging="360"/>
      </w:pPr>
      <w:rPr>
        <w:rFonts w:ascii="Times New Roman" w:hAnsi="Times New Roman" w:hint="default"/>
      </w:rPr>
    </w:lvl>
    <w:lvl w:ilvl="3" w:tplc="E42061AC" w:tentative="1">
      <w:start w:val="1"/>
      <w:numFmt w:val="bullet"/>
      <w:lvlText w:val="-"/>
      <w:lvlJc w:val="left"/>
      <w:pPr>
        <w:tabs>
          <w:tab w:val="num" w:pos="2880"/>
        </w:tabs>
        <w:ind w:left="2880" w:hanging="360"/>
      </w:pPr>
      <w:rPr>
        <w:rFonts w:ascii="Times New Roman" w:hAnsi="Times New Roman" w:hint="default"/>
      </w:rPr>
    </w:lvl>
    <w:lvl w:ilvl="4" w:tplc="8C1A314C" w:tentative="1">
      <w:start w:val="1"/>
      <w:numFmt w:val="bullet"/>
      <w:lvlText w:val="-"/>
      <w:lvlJc w:val="left"/>
      <w:pPr>
        <w:tabs>
          <w:tab w:val="num" w:pos="3600"/>
        </w:tabs>
        <w:ind w:left="3600" w:hanging="360"/>
      </w:pPr>
      <w:rPr>
        <w:rFonts w:ascii="Times New Roman" w:hAnsi="Times New Roman" w:hint="default"/>
      </w:rPr>
    </w:lvl>
    <w:lvl w:ilvl="5" w:tplc="94D403A0" w:tentative="1">
      <w:start w:val="1"/>
      <w:numFmt w:val="bullet"/>
      <w:lvlText w:val="-"/>
      <w:lvlJc w:val="left"/>
      <w:pPr>
        <w:tabs>
          <w:tab w:val="num" w:pos="4320"/>
        </w:tabs>
        <w:ind w:left="4320" w:hanging="360"/>
      </w:pPr>
      <w:rPr>
        <w:rFonts w:ascii="Times New Roman" w:hAnsi="Times New Roman" w:hint="default"/>
      </w:rPr>
    </w:lvl>
    <w:lvl w:ilvl="6" w:tplc="6F3840B2" w:tentative="1">
      <w:start w:val="1"/>
      <w:numFmt w:val="bullet"/>
      <w:lvlText w:val="-"/>
      <w:lvlJc w:val="left"/>
      <w:pPr>
        <w:tabs>
          <w:tab w:val="num" w:pos="5040"/>
        </w:tabs>
        <w:ind w:left="5040" w:hanging="360"/>
      </w:pPr>
      <w:rPr>
        <w:rFonts w:ascii="Times New Roman" w:hAnsi="Times New Roman" w:hint="default"/>
      </w:rPr>
    </w:lvl>
    <w:lvl w:ilvl="7" w:tplc="78B0760E" w:tentative="1">
      <w:start w:val="1"/>
      <w:numFmt w:val="bullet"/>
      <w:lvlText w:val="-"/>
      <w:lvlJc w:val="left"/>
      <w:pPr>
        <w:tabs>
          <w:tab w:val="num" w:pos="5760"/>
        </w:tabs>
        <w:ind w:left="5760" w:hanging="360"/>
      </w:pPr>
      <w:rPr>
        <w:rFonts w:ascii="Times New Roman" w:hAnsi="Times New Roman" w:hint="default"/>
      </w:rPr>
    </w:lvl>
    <w:lvl w:ilvl="8" w:tplc="5CDA78B2"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175672B"/>
    <w:multiLevelType w:val="hybridMultilevel"/>
    <w:tmpl w:val="45F650A0"/>
    <w:lvl w:ilvl="0" w:tplc="8DAA1C48">
      <w:start w:val="1"/>
      <w:numFmt w:val="bullet"/>
      <w:lvlText w:val="-"/>
      <w:lvlJc w:val="left"/>
      <w:pPr>
        <w:tabs>
          <w:tab w:val="num" w:pos="720"/>
        </w:tabs>
        <w:ind w:left="720" w:hanging="360"/>
      </w:pPr>
      <w:rPr>
        <w:rFonts w:ascii="Times New Roman" w:hAnsi="Times New Roman" w:hint="default"/>
      </w:rPr>
    </w:lvl>
    <w:lvl w:ilvl="1" w:tplc="5D643F0C" w:tentative="1">
      <w:start w:val="1"/>
      <w:numFmt w:val="bullet"/>
      <w:lvlText w:val="-"/>
      <w:lvlJc w:val="left"/>
      <w:pPr>
        <w:tabs>
          <w:tab w:val="num" w:pos="1440"/>
        </w:tabs>
        <w:ind w:left="1440" w:hanging="360"/>
      </w:pPr>
      <w:rPr>
        <w:rFonts w:ascii="Times New Roman" w:hAnsi="Times New Roman" w:hint="default"/>
      </w:rPr>
    </w:lvl>
    <w:lvl w:ilvl="2" w:tplc="FD0662BE" w:tentative="1">
      <w:start w:val="1"/>
      <w:numFmt w:val="bullet"/>
      <w:lvlText w:val="-"/>
      <w:lvlJc w:val="left"/>
      <w:pPr>
        <w:tabs>
          <w:tab w:val="num" w:pos="2160"/>
        </w:tabs>
        <w:ind w:left="2160" w:hanging="360"/>
      </w:pPr>
      <w:rPr>
        <w:rFonts w:ascii="Times New Roman" w:hAnsi="Times New Roman" w:hint="default"/>
      </w:rPr>
    </w:lvl>
    <w:lvl w:ilvl="3" w:tplc="7BA4B3B4" w:tentative="1">
      <w:start w:val="1"/>
      <w:numFmt w:val="bullet"/>
      <w:lvlText w:val="-"/>
      <w:lvlJc w:val="left"/>
      <w:pPr>
        <w:tabs>
          <w:tab w:val="num" w:pos="2880"/>
        </w:tabs>
        <w:ind w:left="2880" w:hanging="360"/>
      </w:pPr>
      <w:rPr>
        <w:rFonts w:ascii="Times New Roman" w:hAnsi="Times New Roman" w:hint="default"/>
      </w:rPr>
    </w:lvl>
    <w:lvl w:ilvl="4" w:tplc="A98276AC" w:tentative="1">
      <w:start w:val="1"/>
      <w:numFmt w:val="bullet"/>
      <w:lvlText w:val="-"/>
      <w:lvlJc w:val="left"/>
      <w:pPr>
        <w:tabs>
          <w:tab w:val="num" w:pos="3600"/>
        </w:tabs>
        <w:ind w:left="3600" w:hanging="360"/>
      </w:pPr>
      <w:rPr>
        <w:rFonts w:ascii="Times New Roman" w:hAnsi="Times New Roman" w:hint="default"/>
      </w:rPr>
    </w:lvl>
    <w:lvl w:ilvl="5" w:tplc="080AC368" w:tentative="1">
      <w:start w:val="1"/>
      <w:numFmt w:val="bullet"/>
      <w:lvlText w:val="-"/>
      <w:lvlJc w:val="left"/>
      <w:pPr>
        <w:tabs>
          <w:tab w:val="num" w:pos="4320"/>
        </w:tabs>
        <w:ind w:left="4320" w:hanging="360"/>
      </w:pPr>
      <w:rPr>
        <w:rFonts w:ascii="Times New Roman" w:hAnsi="Times New Roman" w:hint="default"/>
      </w:rPr>
    </w:lvl>
    <w:lvl w:ilvl="6" w:tplc="E9CE4B28" w:tentative="1">
      <w:start w:val="1"/>
      <w:numFmt w:val="bullet"/>
      <w:lvlText w:val="-"/>
      <w:lvlJc w:val="left"/>
      <w:pPr>
        <w:tabs>
          <w:tab w:val="num" w:pos="5040"/>
        </w:tabs>
        <w:ind w:left="5040" w:hanging="360"/>
      </w:pPr>
      <w:rPr>
        <w:rFonts w:ascii="Times New Roman" w:hAnsi="Times New Roman" w:hint="default"/>
      </w:rPr>
    </w:lvl>
    <w:lvl w:ilvl="7" w:tplc="9ACC1E64" w:tentative="1">
      <w:start w:val="1"/>
      <w:numFmt w:val="bullet"/>
      <w:lvlText w:val="-"/>
      <w:lvlJc w:val="left"/>
      <w:pPr>
        <w:tabs>
          <w:tab w:val="num" w:pos="5760"/>
        </w:tabs>
        <w:ind w:left="5760" w:hanging="360"/>
      </w:pPr>
      <w:rPr>
        <w:rFonts w:ascii="Times New Roman" w:hAnsi="Times New Roman" w:hint="default"/>
      </w:rPr>
    </w:lvl>
    <w:lvl w:ilvl="8" w:tplc="3A8C6BC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CBB6BEE"/>
    <w:multiLevelType w:val="hybridMultilevel"/>
    <w:tmpl w:val="C652A9EA"/>
    <w:lvl w:ilvl="0" w:tplc="159C7E28">
      <w:start w:val="1"/>
      <w:numFmt w:val="bullet"/>
      <w:lvlText w:val="-"/>
      <w:lvlJc w:val="left"/>
      <w:pPr>
        <w:tabs>
          <w:tab w:val="num" w:pos="720"/>
        </w:tabs>
        <w:ind w:left="720" w:hanging="360"/>
      </w:pPr>
      <w:rPr>
        <w:rFonts w:ascii="Times New Roman" w:hAnsi="Times New Roman" w:hint="default"/>
      </w:rPr>
    </w:lvl>
    <w:lvl w:ilvl="1" w:tplc="5F6AF04A" w:tentative="1">
      <w:start w:val="1"/>
      <w:numFmt w:val="bullet"/>
      <w:lvlText w:val="-"/>
      <w:lvlJc w:val="left"/>
      <w:pPr>
        <w:tabs>
          <w:tab w:val="num" w:pos="1440"/>
        </w:tabs>
        <w:ind w:left="1440" w:hanging="360"/>
      </w:pPr>
      <w:rPr>
        <w:rFonts w:ascii="Times New Roman" w:hAnsi="Times New Roman" w:hint="default"/>
      </w:rPr>
    </w:lvl>
    <w:lvl w:ilvl="2" w:tplc="DC5C573C" w:tentative="1">
      <w:start w:val="1"/>
      <w:numFmt w:val="bullet"/>
      <w:lvlText w:val="-"/>
      <w:lvlJc w:val="left"/>
      <w:pPr>
        <w:tabs>
          <w:tab w:val="num" w:pos="2160"/>
        </w:tabs>
        <w:ind w:left="2160" w:hanging="360"/>
      </w:pPr>
      <w:rPr>
        <w:rFonts w:ascii="Times New Roman" w:hAnsi="Times New Roman" w:hint="default"/>
      </w:rPr>
    </w:lvl>
    <w:lvl w:ilvl="3" w:tplc="113A2D00" w:tentative="1">
      <w:start w:val="1"/>
      <w:numFmt w:val="bullet"/>
      <w:lvlText w:val="-"/>
      <w:lvlJc w:val="left"/>
      <w:pPr>
        <w:tabs>
          <w:tab w:val="num" w:pos="2880"/>
        </w:tabs>
        <w:ind w:left="2880" w:hanging="360"/>
      </w:pPr>
      <w:rPr>
        <w:rFonts w:ascii="Times New Roman" w:hAnsi="Times New Roman" w:hint="default"/>
      </w:rPr>
    </w:lvl>
    <w:lvl w:ilvl="4" w:tplc="AA42488A" w:tentative="1">
      <w:start w:val="1"/>
      <w:numFmt w:val="bullet"/>
      <w:lvlText w:val="-"/>
      <w:lvlJc w:val="left"/>
      <w:pPr>
        <w:tabs>
          <w:tab w:val="num" w:pos="3600"/>
        </w:tabs>
        <w:ind w:left="3600" w:hanging="360"/>
      </w:pPr>
      <w:rPr>
        <w:rFonts w:ascii="Times New Roman" w:hAnsi="Times New Roman" w:hint="default"/>
      </w:rPr>
    </w:lvl>
    <w:lvl w:ilvl="5" w:tplc="281ABFC6" w:tentative="1">
      <w:start w:val="1"/>
      <w:numFmt w:val="bullet"/>
      <w:lvlText w:val="-"/>
      <w:lvlJc w:val="left"/>
      <w:pPr>
        <w:tabs>
          <w:tab w:val="num" w:pos="4320"/>
        </w:tabs>
        <w:ind w:left="4320" w:hanging="360"/>
      </w:pPr>
      <w:rPr>
        <w:rFonts w:ascii="Times New Roman" w:hAnsi="Times New Roman" w:hint="default"/>
      </w:rPr>
    </w:lvl>
    <w:lvl w:ilvl="6" w:tplc="866EBF9C" w:tentative="1">
      <w:start w:val="1"/>
      <w:numFmt w:val="bullet"/>
      <w:lvlText w:val="-"/>
      <w:lvlJc w:val="left"/>
      <w:pPr>
        <w:tabs>
          <w:tab w:val="num" w:pos="5040"/>
        </w:tabs>
        <w:ind w:left="5040" w:hanging="360"/>
      </w:pPr>
      <w:rPr>
        <w:rFonts w:ascii="Times New Roman" w:hAnsi="Times New Roman" w:hint="default"/>
      </w:rPr>
    </w:lvl>
    <w:lvl w:ilvl="7" w:tplc="65AE5196" w:tentative="1">
      <w:start w:val="1"/>
      <w:numFmt w:val="bullet"/>
      <w:lvlText w:val="-"/>
      <w:lvlJc w:val="left"/>
      <w:pPr>
        <w:tabs>
          <w:tab w:val="num" w:pos="5760"/>
        </w:tabs>
        <w:ind w:left="5760" w:hanging="360"/>
      </w:pPr>
      <w:rPr>
        <w:rFonts w:ascii="Times New Roman" w:hAnsi="Times New Roman" w:hint="default"/>
      </w:rPr>
    </w:lvl>
    <w:lvl w:ilvl="8" w:tplc="79D2F56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31B0C8C"/>
    <w:multiLevelType w:val="hybridMultilevel"/>
    <w:tmpl w:val="34668B9C"/>
    <w:lvl w:ilvl="0" w:tplc="5BBE115E">
      <w:start w:val="1"/>
      <w:numFmt w:val="bullet"/>
      <w:lvlText w:val="-"/>
      <w:lvlJc w:val="left"/>
      <w:pPr>
        <w:tabs>
          <w:tab w:val="num" w:pos="720"/>
        </w:tabs>
        <w:ind w:left="720" w:hanging="360"/>
      </w:pPr>
      <w:rPr>
        <w:rFonts w:ascii="Times New Roman" w:hAnsi="Times New Roman" w:hint="default"/>
      </w:rPr>
    </w:lvl>
    <w:lvl w:ilvl="1" w:tplc="A75E4B46" w:tentative="1">
      <w:start w:val="1"/>
      <w:numFmt w:val="bullet"/>
      <w:lvlText w:val="-"/>
      <w:lvlJc w:val="left"/>
      <w:pPr>
        <w:tabs>
          <w:tab w:val="num" w:pos="1440"/>
        </w:tabs>
        <w:ind w:left="1440" w:hanging="360"/>
      </w:pPr>
      <w:rPr>
        <w:rFonts w:ascii="Times New Roman" w:hAnsi="Times New Roman" w:hint="default"/>
      </w:rPr>
    </w:lvl>
    <w:lvl w:ilvl="2" w:tplc="2FB23B5E" w:tentative="1">
      <w:start w:val="1"/>
      <w:numFmt w:val="bullet"/>
      <w:lvlText w:val="-"/>
      <w:lvlJc w:val="left"/>
      <w:pPr>
        <w:tabs>
          <w:tab w:val="num" w:pos="2160"/>
        </w:tabs>
        <w:ind w:left="2160" w:hanging="360"/>
      </w:pPr>
      <w:rPr>
        <w:rFonts w:ascii="Times New Roman" w:hAnsi="Times New Roman" w:hint="default"/>
      </w:rPr>
    </w:lvl>
    <w:lvl w:ilvl="3" w:tplc="E9A4C8F6" w:tentative="1">
      <w:start w:val="1"/>
      <w:numFmt w:val="bullet"/>
      <w:lvlText w:val="-"/>
      <w:lvlJc w:val="left"/>
      <w:pPr>
        <w:tabs>
          <w:tab w:val="num" w:pos="2880"/>
        </w:tabs>
        <w:ind w:left="2880" w:hanging="360"/>
      </w:pPr>
      <w:rPr>
        <w:rFonts w:ascii="Times New Roman" w:hAnsi="Times New Roman" w:hint="default"/>
      </w:rPr>
    </w:lvl>
    <w:lvl w:ilvl="4" w:tplc="4176E1A0" w:tentative="1">
      <w:start w:val="1"/>
      <w:numFmt w:val="bullet"/>
      <w:lvlText w:val="-"/>
      <w:lvlJc w:val="left"/>
      <w:pPr>
        <w:tabs>
          <w:tab w:val="num" w:pos="3600"/>
        </w:tabs>
        <w:ind w:left="3600" w:hanging="360"/>
      </w:pPr>
      <w:rPr>
        <w:rFonts w:ascii="Times New Roman" w:hAnsi="Times New Roman" w:hint="default"/>
      </w:rPr>
    </w:lvl>
    <w:lvl w:ilvl="5" w:tplc="6CFA37BC" w:tentative="1">
      <w:start w:val="1"/>
      <w:numFmt w:val="bullet"/>
      <w:lvlText w:val="-"/>
      <w:lvlJc w:val="left"/>
      <w:pPr>
        <w:tabs>
          <w:tab w:val="num" w:pos="4320"/>
        </w:tabs>
        <w:ind w:left="4320" w:hanging="360"/>
      </w:pPr>
      <w:rPr>
        <w:rFonts w:ascii="Times New Roman" w:hAnsi="Times New Roman" w:hint="default"/>
      </w:rPr>
    </w:lvl>
    <w:lvl w:ilvl="6" w:tplc="9FBC8794" w:tentative="1">
      <w:start w:val="1"/>
      <w:numFmt w:val="bullet"/>
      <w:lvlText w:val="-"/>
      <w:lvlJc w:val="left"/>
      <w:pPr>
        <w:tabs>
          <w:tab w:val="num" w:pos="5040"/>
        </w:tabs>
        <w:ind w:left="5040" w:hanging="360"/>
      </w:pPr>
      <w:rPr>
        <w:rFonts w:ascii="Times New Roman" w:hAnsi="Times New Roman" w:hint="default"/>
      </w:rPr>
    </w:lvl>
    <w:lvl w:ilvl="7" w:tplc="9D20436C" w:tentative="1">
      <w:start w:val="1"/>
      <w:numFmt w:val="bullet"/>
      <w:lvlText w:val="-"/>
      <w:lvlJc w:val="left"/>
      <w:pPr>
        <w:tabs>
          <w:tab w:val="num" w:pos="5760"/>
        </w:tabs>
        <w:ind w:left="5760" w:hanging="360"/>
      </w:pPr>
      <w:rPr>
        <w:rFonts w:ascii="Times New Roman" w:hAnsi="Times New Roman" w:hint="default"/>
      </w:rPr>
    </w:lvl>
    <w:lvl w:ilvl="8" w:tplc="1046B76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6DC724A"/>
    <w:multiLevelType w:val="hybridMultilevel"/>
    <w:tmpl w:val="7D3CF622"/>
    <w:lvl w:ilvl="0" w:tplc="3230E100">
      <w:start w:val="1"/>
      <w:numFmt w:val="bullet"/>
      <w:lvlText w:val="-"/>
      <w:lvlJc w:val="left"/>
      <w:pPr>
        <w:tabs>
          <w:tab w:val="num" w:pos="720"/>
        </w:tabs>
        <w:ind w:left="720" w:hanging="360"/>
      </w:pPr>
      <w:rPr>
        <w:rFonts w:ascii="Times New Roman" w:hAnsi="Times New Roman" w:hint="default"/>
      </w:rPr>
    </w:lvl>
    <w:lvl w:ilvl="1" w:tplc="6ECC1CB6" w:tentative="1">
      <w:start w:val="1"/>
      <w:numFmt w:val="bullet"/>
      <w:lvlText w:val="-"/>
      <w:lvlJc w:val="left"/>
      <w:pPr>
        <w:tabs>
          <w:tab w:val="num" w:pos="1440"/>
        </w:tabs>
        <w:ind w:left="1440" w:hanging="360"/>
      </w:pPr>
      <w:rPr>
        <w:rFonts w:ascii="Times New Roman" w:hAnsi="Times New Roman" w:hint="default"/>
      </w:rPr>
    </w:lvl>
    <w:lvl w:ilvl="2" w:tplc="EF762122" w:tentative="1">
      <w:start w:val="1"/>
      <w:numFmt w:val="bullet"/>
      <w:lvlText w:val="-"/>
      <w:lvlJc w:val="left"/>
      <w:pPr>
        <w:tabs>
          <w:tab w:val="num" w:pos="2160"/>
        </w:tabs>
        <w:ind w:left="2160" w:hanging="360"/>
      </w:pPr>
      <w:rPr>
        <w:rFonts w:ascii="Times New Roman" w:hAnsi="Times New Roman" w:hint="default"/>
      </w:rPr>
    </w:lvl>
    <w:lvl w:ilvl="3" w:tplc="7368D36C" w:tentative="1">
      <w:start w:val="1"/>
      <w:numFmt w:val="bullet"/>
      <w:lvlText w:val="-"/>
      <w:lvlJc w:val="left"/>
      <w:pPr>
        <w:tabs>
          <w:tab w:val="num" w:pos="2880"/>
        </w:tabs>
        <w:ind w:left="2880" w:hanging="360"/>
      </w:pPr>
      <w:rPr>
        <w:rFonts w:ascii="Times New Roman" w:hAnsi="Times New Roman" w:hint="default"/>
      </w:rPr>
    </w:lvl>
    <w:lvl w:ilvl="4" w:tplc="8C8432D2" w:tentative="1">
      <w:start w:val="1"/>
      <w:numFmt w:val="bullet"/>
      <w:lvlText w:val="-"/>
      <w:lvlJc w:val="left"/>
      <w:pPr>
        <w:tabs>
          <w:tab w:val="num" w:pos="3600"/>
        </w:tabs>
        <w:ind w:left="3600" w:hanging="360"/>
      </w:pPr>
      <w:rPr>
        <w:rFonts w:ascii="Times New Roman" w:hAnsi="Times New Roman" w:hint="default"/>
      </w:rPr>
    </w:lvl>
    <w:lvl w:ilvl="5" w:tplc="E89067F8" w:tentative="1">
      <w:start w:val="1"/>
      <w:numFmt w:val="bullet"/>
      <w:lvlText w:val="-"/>
      <w:lvlJc w:val="left"/>
      <w:pPr>
        <w:tabs>
          <w:tab w:val="num" w:pos="4320"/>
        </w:tabs>
        <w:ind w:left="4320" w:hanging="360"/>
      </w:pPr>
      <w:rPr>
        <w:rFonts w:ascii="Times New Roman" w:hAnsi="Times New Roman" w:hint="default"/>
      </w:rPr>
    </w:lvl>
    <w:lvl w:ilvl="6" w:tplc="FB5CA3DE" w:tentative="1">
      <w:start w:val="1"/>
      <w:numFmt w:val="bullet"/>
      <w:lvlText w:val="-"/>
      <w:lvlJc w:val="left"/>
      <w:pPr>
        <w:tabs>
          <w:tab w:val="num" w:pos="5040"/>
        </w:tabs>
        <w:ind w:left="5040" w:hanging="360"/>
      </w:pPr>
      <w:rPr>
        <w:rFonts w:ascii="Times New Roman" w:hAnsi="Times New Roman" w:hint="default"/>
      </w:rPr>
    </w:lvl>
    <w:lvl w:ilvl="7" w:tplc="E85EE592" w:tentative="1">
      <w:start w:val="1"/>
      <w:numFmt w:val="bullet"/>
      <w:lvlText w:val="-"/>
      <w:lvlJc w:val="left"/>
      <w:pPr>
        <w:tabs>
          <w:tab w:val="num" w:pos="5760"/>
        </w:tabs>
        <w:ind w:left="5760" w:hanging="360"/>
      </w:pPr>
      <w:rPr>
        <w:rFonts w:ascii="Times New Roman" w:hAnsi="Times New Roman" w:hint="default"/>
      </w:rPr>
    </w:lvl>
    <w:lvl w:ilvl="8" w:tplc="AFB8AA6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2707A06"/>
    <w:multiLevelType w:val="hybridMultilevel"/>
    <w:tmpl w:val="16BC685E"/>
    <w:lvl w:ilvl="0" w:tplc="46826982">
      <w:start w:val="1"/>
      <w:numFmt w:val="bullet"/>
      <w:lvlText w:val="-"/>
      <w:lvlJc w:val="left"/>
      <w:pPr>
        <w:tabs>
          <w:tab w:val="num" w:pos="720"/>
        </w:tabs>
        <w:ind w:left="720" w:hanging="360"/>
      </w:pPr>
      <w:rPr>
        <w:rFonts w:ascii="Times New Roman" w:hAnsi="Times New Roman" w:hint="default"/>
      </w:rPr>
    </w:lvl>
    <w:lvl w:ilvl="1" w:tplc="358CB6A4" w:tentative="1">
      <w:start w:val="1"/>
      <w:numFmt w:val="bullet"/>
      <w:lvlText w:val="-"/>
      <w:lvlJc w:val="left"/>
      <w:pPr>
        <w:tabs>
          <w:tab w:val="num" w:pos="1440"/>
        </w:tabs>
        <w:ind w:left="1440" w:hanging="360"/>
      </w:pPr>
      <w:rPr>
        <w:rFonts w:ascii="Times New Roman" w:hAnsi="Times New Roman" w:hint="default"/>
      </w:rPr>
    </w:lvl>
    <w:lvl w:ilvl="2" w:tplc="354E7F06" w:tentative="1">
      <w:start w:val="1"/>
      <w:numFmt w:val="bullet"/>
      <w:lvlText w:val="-"/>
      <w:lvlJc w:val="left"/>
      <w:pPr>
        <w:tabs>
          <w:tab w:val="num" w:pos="2160"/>
        </w:tabs>
        <w:ind w:left="2160" w:hanging="360"/>
      </w:pPr>
      <w:rPr>
        <w:rFonts w:ascii="Times New Roman" w:hAnsi="Times New Roman" w:hint="default"/>
      </w:rPr>
    </w:lvl>
    <w:lvl w:ilvl="3" w:tplc="A15271CA" w:tentative="1">
      <w:start w:val="1"/>
      <w:numFmt w:val="bullet"/>
      <w:lvlText w:val="-"/>
      <w:lvlJc w:val="left"/>
      <w:pPr>
        <w:tabs>
          <w:tab w:val="num" w:pos="2880"/>
        </w:tabs>
        <w:ind w:left="2880" w:hanging="360"/>
      </w:pPr>
      <w:rPr>
        <w:rFonts w:ascii="Times New Roman" w:hAnsi="Times New Roman" w:hint="default"/>
      </w:rPr>
    </w:lvl>
    <w:lvl w:ilvl="4" w:tplc="EF8095C4" w:tentative="1">
      <w:start w:val="1"/>
      <w:numFmt w:val="bullet"/>
      <w:lvlText w:val="-"/>
      <w:lvlJc w:val="left"/>
      <w:pPr>
        <w:tabs>
          <w:tab w:val="num" w:pos="3600"/>
        </w:tabs>
        <w:ind w:left="3600" w:hanging="360"/>
      </w:pPr>
      <w:rPr>
        <w:rFonts w:ascii="Times New Roman" w:hAnsi="Times New Roman" w:hint="default"/>
      </w:rPr>
    </w:lvl>
    <w:lvl w:ilvl="5" w:tplc="0E2AE164" w:tentative="1">
      <w:start w:val="1"/>
      <w:numFmt w:val="bullet"/>
      <w:lvlText w:val="-"/>
      <w:lvlJc w:val="left"/>
      <w:pPr>
        <w:tabs>
          <w:tab w:val="num" w:pos="4320"/>
        </w:tabs>
        <w:ind w:left="4320" w:hanging="360"/>
      </w:pPr>
      <w:rPr>
        <w:rFonts w:ascii="Times New Roman" w:hAnsi="Times New Roman" w:hint="default"/>
      </w:rPr>
    </w:lvl>
    <w:lvl w:ilvl="6" w:tplc="6E52CA68" w:tentative="1">
      <w:start w:val="1"/>
      <w:numFmt w:val="bullet"/>
      <w:lvlText w:val="-"/>
      <w:lvlJc w:val="left"/>
      <w:pPr>
        <w:tabs>
          <w:tab w:val="num" w:pos="5040"/>
        </w:tabs>
        <w:ind w:left="5040" w:hanging="360"/>
      </w:pPr>
      <w:rPr>
        <w:rFonts w:ascii="Times New Roman" w:hAnsi="Times New Roman" w:hint="default"/>
      </w:rPr>
    </w:lvl>
    <w:lvl w:ilvl="7" w:tplc="81F40F78" w:tentative="1">
      <w:start w:val="1"/>
      <w:numFmt w:val="bullet"/>
      <w:lvlText w:val="-"/>
      <w:lvlJc w:val="left"/>
      <w:pPr>
        <w:tabs>
          <w:tab w:val="num" w:pos="5760"/>
        </w:tabs>
        <w:ind w:left="5760" w:hanging="360"/>
      </w:pPr>
      <w:rPr>
        <w:rFonts w:ascii="Times New Roman" w:hAnsi="Times New Roman" w:hint="default"/>
      </w:rPr>
    </w:lvl>
    <w:lvl w:ilvl="8" w:tplc="E81C2AC6"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4B04856"/>
    <w:multiLevelType w:val="hybridMultilevel"/>
    <w:tmpl w:val="A81CDB32"/>
    <w:lvl w:ilvl="0" w:tplc="9D346954">
      <w:start w:val="1"/>
      <w:numFmt w:val="bullet"/>
      <w:lvlText w:val="-"/>
      <w:lvlJc w:val="left"/>
      <w:pPr>
        <w:tabs>
          <w:tab w:val="num" w:pos="720"/>
        </w:tabs>
        <w:ind w:left="720" w:hanging="360"/>
      </w:pPr>
      <w:rPr>
        <w:rFonts w:ascii="Times New Roman" w:hAnsi="Times New Roman" w:hint="default"/>
      </w:rPr>
    </w:lvl>
    <w:lvl w:ilvl="1" w:tplc="1C9CEEDE" w:tentative="1">
      <w:start w:val="1"/>
      <w:numFmt w:val="bullet"/>
      <w:lvlText w:val="-"/>
      <w:lvlJc w:val="left"/>
      <w:pPr>
        <w:tabs>
          <w:tab w:val="num" w:pos="1440"/>
        </w:tabs>
        <w:ind w:left="1440" w:hanging="360"/>
      </w:pPr>
      <w:rPr>
        <w:rFonts w:ascii="Times New Roman" w:hAnsi="Times New Roman" w:hint="default"/>
      </w:rPr>
    </w:lvl>
    <w:lvl w:ilvl="2" w:tplc="57D4D1AE" w:tentative="1">
      <w:start w:val="1"/>
      <w:numFmt w:val="bullet"/>
      <w:lvlText w:val="-"/>
      <w:lvlJc w:val="left"/>
      <w:pPr>
        <w:tabs>
          <w:tab w:val="num" w:pos="2160"/>
        </w:tabs>
        <w:ind w:left="2160" w:hanging="360"/>
      </w:pPr>
      <w:rPr>
        <w:rFonts w:ascii="Times New Roman" w:hAnsi="Times New Roman" w:hint="default"/>
      </w:rPr>
    </w:lvl>
    <w:lvl w:ilvl="3" w:tplc="8BF254EE" w:tentative="1">
      <w:start w:val="1"/>
      <w:numFmt w:val="bullet"/>
      <w:lvlText w:val="-"/>
      <w:lvlJc w:val="left"/>
      <w:pPr>
        <w:tabs>
          <w:tab w:val="num" w:pos="2880"/>
        </w:tabs>
        <w:ind w:left="2880" w:hanging="360"/>
      </w:pPr>
      <w:rPr>
        <w:rFonts w:ascii="Times New Roman" w:hAnsi="Times New Roman" w:hint="default"/>
      </w:rPr>
    </w:lvl>
    <w:lvl w:ilvl="4" w:tplc="B400D2F0" w:tentative="1">
      <w:start w:val="1"/>
      <w:numFmt w:val="bullet"/>
      <w:lvlText w:val="-"/>
      <w:lvlJc w:val="left"/>
      <w:pPr>
        <w:tabs>
          <w:tab w:val="num" w:pos="3600"/>
        </w:tabs>
        <w:ind w:left="3600" w:hanging="360"/>
      </w:pPr>
      <w:rPr>
        <w:rFonts w:ascii="Times New Roman" w:hAnsi="Times New Roman" w:hint="default"/>
      </w:rPr>
    </w:lvl>
    <w:lvl w:ilvl="5" w:tplc="DA28EEA0" w:tentative="1">
      <w:start w:val="1"/>
      <w:numFmt w:val="bullet"/>
      <w:lvlText w:val="-"/>
      <w:lvlJc w:val="left"/>
      <w:pPr>
        <w:tabs>
          <w:tab w:val="num" w:pos="4320"/>
        </w:tabs>
        <w:ind w:left="4320" w:hanging="360"/>
      </w:pPr>
      <w:rPr>
        <w:rFonts w:ascii="Times New Roman" w:hAnsi="Times New Roman" w:hint="default"/>
      </w:rPr>
    </w:lvl>
    <w:lvl w:ilvl="6" w:tplc="293EB384" w:tentative="1">
      <w:start w:val="1"/>
      <w:numFmt w:val="bullet"/>
      <w:lvlText w:val="-"/>
      <w:lvlJc w:val="left"/>
      <w:pPr>
        <w:tabs>
          <w:tab w:val="num" w:pos="5040"/>
        </w:tabs>
        <w:ind w:left="5040" w:hanging="360"/>
      </w:pPr>
      <w:rPr>
        <w:rFonts w:ascii="Times New Roman" w:hAnsi="Times New Roman" w:hint="default"/>
      </w:rPr>
    </w:lvl>
    <w:lvl w:ilvl="7" w:tplc="5EC4152C" w:tentative="1">
      <w:start w:val="1"/>
      <w:numFmt w:val="bullet"/>
      <w:lvlText w:val="-"/>
      <w:lvlJc w:val="left"/>
      <w:pPr>
        <w:tabs>
          <w:tab w:val="num" w:pos="5760"/>
        </w:tabs>
        <w:ind w:left="5760" w:hanging="360"/>
      </w:pPr>
      <w:rPr>
        <w:rFonts w:ascii="Times New Roman" w:hAnsi="Times New Roman" w:hint="default"/>
      </w:rPr>
    </w:lvl>
    <w:lvl w:ilvl="8" w:tplc="8ADA6BF0"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53E2AB4"/>
    <w:multiLevelType w:val="hybridMultilevel"/>
    <w:tmpl w:val="E7F43DC4"/>
    <w:lvl w:ilvl="0" w:tplc="F4F290B6">
      <w:start w:val="1"/>
      <w:numFmt w:val="bullet"/>
      <w:lvlText w:val="-"/>
      <w:lvlJc w:val="left"/>
      <w:pPr>
        <w:tabs>
          <w:tab w:val="num" w:pos="720"/>
        </w:tabs>
        <w:ind w:left="720" w:hanging="360"/>
      </w:pPr>
      <w:rPr>
        <w:rFonts w:ascii="Times New Roman" w:hAnsi="Times New Roman" w:hint="default"/>
      </w:rPr>
    </w:lvl>
    <w:lvl w:ilvl="1" w:tplc="39443E2E" w:tentative="1">
      <w:start w:val="1"/>
      <w:numFmt w:val="bullet"/>
      <w:lvlText w:val="-"/>
      <w:lvlJc w:val="left"/>
      <w:pPr>
        <w:tabs>
          <w:tab w:val="num" w:pos="1440"/>
        </w:tabs>
        <w:ind w:left="1440" w:hanging="360"/>
      </w:pPr>
      <w:rPr>
        <w:rFonts w:ascii="Times New Roman" w:hAnsi="Times New Roman" w:hint="default"/>
      </w:rPr>
    </w:lvl>
    <w:lvl w:ilvl="2" w:tplc="E59C52B0" w:tentative="1">
      <w:start w:val="1"/>
      <w:numFmt w:val="bullet"/>
      <w:lvlText w:val="-"/>
      <w:lvlJc w:val="left"/>
      <w:pPr>
        <w:tabs>
          <w:tab w:val="num" w:pos="2160"/>
        </w:tabs>
        <w:ind w:left="2160" w:hanging="360"/>
      </w:pPr>
      <w:rPr>
        <w:rFonts w:ascii="Times New Roman" w:hAnsi="Times New Roman" w:hint="default"/>
      </w:rPr>
    </w:lvl>
    <w:lvl w:ilvl="3" w:tplc="8FD6AD22" w:tentative="1">
      <w:start w:val="1"/>
      <w:numFmt w:val="bullet"/>
      <w:lvlText w:val="-"/>
      <w:lvlJc w:val="left"/>
      <w:pPr>
        <w:tabs>
          <w:tab w:val="num" w:pos="2880"/>
        </w:tabs>
        <w:ind w:left="2880" w:hanging="360"/>
      </w:pPr>
      <w:rPr>
        <w:rFonts w:ascii="Times New Roman" w:hAnsi="Times New Roman" w:hint="default"/>
      </w:rPr>
    </w:lvl>
    <w:lvl w:ilvl="4" w:tplc="930A7B42" w:tentative="1">
      <w:start w:val="1"/>
      <w:numFmt w:val="bullet"/>
      <w:lvlText w:val="-"/>
      <w:lvlJc w:val="left"/>
      <w:pPr>
        <w:tabs>
          <w:tab w:val="num" w:pos="3600"/>
        </w:tabs>
        <w:ind w:left="3600" w:hanging="360"/>
      </w:pPr>
      <w:rPr>
        <w:rFonts w:ascii="Times New Roman" w:hAnsi="Times New Roman" w:hint="default"/>
      </w:rPr>
    </w:lvl>
    <w:lvl w:ilvl="5" w:tplc="F3A6BA72" w:tentative="1">
      <w:start w:val="1"/>
      <w:numFmt w:val="bullet"/>
      <w:lvlText w:val="-"/>
      <w:lvlJc w:val="left"/>
      <w:pPr>
        <w:tabs>
          <w:tab w:val="num" w:pos="4320"/>
        </w:tabs>
        <w:ind w:left="4320" w:hanging="360"/>
      </w:pPr>
      <w:rPr>
        <w:rFonts w:ascii="Times New Roman" w:hAnsi="Times New Roman" w:hint="default"/>
      </w:rPr>
    </w:lvl>
    <w:lvl w:ilvl="6" w:tplc="2FB49012" w:tentative="1">
      <w:start w:val="1"/>
      <w:numFmt w:val="bullet"/>
      <w:lvlText w:val="-"/>
      <w:lvlJc w:val="left"/>
      <w:pPr>
        <w:tabs>
          <w:tab w:val="num" w:pos="5040"/>
        </w:tabs>
        <w:ind w:left="5040" w:hanging="360"/>
      </w:pPr>
      <w:rPr>
        <w:rFonts w:ascii="Times New Roman" w:hAnsi="Times New Roman" w:hint="default"/>
      </w:rPr>
    </w:lvl>
    <w:lvl w:ilvl="7" w:tplc="A3CE8126" w:tentative="1">
      <w:start w:val="1"/>
      <w:numFmt w:val="bullet"/>
      <w:lvlText w:val="-"/>
      <w:lvlJc w:val="left"/>
      <w:pPr>
        <w:tabs>
          <w:tab w:val="num" w:pos="5760"/>
        </w:tabs>
        <w:ind w:left="5760" w:hanging="360"/>
      </w:pPr>
      <w:rPr>
        <w:rFonts w:ascii="Times New Roman" w:hAnsi="Times New Roman" w:hint="default"/>
      </w:rPr>
    </w:lvl>
    <w:lvl w:ilvl="8" w:tplc="F9B05B50"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B984463"/>
    <w:multiLevelType w:val="hybridMultilevel"/>
    <w:tmpl w:val="B96CE5B6"/>
    <w:lvl w:ilvl="0" w:tplc="1A9E5F04">
      <w:start w:val="1"/>
      <w:numFmt w:val="bullet"/>
      <w:lvlText w:val="-"/>
      <w:lvlJc w:val="left"/>
      <w:pPr>
        <w:tabs>
          <w:tab w:val="num" w:pos="720"/>
        </w:tabs>
        <w:ind w:left="720" w:hanging="360"/>
      </w:pPr>
      <w:rPr>
        <w:rFonts w:ascii="Times New Roman" w:hAnsi="Times New Roman" w:hint="default"/>
      </w:rPr>
    </w:lvl>
    <w:lvl w:ilvl="1" w:tplc="8EE68FD6" w:tentative="1">
      <w:start w:val="1"/>
      <w:numFmt w:val="bullet"/>
      <w:lvlText w:val="-"/>
      <w:lvlJc w:val="left"/>
      <w:pPr>
        <w:tabs>
          <w:tab w:val="num" w:pos="1440"/>
        </w:tabs>
        <w:ind w:left="1440" w:hanging="360"/>
      </w:pPr>
      <w:rPr>
        <w:rFonts w:ascii="Times New Roman" w:hAnsi="Times New Roman" w:hint="default"/>
      </w:rPr>
    </w:lvl>
    <w:lvl w:ilvl="2" w:tplc="82AC620E" w:tentative="1">
      <w:start w:val="1"/>
      <w:numFmt w:val="bullet"/>
      <w:lvlText w:val="-"/>
      <w:lvlJc w:val="left"/>
      <w:pPr>
        <w:tabs>
          <w:tab w:val="num" w:pos="2160"/>
        </w:tabs>
        <w:ind w:left="2160" w:hanging="360"/>
      </w:pPr>
      <w:rPr>
        <w:rFonts w:ascii="Times New Roman" w:hAnsi="Times New Roman" w:hint="default"/>
      </w:rPr>
    </w:lvl>
    <w:lvl w:ilvl="3" w:tplc="45F06B6E" w:tentative="1">
      <w:start w:val="1"/>
      <w:numFmt w:val="bullet"/>
      <w:lvlText w:val="-"/>
      <w:lvlJc w:val="left"/>
      <w:pPr>
        <w:tabs>
          <w:tab w:val="num" w:pos="2880"/>
        </w:tabs>
        <w:ind w:left="2880" w:hanging="360"/>
      </w:pPr>
      <w:rPr>
        <w:rFonts w:ascii="Times New Roman" w:hAnsi="Times New Roman" w:hint="default"/>
      </w:rPr>
    </w:lvl>
    <w:lvl w:ilvl="4" w:tplc="C738262A" w:tentative="1">
      <w:start w:val="1"/>
      <w:numFmt w:val="bullet"/>
      <w:lvlText w:val="-"/>
      <w:lvlJc w:val="left"/>
      <w:pPr>
        <w:tabs>
          <w:tab w:val="num" w:pos="3600"/>
        </w:tabs>
        <w:ind w:left="3600" w:hanging="360"/>
      </w:pPr>
      <w:rPr>
        <w:rFonts w:ascii="Times New Roman" w:hAnsi="Times New Roman" w:hint="default"/>
      </w:rPr>
    </w:lvl>
    <w:lvl w:ilvl="5" w:tplc="70887ED8" w:tentative="1">
      <w:start w:val="1"/>
      <w:numFmt w:val="bullet"/>
      <w:lvlText w:val="-"/>
      <w:lvlJc w:val="left"/>
      <w:pPr>
        <w:tabs>
          <w:tab w:val="num" w:pos="4320"/>
        </w:tabs>
        <w:ind w:left="4320" w:hanging="360"/>
      </w:pPr>
      <w:rPr>
        <w:rFonts w:ascii="Times New Roman" w:hAnsi="Times New Roman" w:hint="default"/>
      </w:rPr>
    </w:lvl>
    <w:lvl w:ilvl="6" w:tplc="C742E6F4" w:tentative="1">
      <w:start w:val="1"/>
      <w:numFmt w:val="bullet"/>
      <w:lvlText w:val="-"/>
      <w:lvlJc w:val="left"/>
      <w:pPr>
        <w:tabs>
          <w:tab w:val="num" w:pos="5040"/>
        </w:tabs>
        <w:ind w:left="5040" w:hanging="360"/>
      </w:pPr>
      <w:rPr>
        <w:rFonts w:ascii="Times New Roman" w:hAnsi="Times New Roman" w:hint="default"/>
      </w:rPr>
    </w:lvl>
    <w:lvl w:ilvl="7" w:tplc="A2F07346" w:tentative="1">
      <w:start w:val="1"/>
      <w:numFmt w:val="bullet"/>
      <w:lvlText w:val="-"/>
      <w:lvlJc w:val="left"/>
      <w:pPr>
        <w:tabs>
          <w:tab w:val="num" w:pos="5760"/>
        </w:tabs>
        <w:ind w:left="5760" w:hanging="360"/>
      </w:pPr>
      <w:rPr>
        <w:rFonts w:ascii="Times New Roman" w:hAnsi="Times New Roman" w:hint="default"/>
      </w:rPr>
    </w:lvl>
    <w:lvl w:ilvl="8" w:tplc="B998A462"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CC02D21"/>
    <w:multiLevelType w:val="hybridMultilevel"/>
    <w:tmpl w:val="F80EBD20"/>
    <w:lvl w:ilvl="0" w:tplc="21C8810A">
      <w:start w:val="1"/>
      <w:numFmt w:val="bullet"/>
      <w:lvlText w:val="-"/>
      <w:lvlJc w:val="left"/>
      <w:pPr>
        <w:tabs>
          <w:tab w:val="num" w:pos="720"/>
        </w:tabs>
        <w:ind w:left="720" w:hanging="360"/>
      </w:pPr>
      <w:rPr>
        <w:rFonts w:ascii="Times New Roman" w:hAnsi="Times New Roman" w:hint="default"/>
      </w:rPr>
    </w:lvl>
    <w:lvl w:ilvl="1" w:tplc="F2C287F2" w:tentative="1">
      <w:start w:val="1"/>
      <w:numFmt w:val="bullet"/>
      <w:lvlText w:val="-"/>
      <w:lvlJc w:val="left"/>
      <w:pPr>
        <w:tabs>
          <w:tab w:val="num" w:pos="1440"/>
        </w:tabs>
        <w:ind w:left="1440" w:hanging="360"/>
      </w:pPr>
      <w:rPr>
        <w:rFonts w:ascii="Times New Roman" w:hAnsi="Times New Roman" w:hint="default"/>
      </w:rPr>
    </w:lvl>
    <w:lvl w:ilvl="2" w:tplc="E3AE05EE" w:tentative="1">
      <w:start w:val="1"/>
      <w:numFmt w:val="bullet"/>
      <w:lvlText w:val="-"/>
      <w:lvlJc w:val="left"/>
      <w:pPr>
        <w:tabs>
          <w:tab w:val="num" w:pos="2160"/>
        </w:tabs>
        <w:ind w:left="2160" w:hanging="360"/>
      </w:pPr>
      <w:rPr>
        <w:rFonts w:ascii="Times New Roman" w:hAnsi="Times New Roman" w:hint="default"/>
      </w:rPr>
    </w:lvl>
    <w:lvl w:ilvl="3" w:tplc="E44E1A8A" w:tentative="1">
      <w:start w:val="1"/>
      <w:numFmt w:val="bullet"/>
      <w:lvlText w:val="-"/>
      <w:lvlJc w:val="left"/>
      <w:pPr>
        <w:tabs>
          <w:tab w:val="num" w:pos="2880"/>
        </w:tabs>
        <w:ind w:left="2880" w:hanging="360"/>
      </w:pPr>
      <w:rPr>
        <w:rFonts w:ascii="Times New Roman" w:hAnsi="Times New Roman" w:hint="default"/>
      </w:rPr>
    </w:lvl>
    <w:lvl w:ilvl="4" w:tplc="5EC887F2" w:tentative="1">
      <w:start w:val="1"/>
      <w:numFmt w:val="bullet"/>
      <w:lvlText w:val="-"/>
      <w:lvlJc w:val="left"/>
      <w:pPr>
        <w:tabs>
          <w:tab w:val="num" w:pos="3600"/>
        </w:tabs>
        <w:ind w:left="3600" w:hanging="360"/>
      </w:pPr>
      <w:rPr>
        <w:rFonts w:ascii="Times New Roman" w:hAnsi="Times New Roman" w:hint="default"/>
      </w:rPr>
    </w:lvl>
    <w:lvl w:ilvl="5" w:tplc="F5F8BF36" w:tentative="1">
      <w:start w:val="1"/>
      <w:numFmt w:val="bullet"/>
      <w:lvlText w:val="-"/>
      <w:lvlJc w:val="left"/>
      <w:pPr>
        <w:tabs>
          <w:tab w:val="num" w:pos="4320"/>
        </w:tabs>
        <w:ind w:left="4320" w:hanging="360"/>
      </w:pPr>
      <w:rPr>
        <w:rFonts w:ascii="Times New Roman" w:hAnsi="Times New Roman" w:hint="default"/>
      </w:rPr>
    </w:lvl>
    <w:lvl w:ilvl="6" w:tplc="01DA7A90" w:tentative="1">
      <w:start w:val="1"/>
      <w:numFmt w:val="bullet"/>
      <w:lvlText w:val="-"/>
      <w:lvlJc w:val="left"/>
      <w:pPr>
        <w:tabs>
          <w:tab w:val="num" w:pos="5040"/>
        </w:tabs>
        <w:ind w:left="5040" w:hanging="360"/>
      </w:pPr>
      <w:rPr>
        <w:rFonts w:ascii="Times New Roman" w:hAnsi="Times New Roman" w:hint="default"/>
      </w:rPr>
    </w:lvl>
    <w:lvl w:ilvl="7" w:tplc="7FD0DEB8" w:tentative="1">
      <w:start w:val="1"/>
      <w:numFmt w:val="bullet"/>
      <w:lvlText w:val="-"/>
      <w:lvlJc w:val="left"/>
      <w:pPr>
        <w:tabs>
          <w:tab w:val="num" w:pos="5760"/>
        </w:tabs>
        <w:ind w:left="5760" w:hanging="360"/>
      </w:pPr>
      <w:rPr>
        <w:rFonts w:ascii="Times New Roman" w:hAnsi="Times New Roman" w:hint="default"/>
      </w:rPr>
    </w:lvl>
    <w:lvl w:ilvl="8" w:tplc="BEFC4D76"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4"/>
  </w:num>
  <w:num w:numId="3">
    <w:abstractNumId w:val="3"/>
  </w:num>
  <w:num w:numId="4">
    <w:abstractNumId w:val="17"/>
  </w:num>
  <w:num w:numId="5">
    <w:abstractNumId w:val="5"/>
  </w:num>
  <w:num w:numId="6">
    <w:abstractNumId w:val="9"/>
  </w:num>
  <w:num w:numId="7">
    <w:abstractNumId w:val="19"/>
  </w:num>
  <w:num w:numId="8">
    <w:abstractNumId w:val="0"/>
  </w:num>
  <w:num w:numId="9">
    <w:abstractNumId w:val="16"/>
  </w:num>
  <w:num w:numId="10">
    <w:abstractNumId w:val="10"/>
  </w:num>
  <w:num w:numId="11">
    <w:abstractNumId w:val="15"/>
  </w:num>
  <w:num w:numId="12">
    <w:abstractNumId w:val="2"/>
  </w:num>
  <w:num w:numId="13">
    <w:abstractNumId w:val="12"/>
  </w:num>
  <w:num w:numId="14">
    <w:abstractNumId w:val="13"/>
  </w:num>
  <w:num w:numId="15">
    <w:abstractNumId w:val="6"/>
  </w:num>
  <w:num w:numId="16">
    <w:abstractNumId w:val="14"/>
  </w:num>
  <w:num w:numId="17">
    <w:abstractNumId w:val="22"/>
  </w:num>
  <w:num w:numId="18">
    <w:abstractNumId w:val="18"/>
  </w:num>
  <w:num w:numId="19">
    <w:abstractNumId w:val="20"/>
  </w:num>
  <w:num w:numId="20">
    <w:abstractNumId w:val="7"/>
  </w:num>
  <w:num w:numId="21">
    <w:abstractNumId w:val="21"/>
  </w:num>
  <w:num w:numId="22">
    <w:abstractNumId w:val="1"/>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385"/>
    <w:rsid w:val="00137B70"/>
    <w:rsid w:val="003A26F7"/>
    <w:rsid w:val="00427540"/>
    <w:rsid w:val="004702C3"/>
    <w:rsid w:val="004D4432"/>
    <w:rsid w:val="00500084"/>
    <w:rsid w:val="005115DA"/>
    <w:rsid w:val="00664848"/>
    <w:rsid w:val="00776688"/>
    <w:rsid w:val="007C3385"/>
    <w:rsid w:val="008B3333"/>
    <w:rsid w:val="00A50DF7"/>
    <w:rsid w:val="00B24F18"/>
    <w:rsid w:val="00B65784"/>
    <w:rsid w:val="00B959AB"/>
    <w:rsid w:val="00BE0130"/>
    <w:rsid w:val="00CB1839"/>
    <w:rsid w:val="00CB5B92"/>
    <w:rsid w:val="00CD31F8"/>
    <w:rsid w:val="00E620D0"/>
    <w:rsid w:val="00EB5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85B5"/>
  <w15:chartTrackingRefBased/>
  <w15:docId w15:val="{AFE6619E-19F1-4E04-AE80-ECDE8101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0130"/>
    <w:rPr>
      <w:color w:val="0563C1" w:themeColor="hyperlink"/>
      <w:u w:val="single"/>
    </w:rPr>
  </w:style>
  <w:style w:type="paragraph" w:styleId="ListParagraph">
    <w:name w:val="List Paragraph"/>
    <w:basedOn w:val="Normal"/>
    <w:uiPriority w:val="34"/>
    <w:qFormat/>
    <w:rsid w:val="00664848"/>
    <w:pPr>
      <w:ind w:left="720"/>
      <w:contextualSpacing/>
    </w:pPr>
  </w:style>
  <w:style w:type="paragraph" w:styleId="NormalWeb">
    <w:name w:val="Normal (Web)"/>
    <w:basedOn w:val="Normal"/>
    <w:uiPriority w:val="99"/>
    <w:semiHidden/>
    <w:unhideWhenUsed/>
    <w:rsid w:val="00B65784"/>
    <w:pPr>
      <w:spacing w:before="100" w:beforeAutospacing="1" w:after="100" w:afterAutospacing="1" w:line="240" w:lineRule="auto"/>
    </w:pPr>
    <w:rPr>
      <w:rFonts w:ascii="Times New Roman" w:eastAsiaTheme="minorEastAsia"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6116">
      <w:bodyDiv w:val="1"/>
      <w:marLeft w:val="0"/>
      <w:marRight w:val="0"/>
      <w:marTop w:val="0"/>
      <w:marBottom w:val="0"/>
      <w:divBdr>
        <w:top w:val="none" w:sz="0" w:space="0" w:color="auto"/>
        <w:left w:val="none" w:sz="0" w:space="0" w:color="auto"/>
        <w:bottom w:val="none" w:sz="0" w:space="0" w:color="auto"/>
        <w:right w:val="none" w:sz="0" w:space="0" w:color="auto"/>
      </w:divBdr>
    </w:div>
    <w:div w:id="39865785">
      <w:bodyDiv w:val="1"/>
      <w:marLeft w:val="0"/>
      <w:marRight w:val="0"/>
      <w:marTop w:val="0"/>
      <w:marBottom w:val="0"/>
      <w:divBdr>
        <w:top w:val="none" w:sz="0" w:space="0" w:color="auto"/>
        <w:left w:val="none" w:sz="0" w:space="0" w:color="auto"/>
        <w:bottom w:val="none" w:sz="0" w:space="0" w:color="auto"/>
        <w:right w:val="none" w:sz="0" w:space="0" w:color="auto"/>
      </w:divBdr>
    </w:div>
    <w:div w:id="42995168">
      <w:bodyDiv w:val="1"/>
      <w:marLeft w:val="0"/>
      <w:marRight w:val="0"/>
      <w:marTop w:val="0"/>
      <w:marBottom w:val="0"/>
      <w:divBdr>
        <w:top w:val="none" w:sz="0" w:space="0" w:color="auto"/>
        <w:left w:val="none" w:sz="0" w:space="0" w:color="auto"/>
        <w:bottom w:val="none" w:sz="0" w:space="0" w:color="auto"/>
        <w:right w:val="none" w:sz="0" w:space="0" w:color="auto"/>
      </w:divBdr>
    </w:div>
    <w:div w:id="56055035">
      <w:bodyDiv w:val="1"/>
      <w:marLeft w:val="0"/>
      <w:marRight w:val="0"/>
      <w:marTop w:val="0"/>
      <w:marBottom w:val="0"/>
      <w:divBdr>
        <w:top w:val="none" w:sz="0" w:space="0" w:color="auto"/>
        <w:left w:val="none" w:sz="0" w:space="0" w:color="auto"/>
        <w:bottom w:val="none" w:sz="0" w:space="0" w:color="auto"/>
        <w:right w:val="none" w:sz="0" w:space="0" w:color="auto"/>
      </w:divBdr>
    </w:div>
    <w:div w:id="65610093">
      <w:bodyDiv w:val="1"/>
      <w:marLeft w:val="0"/>
      <w:marRight w:val="0"/>
      <w:marTop w:val="0"/>
      <w:marBottom w:val="0"/>
      <w:divBdr>
        <w:top w:val="none" w:sz="0" w:space="0" w:color="auto"/>
        <w:left w:val="none" w:sz="0" w:space="0" w:color="auto"/>
        <w:bottom w:val="none" w:sz="0" w:space="0" w:color="auto"/>
        <w:right w:val="none" w:sz="0" w:space="0" w:color="auto"/>
      </w:divBdr>
    </w:div>
    <w:div w:id="68313186">
      <w:bodyDiv w:val="1"/>
      <w:marLeft w:val="0"/>
      <w:marRight w:val="0"/>
      <w:marTop w:val="0"/>
      <w:marBottom w:val="0"/>
      <w:divBdr>
        <w:top w:val="none" w:sz="0" w:space="0" w:color="auto"/>
        <w:left w:val="none" w:sz="0" w:space="0" w:color="auto"/>
        <w:bottom w:val="none" w:sz="0" w:space="0" w:color="auto"/>
        <w:right w:val="none" w:sz="0" w:space="0" w:color="auto"/>
      </w:divBdr>
    </w:div>
    <w:div w:id="81264738">
      <w:bodyDiv w:val="1"/>
      <w:marLeft w:val="0"/>
      <w:marRight w:val="0"/>
      <w:marTop w:val="0"/>
      <w:marBottom w:val="0"/>
      <w:divBdr>
        <w:top w:val="none" w:sz="0" w:space="0" w:color="auto"/>
        <w:left w:val="none" w:sz="0" w:space="0" w:color="auto"/>
        <w:bottom w:val="none" w:sz="0" w:space="0" w:color="auto"/>
        <w:right w:val="none" w:sz="0" w:space="0" w:color="auto"/>
      </w:divBdr>
    </w:div>
    <w:div w:id="83457939">
      <w:bodyDiv w:val="1"/>
      <w:marLeft w:val="0"/>
      <w:marRight w:val="0"/>
      <w:marTop w:val="0"/>
      <w:marBottom w:val="0"/>
      <w:divBdr>
        <w:top w:val="none" w:sz="0" w:space="0" w:color="auto"/>
        <w:left w:val="none" w:sz="0" w:space="0" w:color="auto"/>
        <w:bottom w:val="none" w:sz="0" w:space="0" w:color="auto"/>
        <w:right w:val="none" w:sz="0" w:space="0" w:color="auto"/>
      </w:divBdr>
    </w:div>
    <w:div w:id="103696462">
      <w:bodyDiv w:val="1"/>
      <w:marLeft w:val="0"/>
      <w:marRight w:val="0"/>
      <w:marTop w:val="0"/>
      <w:marBottom w:val="0"/>
      <w:divBdr>
        <w:top w:val="none" w:sz="0" w:space="0" w:color="auto"/>
        <w:left w:val="none" w:sz="0" w:space="0" w:color="auto"/>
        <w:bottom w:val="none" w:sz="0" w:space="0" w:color="auto"/>
        <w:right w:val="none" w:sz="0" w:space="0" w:color="auto"/>
      </w:divBdr>
    </w:div>
    <w:div w:id="161438758">
      <w:bodyDiv w:val="1"/>
      <w:marLeft w:val="0"/>
      <w:marRight w:val="0"/>
      <w:marTop w:val="0"/>
      <w:marBottom w:val="0"/>
      <w:divBdr>
        <w:top w:val="none" w:sz="0" w:space="0" w:color="auto"/>
        <w:left w:val="none" w:sz="0" w:space="0" w:color="auto"/>
        <w:bottom w:val="none" w:sz="0" w:space="0" w:color="auto"/>
        <w:right w:val="none" w:sz="0" w:space="0" w:color="auto"/>
      </w:divBdr>
    </w:div>
    <w:div w:id="175077916">
      <w:bodyDiv w:val="1"/>
      <w:marLeft w:val="0"/>
      <w:marRight w:val="0"/>
      <w:marTop w:val="0"/>
      <w:marBottom w:val="0"/>
      <w:divBdr>
        <w:top w:val="none" w:sz="0" w:space="0" w:color="auto"/>
        <w:left w:val="none" w:sz="0" w:space="0" w:color="auto"/>
        <w:bottom w:val="none" w:sz="0" w:space="0" w:color="auto"/>
        <w:right w:val="none" w:sz="0" w:space="0" w:color="auto"/>
      </w:divBdr>
    </w:div>
    <w:div w:id="217058677">
      <w:bodyDiv w:val="1"/>
      <w:marLeft w:val="0"/>
      <w:marRight w:val="0"/>
      <w:marTop w:val="0"/>
      <w:marBottom w:val="0"/>
      <w:divBdr>
        <w:top w:val="none" w:sz="0" w:space="0" w:color="auto"/>
        <w:left w:val="none" w:sz="0" w:space="0" w:color="auto"/>
        <w:bottom w:val="none" w:sz="0" w:space="0" w:color="auto"/>
        <w:right w:val="none" w:sz="0" w:space="0" w:color="auto"/>
      </w:divBdr>
    </w:div>
    <w:div w:id="218979735">
      <w:bodyDiv w:val="1"/>
      <w:marLeft w:val="0"/>
      <w:marRight w:val="0"/>
      <w:marTop w:val="0"/>
      <w:marBottom w:val="0"/>
      <w:divBdr>
        <w:top w:val="none" w:sz="0" w:space="0" w:color="auto"/>
        <w:left w:val="none" w:sz="0" w:space="0" w:color="auto"/>
        <w:bottom w:val="none" w:sz="0" w:space="0" w:color="auto"/>
        <w:right w:val="none" w:sz="0" w:space="0" w:color="auto"/>
      </w:divBdr>
      <w:divsChild>
        <w:div w:id="1236664653">
          <w:marLeft w:val="547"/>
          <w:marRight w:val="0"/>
          <w:marTop w:val="0"/>
          <w:marBottom w:val="0"/>
          <w:divBdr>
            <w:top w:val="none" w:sz="0" w:space="0" w:color="auto"/>
            <w:left w:val="none" w:sz="0" w:space="0" w:color="auto"/>
            <w:bottom w:val="none" w:sz="0" w:space="0" w:color="auto"/>
            <w:right w:val="none" w:sz="0" w:space="0" w:color="auto"/>
          </w:divBdr>
        </w:div>
        <w:div w:id="621039715">
          <w:marLeft w:val="547"/>
          <w:marRight w:val="0"/>
          <w:marTop w:val="0"/>
          <w:marBottom w:val="0"/>
          <w:divBdr>
            <w:top w:val="none" w:sz="0" w:space="0" w:color="auto"/>
            <w:left w:val="none" w:sz="0" w:space="0" w:color="auto"/>
            <w:bottom w:val="none" w:sz="0" w:space="0" w:color="auto"/>
            <w:right w:val="none" w:sz="0" w:space="0" w:color="auto"/>
          </w:divBdr>
        </w:div>
      </w:divsChild>
    </w:div>
    <w:div w:id="229392981">
      <w:bodyDiv w:val="1"/>
      <w:marLeft w:val="0"/>
      <w:marRight w:val="0"/>
      <w:marTop w:val="0"/>
      <w:marBottom w:val="0"/>
      <w:divBdr>
        <w:top w:val="none" w:sz="0" w:space="0" w:color="auto"/>
        <w:left w:val="none" w:sz="0" w:space="0" w:color="auto"/>
        <w:bottom w:val="none" w:sz="0" w:space="0" w:color="auto"/>
        <w:right w:val="none" w:sz="0" w:space="0" w:color="auto"/>
      </w:divBdr>
    </w:div>
    <w:div w:id="236289262">
      <w:bodyDiv w:val="1"/>
      <w:marLeft w:val="0"/>
      <w:marRight w:val="0"/>
      <w:marTop w:val="0"/>
      <w:marBottom w:val="0"/>
      <w:divBdr>
        <w:top w:val="none" w:sz="0" w:space="0" w:color="auto"/>
        <w:left w:val="none" w:sz="0" w:space="0" w:color="auto"/>
        <w:bottom w:val="none" w:sz="0" w:space="0" w:color="auto"/>
        <w:right w:val="none" w:sz="0" w:space="0" w:color="auto"/>
      </w:divBdr>
    </w:div>
    <w:div w:id="262418342">
      <w:bodyDiv w:val="1"/>
      <w:marLeft w:val="0"/>
      <w:marRight w:val="0"/>
      <w:marTop w:val="0"/>
      <w:marBottom w:val="0"/>
      <w:divBdr>
        <w:top w:val="none" w:sz="0" w:space="0" w:color="auto"/>
        <w:left w:val="none" w:sz="0" w:space="0" w:color="auto"/>
        <w:bottom w:val="none" w:sz="0" w:space="0" w:color="auto"/>
        <w:right w:val="none" w:sz="0" w:space="0" w:color="auto"/>
      </w:divBdr>
    </w:div>
    <w:div w:id="304048258">
      <w:bodyDiv w:val="1"/>
      <w:marLeft w:val="0"/>
      <w:marRight w:val="0"/>
      <w:marTop w:val="0"/>
      <w:marBottom w:val="0"/>
      <w:divBdr>
        <w:top w:val="none" w:sz="0" w:space="0" w:color="auto"/>
        <w:left w:val="none" w:sz="0" w:space="0" w:color="auto"/>
        <w:bottom w:val="none" w:sz="0" w:space="0" w:color="auto"/>
        <w:right w:val="none" w:sz="0" w:space="0" w:color="auto"/>
      </w:divBdr>
    </w:div>
    <w:div w:id="314452696">
      <w:bodyDiv w:val="1"/>
      <w:marLeft w:val="0"/>
      <w:marRight w:val="0"/>
      <w:marTop w:val="0"/>
      <w:marBottom w:val="0"/>
      <w:divBdr>
        <w:top w:val="none" w:sz="0" w:space="0" w:color="auto"/>
        <w:left w:val="none" w:sz="0" w:space="0" w:color="auto"/>
        <w:bottom w:val="none" w:sz="0" w:space="0" w:color="auto"/>
        <w:right w:val="none" w:sz="0" w:space="0" w:color="auto"/>
      </w:divBdr>
    </w:div>
    <w:div w:id="370960252">
      <w:bodyDiv w:val="1"/>
      <w:marLeft w:val="0"/>
      <w:marRight w:val="0"/>
      <w:marTop w:val="0"/>
      <w:marBottom w:val="0"/>
      <w:divBdr>
        <w:top w:val="none" w:sz="0" w:space="0" w:color="auto"/>
        <w:left w:val="none" w:sz="0" w:space="0" w:color="auto"/>
        <w:bottom w:val="none" w:sz="0" w:space="0" w:color="auto"/>
        <w:right w:val="none" w:sz="0" w:space="0" w:color="auto"/>
      </w:divBdr>
    </w:div>
    <w:div w:id="408700362">
      <w:bodyDiv w:val="1"/>
      <w:marLeft w:val="0"/>
      <w:marRight w:val="0"/>
      <w:marTop w:val="0"/>
      <w:marBottom w:val="0"/>
      <w:divBdr>
        <w:top w:val="none" w:sz="0" w:space="0" w:color="auto"/>
        <w:left w:val="none" w:sz="0" w:space="0" w:color="auto"/>
        <w:bottom w:val="none" w:sz="0" w:space="0" w:color="auto"/>
        <w:right w:val="none" w:sz="0" w:space="0" w:color="auto"/>
      </w:divBdr>
    </w:div>
    <w:div w:id="413210587">
      <w:bodyDiv w:val="1"/>
      <w:marLeft w:val="0"/>
      <w:marRight w:val="0"/>
      <w:marTop w:val="0"/>
      <w:marBottom w:val="0"/>
      <w:divBdr>
        <w:top w:val="none" w:sz="0" w:space="0" w:color="auto"/>
        <w:left w:val="none" w:sz="0" w:space="0" w:color="auto"/>
        <w:bottom w:val="none" w:sz="0" w:space="0" w:color="auto"/>
        <w:right w:val="none" w:sz="0" w:space="0" w:color="auto"/>
      </w:divBdr>
    </w:div>
    <w:div w:id="423696681">
      <w:bodyDiv w:val="1"/>
      <w:marLeft w:val="0"/>
      <w:marRight w:val="0"/>
      <w:marTop w:val="0"/>
      <w:marBottom w:val="0"/>
      <w:divBdr>
        <w:top w:val="none" w:sz="0" w:space="0" w:color="auto"/>
        <w:left w:val="none" w:sz="0" w:space="0" w:color="auto"/>
        <w:bottom w:val="none" w:sz="0" w:space="0" w:color="auto"/>
        <w:right w:val="none" w:sz="0" w:space="0" w:color="auto"/>
      </w:divBdr>
    </w:div>
    <w:div w:id="425152929">
      <w:bodyDiv w:val="1"/>
      <w:marLeft w:val="0"/>
      <w:marRight w:val="0"/>
      <w:marTop w:val="0"/>
      <w:marBottom w:val="0"/>
      <w:divBdr>
        <w:top w:val="none" w:sz="0" w:space="0" w:color="auto"/>
        <w:left w:val="none" w:sz="0" w:space="0" w:color="auto"/>
        <w:bottom w:val="none" w:sz="0" w:space="0" w:color="auto"/>
        <w:right w:val="none" w:sz="0" w:space="0" w:color="auto"/>
      </w:divBdr>
    </w:div>
    <w:div w:id="431242110">
      <w:bodyDiv w:val="1"/>
      <w:marLeft w:val="0"/>
      <w:marRight w:val="0"/>
      <w:marTop w:val="0"/>
      <w:marBottom w:val="0"/>
      <w:divBdr>
        <w:top w:val="none" w:sz="0" w:space="0" w:color="auto"/>
        <w:left w:val="none" w:sz="0" w:space="0" w:color="auto"/>
        <w:bottom w:val="none" w:sz="0" w:space="0" w:color="auto"/>
        <w:right w:val="none" w:sz="0" w:space="0" w:color="auto"/>
      </w:divBdr>
    </w:div>
    <w:div w:id="434986639">
      <w:bodyDiv w:val="1"/>
      <w:marLeft w:val="0"/>
      <w:marRight w:val="0"/>
      <w:marTop w:val="0"/>
      <w:marBottom w:val="0"/>
      <w:divBdr>
        <w:top w:val="none" w:sz="0" w:space="0" w:color="auto"/>
        <w:left w:val="none" w:sz="0" w:space="0" w:color="auto"/>
        <w:bottom w:val="none" w:sz="0" w:space="0" w:color="auto"/>
        <w:right w:val="none" w:sz="0" w:space="0" w:color="auto"/>
      </w:divBdr>
    </w:div>
    <w:div w:id="465662513">
      <w:bodyDiv w:val="1"/>
      <w:marLeft w:val="0"/>
      <w:marRight w:val="0"/>
      <w:marTop w:val="0"/>
      <w:marBottom w:val="0"/>
      <w:divBdr>
        <w:top w:val="none" w:sz="0" w:space="0" w:color="auto"/>
        <w:left w:val="none" w:sz="0" w:space="0" w:color="auto"/>
        <w:bottom w:val="none" w:sz="0" w:space="0" w:color="auto"/>
        <w:right w:val="none" w:sz="0" w:space="0" w:color="auto"/>
      </w:divBdr>
    </w:div>
    <w:div w:id="494346874">
      <w:bodyDiv w:val="1"/>
      <w:marLeft w:val="0"/>
      <w:marRight w:val="0"/>
      <w:marTop w:val="0"/>
      <w:marBottom w:val="0"/>
      <w:divBdr>
        <w:top w:val="none" w:sz="0" w:space="0" w:color="auto"/>
        <w:left w:val="none" w:sz="0" w:space="0" w:color="auto"/>
        <w:bottom w:val="none" w:sz="0" w:space="0" w:color="auto"/>
        <w:right w:val="none" w:sz="0" w:space="0" w:color="auto"/>
      </w:divBdr>
    </w:div>
    <w:div w:id="505168597">
      <w:bodyDiv w:val="1"/>
      <w:marLeft w:val="0"/>
      <w:marRight w:val="0"/>
      <w:marTop w:val="0"/>
      <w:marBottom w:val="0"/>
      <w:divBdr>
        <w:top w:val="none" w:sz="0" w:space="0" w:color="auto"/>
        <w:left w:val="none" w:sz="0" w:space="0" w:color="auto"/>
        <w:bottom w:val="none" w:sz="0" w:space="0" w:color="auto"/>
        <w:right w:val="none" w:sz="0" w:space="0" w:color="auto"/>
      </w:divBdr>
    </w:div>
    <w:div w:id="517626096">
      <w:bodyDiv w:val="1"/>
      <w:marLeft w:val="0"/>
      <w:marRight w:val="0"/>
      <w:marTop w:val="0"/>
      <w:marBottom w:val="0"/>
      <w:divBdr>
        <w:top w:val="none" w:sz="0" w:space="0" w:color="auto"/>
        <w:left w:val="none" w:sz="0" w:space="0" w:color="auto"/>
        <w:bottom w:val="none" w:sz="0" w:space="0" w:color="auto"/>
        <w:right w:val="none" w:sz="0" w:space="0" w:color="auto"/>
      </w:divBdr>
    </w:div>
    <w:div w:id="527134958">
      <w:bodyDiv w:val="1"/>
      <w:marLeft w:val="0"/>
      <w:marRight w:val="0"/>
      <w:marTop w:val="0"/>
      <w:marBottom w:val="0"/>
      <w:divBdr>
        <w:top w:val="none" w:sz="0" w:space="0" w:color="auto"/>
        <w:left w:val="none" w:sz="0" w:space="0" w:color="auto"/>
        <w:bottom w:val="none" w:sz="0" w:space="0" w:color="auto"/>
        <w:right w:val="none" w:sz="0" w:space="0" w:color="auto"/>
      </w:divBdr>
    </w:div>
    <w:div w:id="558786086">
      <w:bodyDiv w:val="1"/>
      <w:marLeft w:val="0"/>
      <w:marRight w:val="0"/>
      <w:marTop w:val="0"/>
      <w:marBottom w:val="0"/>
      <w:divBdr>
        <w:top w:val="none" w:sz="0" w:space="0" w:color="auto"/>
        <w:left w:val="none" w:sz="0" w:space="0" w:color="auto"/>
        <w:bottom w:val="none" w:sz="0" w:space="0" w:color="auto"/>
        <w:right w:val="none" w:sz="0" w:space="0" w:color="auto"/>
      </w:divBdr>
    </w:div>
    <w:div w:id="570238732">
      <w:bodyDiv w:val="1"/>
      <w:marLeft w:val="0"/>
      <w:marRight w:val="0"/>
      <w:marTop w:val="0"/>
      <w:marBottom w:val="0"/>
      <w:divBdr>
        <w:top w:val="none" w:sz="0" w:space="0" w:color="auto"/>
        <w:left w:val="none" w:sz="0" w:space="0" w:color="auto"/>
        <w:bottom w:val="none" w:sz="0" w:space="0" w:color="auto"/>
        <w:right w:val="none" w:sz="0" w:space="0" w:color="auto"/>
      </w:divBdr>
    </w:div>
    <w:div w:id="578561451">
      <w:bodyDiv w:val="1"/>
      <w:marLeft w:val="0"/>
      <w:marRight w:val="0"/>
      <w:marTop w:val="0"/>
      <w:marBottom w:val="0"/>
      <w:divBdr>
        <w:top w:val="none" w:sz="0" w:space="0" w:color="auto"/>
        <w:left w:val="none" w:sz="0" w:space="0" w:color="auto"/>
        <w:bottom w:val="none" w:sz="0" w:space="0" w:color="auto"/>
        <w:right w:val="none" w:sz="0" w:space="0" w:color="auto"/>
      </w:divBdr>
    </w:div>
    <w:div w:id="588853560">
      <w:bodyDiv w:val="1"/>
      <w:marLeft w:val="0"/>
      <w:marRight w:val="0"/>
      <w:marTop w:val="0"/>
      <w:marBottom w:val="0"/>
      <w:divBdr>
        <w:top w:val="none" w:sz="0" w:space="0" w:color="auto"/>
        <w:left w:val="none" w:sz="0" w:space="0" w:color="auto"/>
        <w:bottom w:val="none" w:sz="0" w:space="0" w:color="auto"/>
        <w:right w:val="none" w:sz="0" w:space="0" w:color="auto"/>
      </w:divBdr>
      <w:divsChild>
        <w:div w:id="2045713714">
          <w:marLeft w:val="547"/>
          <w:marRight w:val="0"/>
          <w:marTop w:val="0"/>
          <w:marBottom w:val="0"/>
          <w:divBdr>
            <w:top w:val="none" w:sz="0" w:space="0" w:color="auto"/>
            <w:left w:val="none" w:sz="0" w:space="0" w:color="auto"/>
            <w:bottom w:val="none" w:sz="0" w:space="0" w:color="auto"/>
            <w:right w:val="none" w:sz="0" w:space="0" w:color="auto"/>
          </w:divBdr>
        </w:div>
        <w:div w:id="29188777">
          <w:marLeft w:val="547"/>
          <w:marRight w:val="0"/>
          <w:marTop w:val="0"/>
          <w:marBottom w:val="0"/>
          <w:divBdr>
            <w:top w:val="none" w:sz="0" w:space="0" w:color="auto"/>
            <w:left w:val="none" w:sz="0" w:space="0" w:color="auto"/>
            <w:bottom w:val="none" w:sz="0" w:space="0" w:color="auto"/>
            <w:right w:val="none" w:sz="0" w:space="0" w:color="auto"/>
          </w:divBdr>
        </w:div>
      </w:divsChild>
    </w:div>
    <w:div w:id="639572731">
      <w:bodyDiv w:val="1"/>
      <w:marLeft w:val="0"/>
      <w:marRight w:val="0"/>
      <w:marTop w:val="0"/>
      <w:marBottom w:val="0"/>
      <w:divBdr>
        <w:top w:val="none" w:sz="0" w:space="0" w:color="auto"/>
        <w:left w:val="none" w:sz="0" w:space="0" w:color="auto"/>
        <w:bottom w:val="none" w:sz="0" w:space="0" w:color="auto"/>
        <w:right w:val="none" w:sz="0" w:space="0" w:color="auto"/>
      </w:divBdr>
    </w:div>
    <w:div w:id="688721781">
      <w:bodyDiv w:val="1"/>
      <w:marLeft w:val="0"/>
      <w:marRight w:val="0"/>
      <w:marTop w:val="0"/>
      <w:marBottom w:val="0"/>
      <w:divBdr>
        <w:top w:val="none" w:sz="0" w:space="0" w:color="auto"/>
        <w:left w:val="none" w:sz="0" w:space="0" w:color="auto"/>
        <w:bottom w:val="none" w:sz="0" w:space="0" w:color="auto"/>
        <w:right w:val="none" w:sz="0" w:space="0" w:color="auto"/>
      </w:divBdr>
    </w:div>
    <w:div w:id="693649551">
      <w:bodyDiv w:val="1"/>
      <w:marLeft w:val="0"/>
      <w:marRight w:val="0"/>
      <w:marTop w:val="0"/>
      <w:marBottom w:val="0"/>
      <w:divBdr>
        <w:top w:val="none" w:sz="0" w:space="0" w:color="auto"/>
        <w:left w:val="none" w:sz="0" w:space="0" w:color="auto"/>
        <w:bottom w:val="none" w:sz="0" w:space="0" w:color="auto"/>
        <w:right w:val="none" w:sz="0" w:space="0" w:color="auto"/>
      </w:divBdr>
    </w:div>
    <w:div w:id="698437521">
      <w:bodyDiv w:val="1"/>
      <w:marLeft w:val="0"/>
      <w:marRight w:val="0"/>
      <w:marTop w:val="0"/>
      <w:marBottom w:val="0"/>
      <w:divBdr>
        <w:top w:val="none" w:sz="0" w:space="0" w:color="auto"/>
        <w:left w:val="none" w:sz="0" w:space="0" w:color="auto"/>
        <w:bottom w:val="none" w:sz="0" w:space="0" w:color="auto"/>
        <w:right w:val="none" w:sz="0" w:space="0" w:color="auto"/>
      </w:divBdr>
    </w:div>
    <w:div w:id="752897675">
      <w:bodyDiv w:val="1"/>
      <w:marLeft w:val="0"/>
      <w:marRight w:val="0"/>
      <w:marTop w:val="0"/>
      <w:marBottom w:val="0"/>
      <w:divBdr>
        <w:top w:val="none" w:sz="0" w:space="0" w:color="auto"/>
        <w:left w:val="none" w:sz="0" w:space="0" w:color="auto"/>
        <w:bottom w:val="none" w:sz="0" w:space="0" w:color="auto"/>
        <w:right w:val="none" w:sz="0" w:space="0" w:color="auto"/>
      </w:divBdr>
    </w:div>
    <w:div w:id="757749079">
      <w:bodyDiv w:val="1"/>
      <w:marLeft w:val="0"/>
      <w:marRight w:val="0"/>
      <w:marTop w:val="0"/>
      <w:marBottom w:val="0"/>
      <w:divBdr>
        <w:top w:val="none" w:sz="0" w:space="0" w:color="auto"/>
        <w:left w:val="none" w:sz="0" w:space="0" w:color="auto"/>
        <w:bottom w:val="none" w:sz="0" w:space="0" w:color="auto"/>
        <w:right w:val="none" w:sz="0" w:space="0" w:color="auto"/>
      </w:divBdr>
    </w:div>
    <w:div w:id="759984201">
      <w:bodyDiv w:val="1"/>
      <w:marLeft w:val="0"/>
      <w:marRight w:val="0"/>
      <w:marTop w:val="0"/>
      <w:marBottom w:val="0"/>
      <w:divBdr>
        <w:top w:val="none" w:sz="0" w:space="0" w:color="auto"/>
        <w:left w:val="none" w:sz="0" w:space="0" w:color="auto"/>
        <w:bottom w:val="none" w:sz="0" w:space="0" w:color="auto"/>
        <w:right w:val="none" w:sz="0" w:space="0" w:color="auto"/>
      </w:divBdr>
    </w:div>
    <w:div w:id="787818476">
      <w:bodyDiv w:val="1"/>
      <w:marLeft w:val="0"/>
      <w:marRight w:val="0"/>
      <w:marTop w:val="0"/>
      <w:marBottom w:val="0"/>
      <w:divBdr>
        <w:top w:val="none" w:sz="0" w:space="0" w:color="auto"/>
        <w:left w:val="none" w:sz="0" w:space="0" w:color="auto"/>
        <w:bottom w:val="none" w:sz="0" w:space="0" w:color="auto"/>
        <w:right w:val="none" w:sz="0" w:space="0" w:color="auto"/>
      </w:divBdr>
    </w:div>
    <w:div w:id="813258871">
      <w:bodyDiv w:val="1"/>
      <w:marLeft w:val="0"/>
      <w:marRight w:val="0"/>
      <w:marTop w:val="0"/>
      <w:marBottom w:val="0"/>
      <w:divBdr>
        <w:top w:val="none" w:sz="0" w:space="0" w:color="auto"/>
        <w:left w:val="none" w:sz="0" w:space="0" w:color="auto"/>
        <w:bottom w:val="none" w:sz="0" w:space="0" w:color="auto"/>
        <w:right w:val="none" w:sz="0" w:space="0" w:color="auto"/>
      </w:divBdr>
    </w:div>
    <w:div w:id="826899702">
      <w:bodyDiv w:val="1"/>
      <w:marLeft w:val="0"/>
      <w:marRight w:val="0"/>
      <w:marTop w:val="0"/>
      <w:marBottom w:val="0"/>
      <w:divBdr>
        <w:top w:val="none" w:sz="0" w:space="0" w:color="auto"/>
        <w:left w:val="none" w:sz="0" w:space="0" w:color="auto"/>
        <w:bottom w:val="none" w:sz="0" w:space="0" w:color="auto"/>
        <w:right w:val="none" w:sz="0" w:space="0" w:color="auto"/>
      </w:divBdr>
    </w:div>
    <w:div w:id="828254655">
      <w:bodyDiv w:val="1"/>
      <w:marLeft w:val="0"/>
      <w:marRight w:val="0"/>
      <w:marTop w:val="0"/>
      <w:marBottom w:val="0"/>
      <w:divBdr>
        <w:top w:val="none" w:sz="0" w:space="0" w:color="auto"/>
        <w:left w:val="none" w:sz="0" w:space="0" w:color="auto"/>
        <w:bottom w:val="none" w:sz="0" w:space="0" w:color="auto"/>
        <w:right w:val="none" w:sz="0" w:space="0" w:color="auto"/>
      </w:divBdr>
    </w:div>
    <w:div w:id="830947695">
      <w:bodyDiv w:val="1"/>
      <w:marLeft w:val="0"/>
      <w:marRight w:val="0"/>
      <w:marTop w:val="0"/>
      <w:marBottom w:val="0"/>
      <w:divBdr>
        <w:top w:val="none" w:sz="0" w:space="0" w:color="auto"/>
        <w:left w:val="none" w:sz="0" w:space="0" w:color="auto"/>
        <w:bottom w:val="none" w:sz="0" w:space="0" w:color="auto"/>
        <w:right w:val="none" w:sz="0" w:space="0" w:color="auto"/>
      </w:divBdr>
    </w:div>
    <w:div w:id="834763420">
      <w:bodyDiv w:val="1"/>
      <w:marLeft w:val="0"/>
      <w:marRight w:val="0"/>
      <w:marTop w:val="0"/>
      <w:marBottom w:val="0"/>
      <w:divBdr>
        <w:top w:val="none" w:sz="0" w:space="0" w:color="auto"/>
        <w:left w:val="none" w:sz="0" w:space="0" w:color="auto"/>
        <w:bottom w:val="none" w:sz="0" w:space="0" w:color="auto"/>
        <w:right w:val="none" w:sz="0" w:space="0" w:color="auto"/>
      </w:divBdr>
    </w:div>
    <w:div w:id="859196569">
      <w:bodyDiv w:val="1"/>
      <w:marLeft w:val="0"/>
      <w:marRight w:val="0"/>
      <w:marTop w:val="0"/>
      <w:marBottom w:val="0"/>
      <w:divBdr>
        <w:top w:val="none" w:sz="0" w:space="0" w:color="auto"/>
        <w:left w:val="none" w:sz="0" w:space="0" w:color="auto"/>
        <w:bottom w:val="none" w:sz="0" w:space="0" w:color="auto"/>
        <w:right w:val="none" w:sz="0" w:space="0" w:color="auto"/>
      </w:divBdr>
    </w:div>
    <w:div w:id="882984561">
      <w:bodyDiv w:val="1"/>
      <w:marLeft w:val="0"/>
      <w:marRight w:val="0"/>
      <w:marTop w:val="0"/>
      <w:marBottom w:val="0"/>
      <w:divBdr>
        <w:top w:val="none" w:sz="0" w:space="0" w:color="auto"/>
        <w:left w:val="none" w:sz="0" w:space="0" w:color="auto"/>
        <w:bottom w:val="none" w:sz="0" w:space="0" w:color="auto"/>
        <w:right w:val="none" w:sz="0" w:space="0" w:color="auto"/>
      </w:divBdr>
    </w:div>
    <w:div w:id="920679536">
      <w:bodyDiv w:val="1"/>
      <w:marLeft w:val="0"/>
      <w:marRight w:val="0"/>
      <w:marTop w:val="0"/>
      <w:marBottom w:val="0"/>
      <w:divBdr>
        <w:top w:val="none" w:sz="0" w:space="0" w:color="auto"/>
        <w:left w:val="none" w:sz="0" w:space="0" w:color="auto"/>
        <w:bottom w:val="none" w:sz="0" w:space="0" w:color="auto"/>
        <w:right w:val="none" w:sz="0" w:space="0" w:color="auto"/>
      </w:divBdr>
    </w:div>
    <w:div w:id="1008483476">
      <w:bodyDiv w:val="1"/>
      <w:marLeft w:val="0"/>
      <w:marRight w:val="0"/>
      <w:marTop w:val="0"/>
      <w:marBottom w:val="0"/>
      <w:divBdr>
        <w:top w:val="none" w:sz="0" w:space="0" w:color="auto"/>
        <w:left w:val="none" w:sz="0" w:space="0" w:color="auto"/>
        <w:bottom w:val="none" w:sz="0" w:space="0" w:color="auto"/>
        <w:right w:val="none" w:sz="0" w:space="0" w:color="auto"/>
      </w:divBdr>
    </w:div>
    <w:div w:id="1017194254">
      <w:bodyDiv w:val="1"/>
      <w:marLeft w:val="0"/>
      <w:marRight w:val="0"/>
      <w:marTop w:val="0"/>
      <w:marBottom w:val="0"/>
      <w:divBdr>
        <w:top w:val="none" w:sz="0" w:space="0" w:color="auto"/>
        <w:left w:val="none" w:sz="0" w:space="0" w:color="auto"/>
        <w:bottom w:val="none" w:sz="0" w:space="0" w:color="auto"/>
        <w:right w:val="none" w:sz="0" w:space="0" w:color="auto"/>
      </w:divBdr>
    </w:div>
    <w:div w:id="1018434680">
      <w:bodyDiv w:val="1"/>
      <w:marLeft w:val="0"/>
      <w:marRight w:val="0"/>
      <w:marTop w:val="0"/>
      <w:marBottom w:val="0"/>
      <w:divBdr>
        <w:top w:val="none" w:sz="0" w:space="0" w:color="auto"/>
        <w:left w:val="none" w:sz="0" w:space="0" w:color="auto"/>
        <w:bottom w:val="none" w:sz="0" w:space="0" w:color="auto"/>
        <w:right w:val="none" w:sz="0" w:space="0" w:color="auto"/>
      </w:divBdr>
    </w:div>
    <w:div w:id="1104303092">
      <w:bodyDiv w:val="1"/>
      <w:marLeft w:val="0"/>
      <w:marRight w:val="0"/>
      <w:marTop w:val="0"/>
      <w:marBottom w:val="0"/>
      <w:divBdr>
        <w:top w:val="none" w:sz="0" w:space="0" w:color="auto"/>
        <w:left w:val="none" w:sz="0" w:space="0" w:color="auto"/>
        <w:bottom w:val="none" w:sz="0" w:space="0" w:color="auto"/>
        <w:right w:val="none" w:sz="0" w:space="0" w:color="auto"/>
      </w:divBdr>
    </w:div>
    <w:div w:id="1113984253">
      <w:bodyDiv w:val="1"/>
      <w:marLeft w:val="0"/>
      <w:marRight w:val="0"/>
      <w:marTop w:val="0"/>
      <w:marBottom w:val="0"/>
      <w:divBdr>
        <w:top w:val="none" w:sz="0" w:space="0" w:color="auto"/>
        <w:left w:val="none" w:sz="0" w:space="0" w:color="auto"/>
        <w:bottom w:val="none" w:sz="0" w:space="0" w:color="auto"/>
        <w:right w:val="none" w:sz="0" w:space="0" w:color="auto"/>
      </w:divBdr>
    </w:div>
    <w:div w:id="1121143024">
      <w:bodyDiv w:val="1"/>
      <w:marLeft w:val="0"/>
      <w:marRight w:val="0"/>
      <w:marTop w:val="0"/>
      <w:marBottom w:val="0"/>
      <w:divBdr>
        <w:top w:val="none" w:sz="0" w:space="0" w:color="auto"/>
        <w:left w:val="none" w:sz="0" w:space="0" w:color="auto"/>
        <w:bottom w:val="none" w:sz="0" w:space="0" w:color="auto"/>
        <w:right w:val="none" w:sz="0" w:space="0" w:color="auto"/>
      </w:divBdr>
    </w:div>
    <w:div w:id="1149440158">
      <w:bodyDiv w:val="1"/>
      <w:marLeft w:val="0"/>
      <w:marRight w:val="0"/>
      <w:marTop w:val="0"/>
      <w:marBottom w:val="0"/>
      <w:divBdr>
        <w:top w:val="none" w:sz="0" w:space="0" w:color="auto"/>
        <w:left w:val="none" w:sz="0" w:space="0" w:color="auto"/>
        <w:bottom w:val="none" w:sz="0" w:space="0" w:color="auto"/>
        <w:right w:val="none" w:sz="0" w:space="0" w:color="auto"/>
      </w:divBdr>
    </w:div>
    <w:div w:id="1226378715">
      <w:bodyDiv w:val="1"/>
      <w:marLeft w:val="0"/>
      <w:marRight w:val="0"/>
      <w:marTop w:val="0"/>
      <w:marBottom w:val="0"/>
      <w:divBdr>
        <w:top w:val="none" w:sz="0" w:space="0" w:color="auto"/>
        <w:left w:val="none" w:sz="0" w:space="0" w:color="auto"/>
        <w:bottom w:val="none" w:sz="0" w:space="0" w:color="auto"/>
        <w:right w:val="none" w:sz="0" w:space="0" w:color="auto"/>
      </w:divBdr>
    </w:div>
    <w:div w:id="1244142868">
      <w:bodyDiv w:val="1"/>
      <w:marLeft w:val="0"/>
      <w:marRight w:val="0"/>
      <w:marTop w:val="0"/>
      <w:marBottom w:val="0"/>
      <w:divBdr>
        <w:top w:val="none" w:sz="0" w:space="0" w:color="auto"/>
        <w:left w:val="none" w:sz="0" w:space="0" w:color="auto"/>
        <w:bottom w:val="none" w:sz="0" w:space="0" w:color="auto"/>
        <w:right w:val="none" w:sz="0" w:space="0" w:color="auto"/>
      </w:divBdr>
    </w:div>
    <w:div w:id="1245918104">
      <w:bodyDiv w:val="1"/>
      <w:marLeft w:val="0"/>
      <w:marRight w:val="0"/>
      <w:marTop w:val="0"/>
      <w:marBottom w:val="0"/>
      <w:divBdr>
        <w:top w:val="none" w:sz="0" w:space="0" w:color="auto"/>
        <w:left w:val="none" w:sz="0" w:space="0" w:color="auto"/>
        <w:bottom w:val="none" w:sz="0" w:space="0" w:color="auto"/>
        <w:right w:val="none" w:sz="0" w:space="0" w:color="auto"/>
      </w:divBdr>
    </w:div>
    <w:div w:id="1252398135">
      <w:bodyDiv w:val="1"/>
      <w:marLeft w:val="0"/>
      <w:marRight w:val="0"/>
      <w:marTop w:val="0"/>
      <w:marBottom w:val="0"/>
      <w:divBdr>
        <w:top w:val="none" w:sz="0" w:space="0" w:color="auto"/>
        <w:left w:val="none" w:sz="0" w:space="0" w:color="auto"/>
        <w:bottom w:val="none" w:sz="0" w:space="0" w:color="auto"/>
        <w:right w:val="none" w:sz="0" w:space="0" w:color="auto"/>
      </w:divBdr>
    </w:div>
    <w:div w:id="1282953234">
      <w:bodyDiv w:val="1"/>
      <w:marLeft w:val="0"/>
      <w:marRight w:val="0"/>
      <w:marTop w:val="0"/>
      <w:marBottom w:val="0"/>
      <w:divBdr>
        <w:top w:val="none" w:sz="0" w:space="0" w:color="auto"/>
        <w:left w:val="none" w:sz="0" w:space="0" w:color="auto"/>
        <w:bottom w:val="none" w:sz="0" w:space="0" w:color="auto"/>
        <w:right w:val="none" w:sz="0" w:space="0" w:color="auto"/>
      </w:divBdr>
    </w:div>
    <w:div w:id="1317031601">
      <w:bodyDiv w:val="1"/>
      <w:marLeft w:val="0"/>
      <w:marRight w:val="0"/>
      <w:marTop w:val="0"/>
      <w:marBottom w:val="0"/>
      <w:divBdr>
        <w:top w:val="none" w:sz="0" w:space="0" w:color="auto"/>
        <w:left w:val="none" w:sz="0" w:space="0" w:color="auto"/>
        <w:bottom w:val="none" w:sz="0" w:space="0" w:color="auto"/>
        <w:right w:val="none" w:sz="0" w:space="0" w:color="auto"/>
      </w:divBdr>
    </w:div>
    <w:div w:id="1324629274">
      <w:bodyDiv w:val="1"/>
      <w:marLeft w:val="0"/>
      <w:marRight w:val="0"/>
      <w:marTop w:val="0"/>
      <w:marBottom w:val="0"/>
      <w:divBdr>
        <w:top w:val="none" w:sz="0" w:space="0" w:color="auto"/>
        <w:left w:val="none" w:sz="0" w:space="0" w:color="auto"/>
        <w:bottom w:val="none" w:sz="0" w:space="0" w:color="auto"/>
        <w:right w:val="none" w:sz="0" w:space="0" w:color="auto"/>
      </w:divBdr>
    </w:div>
    <w:div w:id="1347558631">
      <w:bodyDiv w:val="1"/>
      <w:marLeft w:val="0"/>
      <w:marRight w:val="0"/>
      <w:marTop w:val="0"/>
      <w:marBottom w:val="0"/>
      <w:divBdr>
        <w:top w:val="none" w:sz="0" w:space="0" w:color="auto"/>
        <w:left w:val="none" w:sz="0" w:space="0" w:color="auto"/>
        <w:bottom w:val="none" w:sz="0" w:space="0" w:color="auto"/>
        <w:right w:val="none" w:sz="0" w:space="0" w:color="auto"/>
      </w:divBdr>
    </w:div>
    <w:div w:id="1359551228">
      <w:bodyDiv w:val="1"/>
      <w:marLeft w:val="0"/>
      <w:marRight w:val="0"/>
      <w:marTop w:val="0"/>
      <w:marBottom w:val="0"/>
      <w:divBdr>
        <w:top w:val="none" w:sz="0" w:space="0" w:color="auto"/>
        <w:left w:val="none" w:sz="0" w:space="0" w:color="auto"/>
        <w:bottom w:val="none" w:sz="0" w:space="0" w:color="auto"/>
        <w:right w:val="none" w:sz="0" w:space="0" w:color="auto"/>
      </w:divBdr>
      <w:divsChild>
        <w:div w:id="1897736333">
          <w:marLeft w:val="547"/>
          <w:marRight w:val="0"/>
          <w:marTop w:val="0"/>
          <w:marBottom w:val="0"/>
          <w:divBdr>
            <w:top w:val="none" w:sz="0" w:space="0" w:color="auto"/>
            <w:left w:val="none" w:sz="0" w:space="0" w:color="auto"/>
            <w:bottom w:val="none" w:sz="0" w:space="0" w:color="auto"/>
            <w:right w:val="none" w:sz="0" w:space="0" w:color="auto"/>
          </w:divBdr>
        </w:div>
        <w:div w:id="387077090">
          <w:marLeft w:val="547"/>
          <w:marRight w:val="0"/>
          <w:marTop w:val="0"/>
          <w:marBottom w:val="0"/>
          <w:divBdr>
            <w:top w:val="none" w:sz="0" w:space="0" w:color="auto"/>
            <w:left w:val="none" w:sz="0" w:space="0" w:color="auto"/>
            <w:bottom w:val="none" w:sz="0" w:space="0" w:color="auto"/>
            <w:right w:val="none" w:sz="0" w:space="0" w:color="auto"/>
          </w:divBdr>
        </w:div>
      </w:divsChild>
    </w:div>
    <w:div w:id="1367440614">
      <w:bodyDiv w:val="1"/>
      <w:marLeft w:val="0"/>
      <w:marRight w:val="0"/>
      <w:marTop w:val="0"/>
      <w:marBottom w:val="0"/>
      <w:divBdr>
        <w:top w:val="none" w:sz="0" w:space="0" w:color="auto"/>
        <w:left w:val="none" w:sz="0" w:space="0" w:color="auto"/>
        <w:bottom w:val="none" w:sz="0" w:space="0" w:color="auto"/>
        <w:right w:val="none" w:sz="0" w:space="0" w:color="auto"/>
      </w:divBdr>
    </w:div>
    <w:div w:id="1379470676">
      <w:bodyDiv w:val="1"/>
      <w:marLeft w:val="0"/>
      <w:marRight w:val="0"/>
      <w:marTop w:val="0"/>
      <w:marBottom w:val="0"/>
      <w:divBdr>
        <w:top w:val="none" w:sz="0" w:space="0" w:color="auto"/>
        <w:left w:val="none" w:sz="0" w:space="0" w:color="auto"/>
        <w:bottom w:val="none" w:sz="0" w:space="0" w:color="auto"/>
        <w:right w:val="none" w:sz="0" w:space="0" w:color="auto"/>
      </w:divBdr>
    </w:div>
    <w:div w:id="1417550761">
      <w:bodyDiv w:val="1"/>
      <w:marLeft w:val="0"/>
      <w:marRight w:val="0"/>
      <w:marTop w:val="0"/>
      <w:marBottom w:val="0"/>
      <w:divBdr>
        <w:top w:val="none" w:sz="0" w:space="0" w:color="auto"/>
        <w:left w:val="none" w:sz="0" w:space="0" w:color="auto"/>
        <w:bottom w:val="none" w:sz="0" w:space="0" w:color="auto"/>
        <w:right w:val="none" w:sz="0" w:space="0" w:color="auto"/>
      </w:divBdr>
    </w:div>
    <w:div w:id="1423145424">
      <w:bodyDiv w:val="1"/>
      <w:marLeft w:val="0"/>
      <w:marRight w:val="0"/>
      <w:marTop w:val="0"/>
      <w:marBottom w:val="0"/>
      <w:divBdr>
        <w:top w:val="none" w:sz="0" w:space="0" w:color="auto"/>
        <w:left w:val="none" w:sz="0" w:space="0" w:color="auto"/>
        <w:bottom w:val="none" w:sz="0" w:space="0" w:color="auto"/>
        <w:right w:val="none" w:sz="0" w:space="0" w:color="auto"/>
      </w:divBdr>
    </w:div>
    <w:div w:id="1427730008">
      <w:bodyDiv w:val="1"/>
      <w:marLeft w:val="0"/>
      <w:marRight w:val="0"/>
      <w:marTop w:val="0"/>
      <w:marBottom w:val="0"/>
      <w:divBdr>
        <w:top w:val="none" w:sz="0" w:space="0" w:color="auto"/>
        <w:left w:val="none" w:sz="0" w:space="0" w:color="auto"/>
        <w:bottom w:val="none" w:sz="0" w:space="0" w:color="auto"/>
        <w:right w:val="none" w:sz="0" w:space="0" w:color="auto"/>
      </w:divBdr>
    </w:div>
    <w:div w:id="1437285717">
      <w:bodyDiv w:val="1"/>
      <w:marLeft w:val="0"/>
      <w:marRight w:val="0"/>
      <w:marTop w:val="0"/>
      <w:marBottom w:val="0"/>
      <w:divBdr>
        <w:top w:val="none" w:sz="0" w:space="0" w:color="auto"/>
        <w:left w:val="none" w:sz="0" w:space="0" w:color="auto"/>
        <w:bottom w:val="none" w:sz="0" w:space="0" w:color="auto"/>
        <w:right w:val="none" w:sz="0" w:space="0" w:color="auto"/>
      </w:divBdr>
    </w:div>
    <w:div w:id="1459953068">
      <w:bodyDiv w:val="1"/>
      <w:marLeft w:val="0"/>
      <w:marRight w:val="0"/>
      <w:marTop w:val="0"/>
      <w:marBottom w:val="0"/>
      <w:divBdr>
        <w:top w:val="none" w:sz="0" w:space="0" w:color="auto"/>
        <w:left w:val="none" w:sz="0" w:space="0" w:color="auto"/>
        <w:bottom w:val="none" w:sz="0" w:space="0" w:color="auto"/>
        <w:right w:val="none" w:sz="0" w:space="0" w:color="auto"/>
      </w:divBdr>
    </w:div>
    <w:div w:id="1471360328">
      <w:bodyDiv w:val="1"/>
      <w:marLeft w:val="0"/>
      <w:marRight w:val="0"/>
      <w:marTop w:val="0"/>
      <w:marBottom w:val="0"/>
      <w:divBdr>
        <w:top w:val="none" w:sz="0" w:space="0" w:color="auto"/>
        <w:left w:val="none" w:sz="0" w:space="0" w:color="auto"/>
        <w:bottom w:val="none" w:sz="0" w:space="0" w:color="auto"/>
        <w:right w:val="none" w:sz="0" w:space="0" w:color="auto"/>
      </w:divBdr>
    </w:div>
    <w:div w:id="1511604397">
      <w:bodyDiv w:val="1"/>
      <w:marLeft w:val="0"/>
      <w:marRight w:val="0"/>
      <w:marTop w:val="0"/>
      <w:marBottom w:val="0"/>
      <w:divBdr>
        <w:top w:val="none" w:sz="0" w:space="0" w:color="auto"/>
        <w:left w:val="none" w:sz="0" w:space="0" w:color="auto"/>
        <w:bottom w:val="none" w:sz="0" w:space="0" w:color="auto"/>
        <w:right w:val="none" w:sz="0" w:space="0" w:color="auto"/>
      </w:divBdr>
    </w:div>
    <w:div w:id="1518152020">
      <w:bodyDiv w:val="1"/>
      <w:marLeft w:val="0"/>
      <w:marRight w:val="0"/>
      <w:marTop w:val="0"/>
      <w:marBottom w:val="0"/>
      <w:divBdr>
        <w:top w:val="none" w:sz="0" w:space="0" w:color="auto"/>
        <w:left w:val="none" w:sz="0" w:space="0" w:color="auto"/>
        <w:bottom w:val="none" w:sz="0" w:space="0" w:color="auto"/>
        <w:right w:val="none" w:sz="0" w:space="0" w:color="auto"/>
      </w:divBdr>
    </w:div>
    <w:div w:id="1539510698">
      <w:bodyDiv w:val="1"/>
      <w:marLeft w:val="0"/>
      <w:marRight w:val="0"/>
      <w:marTop w:val="0"/>
      <w:marBottom w:val="0"/>
      <w:divBdr>
        <w:top w:val="none" w:sz="0" w:space="0" w:color="auto"/>
        <w:left w:val="none" w:sz="0" w:space="0" w:color="auto"/>
        <w:bottom w:val="none" w:sz="0" w:space="0" w:color="auto"/>
        <w:right w:val="none" w:sz="0" w:space="0" w:color="auto"/>
      </w:divBdr>
    </w:div>
    <w:div w:id="1565288530">
      <w:bodyDiv w:val="1"/>
      <w:marLeft w:val="0"/>
      <w:marRight w:val="0"/>
      <w:marTop w:val="0"/>
      <w:marBottom w:val="0"/>
      <w:divBdr>
        <w:top w:val="none" w:sz="0" w:space="0" w:color="auto"/>
        <w:left w:val="none" w:sz="0" w:space="0" w:color="auto"/>
        <w:bottom w:val="none" w:sz="0" w:space="0" w:color="auto"/>
        <w:right w:val="none" w:sz="0" w:space="0" w:color="auto"/>
      </w:divBdr>
    </w:div>
    <w:div w:id="1572538063">
      <w:bodyDiv w:val="1"/>
      <w:marLeft w:val="0"/>
      <w:marRight w:val="0"/>
      <w:marTop w:val="0"/>
      <w:marBottom w:val="0"/>
      <w:divBdr>
        <w:top w:val="none" w:sz="0" w:space="0" w:color="auto"/>
        <w:left w:val="none" w:sz="0" w:space="0" w:color="auto"/>
        <w:bottom w:val="none" w:sz="0" w:space="0" w:color="auto"/>
        <w:right w:val="none" w:sz="0" w:space="0" w:color="auto"/>
      </w:divBdr>
    </w:div>
    <w:div w:id="1588152820">
      <w:bodyDiv w:val="1"/>
      <w:marLeft w:val="0"/>
      <w:marRight w:val="0"/>
      <w:marTop w:val="0"/>
      <w:marBottom w:val="0"/>
      <w:divBdr>
        <w:top w:val="none" w:sz="0" w:space="0" w:color="auto"/>
        <w:left w:val="none" w:sz="0" w:space="0" w:color="auto"/>
        <w:bottom w:val="none" w:sz="0" w:space="0" w:color="auto"/>
        <w:right w:val="none" w:sz="0" w:space="0" w:color="auto"/>
      </w:divBdr>
    </w:div>
    <w:div w:id="1616600058">
      <w:bodyDiv w:val="1"/>
      <w:marLeft w:val="0"/>
      <w:marRight w:val="0"/>
      <w:marTop w:val="0"/>
      <w:marBottom w:val="0"/>
      <w:divBdr>
        <w:top w:val="none" w:sz="0" w:space="0" w:color="auto"/>
        <w:left w:val="none" w:sz="0" w:space="0" w:color="auto"/>
        <w:bottom w:val="none" w:sz="0" w:space="0" w:color="auto"/>
        <w:right w:val="none" w:sz="0" w:space="0" w:color="auto"/>
      </w:divBdr>
    </w:div>
    <w:div w:id="1655522038">
      <w:bodyDiv w:val="1"/>
      <w:marLeft w:val="0"/>
      <w:marRight w:val="0"/>
      <w:marTop w:val="0"/>
      <w:marBottom w:val="0"/>
      <w:divBdr>
        <w:top w:val="none" w:sz="0" w:space="0" w:color="auto"/>
        <w:left w:val="none" w:sz="0" w:space="0" w:color="auto"/>
        <w:bottom w:val="none" w:sz="0" w:space="0" w:color="auto"/>
        <w:right w:val="none" w:sz="0" w:space="0" w:color="auto"/>
      </w:divBdr>
    </w:div>
    <w:div w:id="1660187936">
      <w:bodyDiv w:val="1"/>
      <w:marLeft w:val="0"/>
      <w:marRight w:val="0"/>
      <w:marTop w:val="0"/>
      <w:marBottom w:val="0"/>
      <w:divBdr>
        <w:top w:val="none" w:sz="0" w:space="0" w:color="auto"/>
        <w:left w:val="none" w:sz="0" w:space="0" w:color="auto"/>
        <w:bottom w:val="none" w:sz="0" w:space="0" w:color="auto"/>
        <w:right w:val="none" w:sz="0" w:space="0" w:color="auto"/>
      </w:divBdr>
    </w:div>
    <w:div w:id="1700398247">
      <w:bodyDiv w:val="1"/>
      <w:marLeft w:val="0"/>
      <w:marRight w:val="0"/>
      <w:marTop w:val="0"/>
      <w:marBottom w:val="0"/>
      <w:divBdr>
        <w:top w:val="none" w:sz="0" w:space="0" w:color="auto"/>
        <w:left w:val="none" w:sz="0" w:space="0" w:color="auto"/>
        <w:bottom w:val="none" w:sz="0" w:space="0" w:color="auto"/>
        <w:right w:val="none" w:sz="0" w:space="0" w:color="auto"/>
      </w:divBdr>
    </w:div>
    <w:div w:id="1733968004">
      <w:bodyDiv w:val="1"/>
      <w:marLeft w:val="0"/>
      <w:marRight w:val="0"/>
      <w:marTop w:val="0"/>
      <w:marBottom w:val="0"/>
      <w:divBdr>
        <w:top w:val="none" w:sz="0" w:space="0" w:color="auto"/>
        <w:left w:val="none" w:sz="0" w:space="0" w:color="auto"/>
        <w:bottom w:val="none" w:sz="0" w:space="0" w:color="auto"/>
        <w:right w:val="none" w:sz="0" w:space="0" w:color="auto"/>
      </w:divBdr>
    </w:div>
    <w:div w:id="1747727491">
      <w:bodyDiv w:val="1"/>
      <w:marLeft w:val="0"/>
      <w:marRight w:val="0"/>
      <w:marTop w:val="0"/>
      <w:marBottom w:val="0"/>
      <w:divBdr>
        <w:top w:val="none" w:sz="0" w:space="0" w:color="auto"/>
        <w:left w:val="none" w:sz="0" w:space="0" w:color="auto"/>
        <w:bottom w:val="none" w:sz="0" w:space="0" w:color="auto"/>
        <w:right w:val="none" w:sz="0" w:space="0" w:color="auto"/>
      </w:divBdr>
      <w:divsChild>
        <w:div w:id="1796295464">
          <w:marLeft w:val="547"/>
          <w:marRight w:val="0"/>
          <w:marTop w:val="0"/>
          <w:marBottom w:val="0"/>
          <w:divBdr>
            <w:top w:val="none" w:sz="0" w:space="0" w:color="auto"/>
            <w:left w:val="none" w:sz="0" w:space="0" w:color="auto"/>
            <w:bottom w:val="none" w:sz="0" w:space="0" w:color="auto"/>
            <w:right w:val="none" w:sz="0" w:space="0" w:color="auto"/>
          </w:divBdr>
        </w:div>
      </w:divsChild>
    </w:div>
    <w:div w:id="1782143036">
      <w:bodyDiv w:val="1"/>
      <w:marLeft w:val="0"/>
      <w:marRight w:val="0"/>
      <w:marTop w:val="0"/>
      <w:marBottom w:val="0"/>
      <w:divBdr>
        <w:top w:val="none" w:sz="0" w:space="0" w:color="auto"/>
        <w:left w:val="none" w:sz="0" w:space="0" w:color="auto"/>
        <w:bottom w:val="none" w:sz="0" w:space="0" w:color="auto"/>
        <w:right w:val="none" w:sz="0" w:space="0" w:color="auto"/>
      </w:divBdr>
    </w:div>
    <w:div w:id="1793596638">
      <w:bodyDiv w:val="1"/>
      <w:marLeft w:val="0"/>
      <w:marRight w:val="0"/>
      <w:marTop w:val="0"/>
      <w:marBottom w:val="0"/>
      <w:divBdr>
        <w:top w:val="none" w:sz="0" w:space="0" w:color="auto"/>
        <w:left w:val="none" w:sz="0" w:space="0" w:color="auto"/>
        <w:bottom w:val="none" w:sz="0" w:space="0" w:color="auto"/>
        <w:right w:val="none" w:sz="0" w:space="0" w:color="auto"/>
      </w:divBdr>
    </w:div>
    <w:div w:id="1867324125">
      <w:bodyDiv w:val="1"/>
      <w:marLeft w:val="0"/>
      <w:marRight w:val="0"/>
      <w:marTop w:val="0"/>
      <w:marBottom w:val="0"/>
      <w:divBdr>
        <w:top w:val="none" w:sz="0" w:space="0" w:color="auto"/>
        <w:left w:val="none" w:sz="0" w:space="0" w:color="auto"/>
        <w:bottom w:val="none" w:sz="0" w:space="0" w:color="auto"/>
        <w:right w:val="none" w:sz="0" w:space="0" w:color="auto"/>
      </w:divBdr>
    </w:div>
    <w:div w:id="1879313245">
      <w:bodyDiv w:val="1"/>
      <w:marLeft w:val="0"/>
      <w:marRight w:val="0"/>
      <w:marTop w:val="0"/>
      <w:marBottom w:val="0"/>
      <w:divBdr>
        <w:top w:val="none" w:sz="0" w:space="0" w:color="auto"/>
        <w:left w:val="none" w:sz="0" w:space="0" w:color="auto"/>
        <w:bottom w:val="none" w:sz="0" w:space="0" w:color="auto"/>
        <w:right w:val="none" w:sz="0" w:space="0" w:color="auto"/>
      </w:divBdr>
    </w:div>
    <w:div w:id="1919441746">
      <w:bodyDiv w:val="1"/>
      <w:marLeft w:val="0"/>
      <w:marRight w:val="0"/>
      <w:marTop w:val="0"/>
      <w:marBottom w:val="0"/>
      <w:divBdr>
        <w:top w:val="none" w:sz="0" w:space="0" w:color="auto"/>
        <w:left w:val="none" w:sz="0" w:space="0" w:color="auto"/>
        <w:bottom w:val="none" w:sz="0" w:space="0" w:color="auto"/>
        <w:right w:val="none" w:sz="0" w:space="0" w:color="auto"/>
      </w:divBdr>
    </w:div>
    <w:div w:id="1969969414">
      <w:bodyDiv w:val="1"/>
      <w:marLeft w:val="0"/>
      <w:marRight w:val="0"/>
      <w:marTop w:val="0"/>
      <w:marBottom w:val="0"/>
      <w:divBdr>
        <w:top w:val="none" w:sz="0" w:space="0" w:color="auto"/>
        <w:left w:val="none" w:sz="0" w:space="0" w:color="auto"/>
        <w:bottom w:val="none" w:sz="0" w:space="0" w:color="auto"/>
        <w:right w:val="none" w:sz="0" w:space="0" w:color="auto"/>
      </w:divBdr>
    </w:div>
    <w:div w:id="1978100909">
      <w:bodyDiv w:val="1"/>
      <w:marLeft w:val="0"/>
      <w:marRight w:val="0"/>
      <w:marTop w:val="0"/>
      <w:marBottom w:val="0"/>
      <w:divBdr>
        <w:top w:val="none" w:sz="0" w:space="0" w:color="auto"/>
        <w:left w:val="none" w:sz="0" w:space="0" w:color="auto"/>
        <w:bottom w:val="none" w:sz="0" w:space="0" w:color="auto"/>
        <w:right w:val="none" w:sz="0" w:space="0" w:color="auto"/>
      </w:divBdr>
    </w:div>
    <w:div w:id="1990329575">
      <w:bodyDiv w:val="1"/>
      <w:marLeft w:val="0"/>
      <w:marRight w:val="0"/>
      <w:marTop w:val="0"/>
      <w:marBottom w:val="0"/>
      <w:divBdr>
        <w:top w:val="none" w:sz="0" w:space="0" w:color="auto"/>
        <w:left w:val="none" w:sz="0" w:space="0" w:color="auto"/>
        <w:bottom w:val="none" w:sz="0" w:space="0" w:color="auto"/>
        <w:right w:val="none" w:sz="0" w:space="0" w:color="auto"/>
      </w:divBdr>
    </w:div>
    <w:div w:id="1991590095">
      <w:bodyDiv w:val="1"/>
      <w:marLeft w:val="0"/>
      <w:marRight w:val="0"/>
      <w:marTop w:val="0"/>
      <w:marBottom w:val="0"/>
      <w:divBdr>
        <w:top w:val="none" w:sz="0" w:space="0" w:color="auto"/>
        <w:left w:val="none" w:sz="0" w:space="0" w:color="auto"/>
        <w:bottom w:val="none" w:sz="0" w:space="0" w:color="auto"/>
        <w:right w:val="none" w:sz="0" w:space="0" w:color="auto"/>
      </w:divBdr>
    </w:div>
    <w:div w:id="2028873325">
      <w:bodyDiv w:val="1"/>
      <w:marLeft w:val="0"/>
      <w:marRight w:val="0"/>
      <w:marTop w:val="0"/>
      <w:marBottom w:val="0"/>
      <w:divBdr>
        <w:top w:val="none" w:sz="0" w:space="0" w:color="auto"/>
        <w:left w:val="none" w:sz="0" w:space="0" w:color="auto"/>
        <w:bottom w:val="none" w:sz="0" w:space="0" w:color="auto"/>
        <w:right w:val="none" w:sz="0" w:space="0" w:color="auto"/>
      </w:divBdr>
    </w:div>
    <w:div w:id="2108695437">
      <w:bodyDiv w:val="1"/>
      <w:marLeft w:val="0"/>
      <w:marRight w:val="0"/>
      <w:marTop w:val="0"/>
      <w:marBottom w:val="0"/>
      <w:divBdr>
        <w:top w:val="none" w:sz="0" w:space="0" w:color="auto"/>
        <w:left w:val="none" w:sz="0" w:space="0" w:color="auto"/>
        <w:bottom w:val="none" w:sz="0" w:space="0" w:color="auto"/>
        <w:right w:val="none" w:sz="0" w:space="0" w:color="auto"/>
      </w:divBdr>
    </w:div>
    <w:div w:id="2119057748">
      <w:bodyDiv w:val="1"/>
      <w:marLeft w:val="0"/>
      <w:marRight w:val="0"/>
      <w:marTop w:val="0"/>
      <w:marBottom w:val="0"/>
      <w:divBdr>
        <w:top w:val="none" w:sz="0" w:space="0" w:color="auto"/>
        <w:left w:val="none" w:sz="0" w:space="0" w:color="auto"/>
        <w:bottom w:val="none" w:sz="0" w:space="0" w:color="auto"/>
        <w:right w:val="none" w:sz="0" w:space="0" w:color="auto"/>
      </w:divBdr>
    </w:div>
    <w:div w:id="2122259513">
      <w:bodyDiv w:val="1"/>
      <w:marLeft w:val="0"/>
      <w:marRight w:val="0"/>
      <w:marTop w:val="0"/>
      <w:marBottom w:val="0"/>
      <w:divBdr>
        <w:top w:val="none" w:sz="0" w:space="0" w:color="auto"/>
        <w:left w:val="none" w:sz="0" w:space="0" w:color="auto"/>
        <w:bottom w:val="none" w:sz="0" w:space="0" w:color="auto"/>
        <w:right w:val="none" w:sz="0" w:space="0" w:color="auto"/>
      </w:divBdr>
    </w:div>
    <w:div w:id="212457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10</Pages>
  <Words>2808</Words>
  <Characters>15165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2017-03-11T01:16:00Z</dcterms:created>
  <dcterms:modified xsi:type="dcterms:W3CDTF">2017-03-12T18:43:00Z</dcterms:modified>
</cp:coreProperties>
</file>