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604BC1BC" w:rsidR="00A308BA" w:rsidRDefault="00C409BA">
      <w:r>
        <w:tab/>
      </w:r>
    </w:p>
    <w:p w14:paraId="74EDCB77" w14:textId="59E931F2" w:rsidR="00A319BF" w:rsidRDefault="00A319BF" w:rsidP="00E722C9">
      <w:pPr>
        <w:rPr>
          <w:bCs/>
        </w:rPr>
      </w:pPr>
      <w:r>
        <w:rPr>
          <w:bCs/>
        </w:rPr>
        <w:t xml:space="preserve">Starting Python code for each of the following is provided as </w:t>
      </w:r>
      <w:r w:rsidRPr="00493585">
        <w:rPr>
          <w:rFonts w:ascii="Courier New" w:hAnsi="Courier New" w:cs="Courier New"/>
          <w:b/>
          <w:bCs/>
          <w:color w:val="0000FF"/>
        </w:rPr>
        <w:t>h_8_starting.zip</w:t>
      </w:r>
      <w:r>
        <w:rPr>
          <w:bCs/>
        </w:rPr>
        <w:t>, posted next to this handout.</w:t>
      </w:r>
      <w:r w:rsidR="00560FE9">
        <w:rPr>
          <w:bCs/>
        </w:rPr>
        <w:t xml:space="preserve"> Partial or complete solutions to each are also provided, as described below.  Use these solutions if you wish, or implement your own solutions.</w:t>
      </w:r>
    </w:p>
    <w:p w14:paraId="5AEF9E97" w14:textId="77777777" w:rsidR="00A319BF" w:rsidRDefault="00A319BF" w:rsidP="00E722C9">
      <w:pPr>
        <w:rPr>
          <w:bCs/>
        </w:rPr>
      </w:pPr>
    </w:p>
    <w:p w14:paraId="24ECFBCA" w14:textId="031CC979" w:rsidR="00E722C9" w:rsidRPr="00E722C9" w:rsidRDefault="00E722C9" w:rsidP="00E722C9">
      <w:pPr>
        <w:rPr>
          <w:bCs/>
        </w:rPr>
      </w:pPr>
      <w:r w:rsidRPr="00E722C9">
        <w:rPr>
          <w:bCs/>
        </w:rPr>
        <w:t xml:space="preserve">At the start of </w:t>
      </w:r>
      <w:r w:rsidR="00994056">
        <w:rPr>
          <w:bCs/>
        </w:rPr>
        <w:t>each of these problems</w:t>
      </w:r>
      <w:r w:rsidRPr="00E722C9">
        <w:rPr>
          <w:bCs/>
        </w:rPr>
        <w:t xml:space="preserve">, the name of a Python file is given in </w:t>
      </w:r>
      <w:r w:rsidRPr="00E722C9">
        <w:rPr>
          <w:b/>
          <w:bCs/>
          <w:color w:val="0000FF"/>
        </w:rPr>
        <w:t>blue</w:t>
      </w:r>
      <w:r w:rsidRPr="00E722C9">
        <w:rPr>
          <w:bCs/>
        </w:rPr>
        <w:t xml:space="preserve">: </w:t>
      </w:r>
      <w:r w:rsidRPr="00E722C9">
        <w:rPr>
          <w:rFonts w:ascii="Courier New" w:hAnsi="Courier New" w:cs="Courier New"/>
          <w:b/>
          <w:bCs/>
          <w:color w:val="0000FF"/>
        </w:rPr>
        <w:t>foo.py</w:t>
      </w:r>
      <w:r w:rsidR="00A319BF">
        <w:rPr>
          <w:bCs/>
        </w:rPr>
        <w:t xml:space="preserve">.  You should create and </w:t>
      </w:r>
      <w:r w:rsidRPr="00E722C9">
        <w:rPr>
          <w:bCs/>
        </w:rPr>
        <w:t xml:space="preserve">save the requested source code in a file </w:t>
      </w:r>
      <w:r w:rsidR="00A319BF">
        <w:rPr>
          <w:bCs/>
        </w:rPr>
        <w:t xml:space="preserve">having </w:t>
      </w:r>
      <w:r w:rsidRPr="00E722C9">
        <w:rPr>
          <w:bCs/>
          <w:u w:val="single"/>
        </w:rPr>
        <w:t>th</w:t>
      </w:r>
      <w:r w:rsidR="00A319BF">
        <w:rPr>
          <w:bCs/>
          <w:u w:val="single"/>
        </w:rPr>
        <w:t>is</w:t>
      </w:r>
      <w:r w:rsidRPr="00E722C9">
        <w:rPr>
          <w:bCs/>
          <w:u w:val="single"/>
        </w:rPr>
        <w:t xml:space="preserve"> name</w:t>
      </w:r>
      <w:r w:rsidRPr="00E722C9">
        <w:rPr>
          <w:bCs/>
        </w:rPr>
        <w:t xml:space="preserve">.  </w:t>
      </w:r>
      <w:r w:rsidR="00994056">
        <w:rPr>
          <w:bCs/>
        </w:rPr>
        <w:t xml:space="preserve">Also </w:t>
      </w:r>
      <w:r w:rsidRPr="00E722C9">
        <w:rPr>
          <w:bCs/>
        </w:rPr>
        <w:t xml:space="preserve">add a comment at the top of each </w:t>
      </w:r>
      <w:r w:rsidR="00994056">
        <w:rPr>
          <w:bCs/>
        </w:rPr>
        <w:t>giving your name.</w:t>
      </w:r>
    </w:p>
    <w:p w14:paraId="32842C5B" w14:textId="3F001E60" w:rsidR="00E722C9" w:rsidRPr="00E722C9" w:rsidRDefault="00E722C9" w:rsidP="00E722C9">
      <w:pPr>
        <w:rPr>
          <w:bCs/>
        </w:rPr>
      </w:pPr>
    </w:p>
    <w:p w14:paraId="5C0CFC80" w14:textId="30350303" w:rsidR="00E722C9" w:rsidRPr="00DC727A" w:rsidRDefault="00E722C9" w:rsidP="00E722C9">
      <w:pPr>
        <w:rPr>
          <w:bCs/>
        </w:rPr>
      </w:pPr>
      <w:r w:rsidRPr="00E722C9">
        <w:rPr>
          <w:bCs/>
        </w:rPr>
        <w:t xml:space="preserve">When finished, upload each </w:t>
      </w:r>
      <w:r w:rsidRPr="00E722C9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E722C9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722C9">
        <w:rPr>
          <w:bCs/>
        </w:rPr>
        <w:t xml:space="preserve"> file with the specified name to the Canvas </w:t>
      </w:r>
      <w:r w:rsidR="00922ED7">
        <w:rPr>
          <w:rFonts w:ascii="Arial Narrow" w:hAnsi="Arial Narrow"/>
          <w:b/>
          <w:bCs/>
        </w:rPr>
        <w:t>H</w:t>
      </w:r>
      <w:r w:rsidR="000E0C9C">
        <w:rPr>
          <w:rFonts w:ascii="Arial Narrow" w:hAnsi="Arial Narrow"/>
          <w:b/>
          <w:bCs/>
        </w:rPr>
        <w:t>8</w:t>
      </w:r>
      <w:r w:rsidRPr="00E722C9">
        <w:rPr>
          <w:rFonts w:ascii="Arial Narrow" w:hAnsi="Arial Narrow"/>
          <w:b/>
          <w:bCs/>
        </w:rPr>
        <w:t xml:space="preserve"> Assignment</w:t>
      </w:r>
      <w:r w:rsidR="00A319BF">
        <w:rPr>
          <w:bCs/>
        </w:rPr>
        <w:t xml:space="preserve"> link.</w:t>
      </w:r>
    </w:p>
    <w:p w14:paraId="075D215B" w14:textId="75B06258" w:rsidR="00730AC3" w:rsidRPr="00E722C9" w:rsidRDefault="00730AC3" w:rsidP="00730AC3">
      <w:pPr>
        <w:rPr>
          <w:bCs/>
        </w:rPr>
      </w:pPr>
    </w:p>
    <w:p w14:paraId="753386C3" w14:textId="032919D6" w:rsidR="00DB0A7E" w:rsidRPr="0042225A" w:rsidRDefault="000E7A85" w:rsidP="00DB0A7E">
      <w:pPr>
        <w:rPr>
          <w:bCs/>
          <w:strike/>
        </w:rPr>
      </w:pPr>
      <w:r w:rsidRPr="0042225A">
        <w:rPr>
          <w:b/>
          <w:bCs/>
          <w:strike/>
        </w:rPr>
        <w:t>[H</w:t>
      </w:r>
      <w:r w:rsidR="000E0C9C" w:rsidRPr="0042225A">
        <w:rPr>
          <w:b/>
          <w:bCs/>
          <w:strike/>
        </w:rPr>
        <w:t>8</w:t>
      </w:r>
      <w:r w:rsidRPr="0042225A">
        <w:rPr>
          <w:b/>
          <w:bCs/>
          <w:strike/>
        </w:rPr>
        <w:t>-</w:t>
      </w:r>
      <w:r w:rsidR="00222DB2" w:rsidRPr="0042225A">
        <w:rPr>
          <w:b/>
          <w:bCs/>
          <w:strike/>
        </w:rPr>
        <w:t>1</w:t>
      </w:r>
      <w:r w:rsidRPr="0042225A">
        <w:rPr>
          <w:b/>
          <w:bCs/>
          <w:strike/>
        </w:rPr>
        <w:t>]</w:t>
      </w:r>
      <w:r w:rsidRPr="0042225A">
        <w:rPr>
          <w:bCs/>
          <w:strike/>
        </w:rPr>
        <w:t xml:space="preserve"> (</w:t>
      </w:r>
      <w:r w:rsidR="003859EE" w:rsidRPr="0042225A">
        <w:rPr>
          <w:rFonts w:ascii="Courier New" w:hAnsi="Courier New" w:cs="Courier New"/>
          <w:b/>
          <w:bCs/>
          <w:strike/>
          <w:color w:val="0000FF"/>
        </w:rPr>
        <w:t>count_alice3</w:t>
      </w:r>
      <w:r w:rsidR="00921F7F" w:rsidRPr="0042225A">
        <w:rPr>
          <w:rFonts w:ascii="Courier New" w:hAnsi="Courier New" w:cs="Courier New"/>
          <w:b/>
          <w:bCs/>
          <w:strike/>
          <w:color w:val="0000FF"/>
        </w:rPr>
        <w:t>.py</w:t>
      </w:r>
      <w:r w:rsidR="00921F7F" w:rsidRPr="0042225A">
        <w:rPr>
          <w:bCs/>
          <w:strike/>
        </w:rPr>
        <w:t xml:space="preserve">) </w:t>
      </w:r>
      <w:r w:rsidR="00984A07" w:rsidRPr="0042225A">
        <w:rPr>
          <w:bCs/>
          <w:strike/>
        </w:rPr>
        <w:t xml:space="preserve">The starting code </w:t>
      </w:r>
      <w:r w:rsidR="00DB0A7E" w:rsidRPr="0042225A">
        <w:rPr>
          <w:bCs/>
          <w:strike/>
        </w:rPr>
        <w:t xml:space="preserve">uses a dictionary to analyze </w:t>
      </w:r>
      <w:r w:rsidR="00DB0A7E" w:rsidRPr="0042225A">
        <w:rPr>
          <w:rFonts w:ascii="Courier New" w:hAnsi="Courier New" w:cs="Courier New"/>
          <w:b/>
          <w:bCs/>
          <w:strike/>
        </w:rPr>
        <w:t>alice.txt</w:t>
      </w:r>
      <w:r w:rsidR="00DB0A7E" w:rsidRPr="0042225A">
        <w:rPr>
          <w:bCs/>
          <w:strike/>
        </w:rPr>
        <w:t xml:space="preserve"> and print</w:t>
      </w:r>
      <w:r w:rsidR="00A15B4F" w:rsidRPr="0042225A">
        <w:rPr>
          <w:bCs/>
          <w:strike/>
        </w:rPr>
        <w:t>s</w:t>
      </w:r>
      <w:r w:rsidR="00DB0A7E" w:rsidRPr="0042225A">
        <w:rPr>
          <w:bCs/>
          <w:strike/>
        </w:rPr>
        <w:t xml:space="preserve"> out the frequency of each word therein.  It's based on</w:t>
      </w:r>
      <w:r w:rsidR="00AC0B3A" w:rsidRPr="0042225A">
        <w:rPr>
          <w:bCs/>
          <w:strike/>
        </w:rPr>
        <w:t xml:space="preserve"> what we did in</w:t>
      </w:r>
      <w:r w:rsidR="00DB0A7E" w:rsidRPr="0042225A">
        <w:rPr>
          <w:bCs/>
          <w:strike/>
        </w:rPr>
        <w:t xml:space="preserve"> </w:t>
      </w:r>
      <w:r w:rsidR="00DB0A7E" w:rsidRPr="0042225A">
        <w:rPr>
          <w:b/>
          <w:bCs/>
          <w:strike/>
        </w:rPr>
        <w:t>[L8-3]</w:t>
      </w:r>
      <w:r w:rsidR="00DB0A7E" w:rsidRPr="0042225A">
        <w:rPr>
          <w:bCs/>
          <w:strike/>
        </w:rPr>
        <w:t xml:space="preserve">, although </w:t>
      </w:r>
      <w:r w:rsidR="00AC0B3A" w:rsidRPr="0042225A">
        <w:rPr>
          <w:bCs/>
          <w:strike/>
        </w:rPr>
        <w:t xml:space="preserve">the provided code here </w:t>
      </w:r>
      <w:r w:rsidR="00DB0A7E" w:rsidRPr="0042225A">
        <w:rPr>
          <w:bCs/>
          <w:strike/>
        </w:rPr>
        <w:t>does NOT remove punctuation</w:t>
      </w:r>
      <w:r w:rsidR="00AC0B3A" w:rsidRPr="0042225A">
        <w:rPr>
          <w:bCs/>
          <w:strike/>
        </w:rPr>
        <w:t xml:space="preserve">: you should add this code yourself.  The counting code is from </w:t>
      </w:r>
      <w:r w:rsidR="00DB0A7E" w:rsidRPr="0042225A">
        <w:rPr>
          <w:bCs/>
          <w:strike/>
        </w:rPr>
        <w:t>our HTT book's "answer code" from HTT12 Exercise 3</w:t>
      </w:r>
      <w:r w:rsidR="00AC0B3A" w:rsidRPr="0042225A">
        <w:rPr>
          <w:bCs/>
          <w:strike/>
        </w:rPr>
        <w:t xml:space="preserve"> - but </w:t>
      </w:r>
      <w:r w:rsidR="00EE0049" w:rsidRPr="0042225A">
        <w:rPr>
          <w:bCs/>
          <w:strike/>
        </w:rPr>
        <w:t>the book's</w:t>
      </w:r>
      <w:r w:rsidR="00AC0B3A" w:rsidRPr="0042225A">
        <w:rPr>
          <w:bCs/>
          <w:strike/>
        </w:rPr>
        <w:t xml:space="preserve"> code removes </w:t>
      </w:r>
      <w:r w:rsidR="00AC0B3A" w:rsidRPr="0042225A">
        <w:rPr>
          <w:bCs/>
          <w:strike/>
          <w:u w:val="single"/>
        </w:rPr>
        <w:t>all</w:t>
      </w:r>
      <w:r w:rsidR="00AC0B3A" w:rsidRPr="0042225A">
        <w:rPr>
          <w:bCs/>
          <w:strike/>
        </w:rPr>
        <w:t xml:space="preserve"> single quotes (</w:t>
      </w:r>
      <w:r w:rsidR="00AC0B3A" w:rsidRPr="0042225A">
        <w:rPr>
          <w:rFonts w:ascii="Courier New" w:hAnsi="Courier New" w:cs="Courier New"/>
          <w:b/>
          <w:bCs/>
          <w:strike/>
        </w:rPr>
        <w:t>'</w:t>
      </w:r>
      <w:r w:rsidR="00AC0B3A" w:rsidRPr="0042225A">
        <w:rPr>
          <w:bCs/>
          <w:strike/>
        </w:rPr>
        <w:t>) and replaces other punctuation with empty strings (</w:t>
      </w:r>
      <w:r w:rsidR="00AC0B3A" w:rsidRPr="0042225A">
        <w:rPr>
          <w:rFonts w:ascii="Courier New" w:hAnsi="Courier New" w:cs="Courier New"/>
          <w:b/>
          <w:bCs/>
          <w:strike/>
        </w:rPr>
        <w:t>''</w:t>
      </w:r>
      <w:r w:rsidR="00AC0B3A" w:rsidRPr="0042225A">
        <w:rPr>
          <w:bCs/>
          <w:strike/>
        </w:rPr>
        <w:t xml:space="preserve">) </w:t>
      </w:r>
      <w:r w:rsidR="00AC0B3A" w:rsidRPr="0042225A">
        <w:rPr>
          <w:bCs/>
          <w:strike/>
          <w:u w:val="single"/>
        </w:rPr>
        <w:t>instead</w:t>
      </w:r>
      <w:r w:rsidR="00AC0B3A" w:rsidRPr="0042225A">
        <w:rPr>
          <w:bCs/>
          <w:strike/>
        </w:rPr>
        <w:t xml:space="preserve"> of the single blank (</w:t>
      </w:r>
      <w:r w:rsidR="00AC0B3A" w:rsidRPr="0042225A">
        <w:rPr>
          <w:rFonts w:ascii="Courier New" w:hAnsi="Courier New" w:cs="Courier New"/>
          <w:b/>
          <w:bCs/>
          <w:strike/>
        </w:rPr>
        <w:t>' '</w:t>
      </w:r>
      <w:r w:rsidR="00AC0B3A" w:rsidRPr="0042225A">
        <w:rPr>
          <w:bCs/>
          <w:strike/>
        </w:rPr>
        <w:t>) that I recommend</w:t>
      </w:r>
      <w:r w:rsidR="005D46E4" w:rsidRPr="0042225A">
        <w:rPr>
          <w:bCs/>
          <w:strike/>
        </w:rPr>
        <w:t>ed in class</w:t>
      </w:r>
      <w:r w:rsidR="00AC0B3A" w:rsidRPr="0042225A">
        <w:rPr>
          <w:bCs/>
          <w:strike/>
        </w:rPr>
        <w:t>.</w:t>
      </w:r>
    </w:p>
    <w:p w14:paraId="39B10BEE" w14:textId="77777777" w:rsidR="00DB0A7E" w:rsidRDefault="00DB0A7E" w:rsidP="003859EE">
      <w:pPr>
        <w:rPr>
          <w:bCs/>
        </w:rPr>
      </w:pPr>
    </w:p>
    <w:p w14:paraId="2210EAD6" w14:textId="765220CC" w:rsidR="00DB0A7E" w:rsidRPr="007055F6" w:rsidRDefault="00DB0A7E" w:rsidP="003859EE">
      <w:pPr>
        <w:rPr>
          <w:bCs/>
          <w:strike/>
        </w:rPr>
      </w:pPr>
      <w:r w:rsidRPr="0042225A">
        <w:rPr>
          <w:bCs/>
          <w:strike/>
        </w:rPr>
        <w:t xml:space="preserve">Modify </w:t>
      </w:r>
      <w:r w:rsidR="005D46E4" w:rsidRPr="0042225A">
        <w:rPr>
          <w:bCs/>
          <w:strike/>
        </w:rPr>
        <w:t>the</w:t>
      </w:r>
      <w:r w:rsidR="00AC0B3A" w:rsidRPr="0042225A">
        <w:rPr>
          <w:bCs/>
          <w:strike/>
        </w:rPr>
        <w:t xml:space="preserve"> starting code</w:t>
      </w:r>
      <w:r w:rsidRPr="0042225A">
        <w:rPr>
          <w:bCs/>
          <w:strike/>
        </w:rPr>
        <w:t xml:space="preserve"> </w:t>
      </w:r>
      <w:r w:rsidR="005D46E4" w:rsidRPr="0042225A">
        <w:rPr>
          <w:bCs/>
          <w:strike/>
        </w:rPr>
        <w:t>so it</w:t>
      </w:r>
      <w:r w:rsidRPr="0042225A">
        <w:rPr>
          <w:bCs/>
          <w:strike/>
        </w:rPr>
        <w:t xml:space="preserve"> </w:t>
      </w:r>
      <w:r w:rsidR="00AC0B3A" w:rsidRPr="0042225A">
        <w:rPr>
          <w:bCs/>
          <w:strike/>
        </w:rPr>
        <w:t>remov</w:t>
      </w:r>
      <w:r w:rsidR="005D46E4" w:rsidRPr="0042225A">
        <w:rPr>
          <w:bCs/>
          <w:strike/>
        </w:rPr>
        <w:t>es</w:t>
      </w:r>
      <w:r w:rsidR="00AC0B3A" w:rsidRPr="0042225A">
        <w:rPr>
          <w:bCs/>
          <w:strike/>
        </w:rPr>
        <w:t xml:space="preserve"> punctuation except for single quotes, </w:t>
      </w:r>
      <w:r w:rsidR="005C6D44" w:rsidRPr="0042225A">
        <w:rPr>
          <w:bCs/>
          <w:strike/>
        </w:rPr>
        <w:t xml:space="preserve">creating the first initial </w:t>
      </w:r>
      <w:r w:rsidR="00AC0B3A" w:rsidRPr="0042225A">
        <w:rPr>
          <w:bCs/>
          <w:strike/>
        </w:rPr>
        <w:t>list of words (</w:t>
      </w:r>
      <w:proofErr w:type="spellStart"/>
      <w:r w:rsidR="00AC0B3A" w:rsidRPr="0042225A">
        <w:rPr>
          <w:rFonts w:ascii="Courier New" w:hAnsi="Courier New" w:cs="Courier New"/>
          <w:b/>
          <w:bCs/>
          <w:strike/>
        </w:rPr>
        <w:t>allwords</w:t>
      </w:r>
      <w:proofErr w:type="spellEnd"/>
      <w:r w:rsidR="00AC0B3A" w:rsidRPr="0042225A">
        <w:rPr>
          <w:bCs/>
          <w:strike/>
        </w:rPr>
        <w:t>)</w:t>
      </w:r>
      <w:r w:rsidR="005C6D44" w:rsidRPr="0042225A">
        <w:rPr>
          <w:bCs/>
          <w:strike/>
        </w:rPr>
        <w:t>.</w:t>
      </w:r>
      <w:r w:rsidR="005C6D44">
        <w:rPr>
          <w:bCs/>
        </w:rPr>
        <w:t xml:space="preserve"> </w:t>
      </w:r>
      <w:r w:rsidR="005C6D44" w:rsidRPr="007055F6">
        <w:rPr>
          <w:bCs/>
          <w:strike/>
        </w:rPr>
        <w:t xml:space="preserve">Then iterate through each word in </w:t>
      </w:r>
      <w:proofErr w:type="spellStart"/>
      <w:r w:rsidR="005C6D44" w:rsidRPr="007055F6">
        <w:rPr>
          <w:rFonts w:ascii="Courier New" w:hAnsi="Courier New" w:cs="Courier New"/>
          <w:b/>
          <w:bCs/>
          <w:strike/>
        </w:rPr>
        <w:t>allwords</w:t>
      </w:r>
      <w:proofErr w:type="spellEnd"/>
      <w:r w:rsidR="005C6D44" w:rsidRPr="007055F6">
        <w:rPr>
          <w:bCs/>
          <w:strike/>
        </w:rPr>
        <w:t>,</w:t>
      </w:r>
      <w:r w:rsidR="00AC0B3A" w:rsidRPr="007055F6">
        <w:rPr>
          <w:bCs/>
          <w:strike/>
        </w:rPr>
        <w:t xml:space="preserve"> handling single quotes correctly and creating the final word list </w:t>
      </w:r>
      <w:proofErr w:type="spellStart"/>
      <w:r w:rsidR="00AC0B3A" w:rsidRPr="007055F6">
        <w:rPr>
          <w:rFonts w:ascii="Courier New" w:hAnsi="Courier New" w:cs="Courier New"/>
          <w:b/>
          <w:bCs/>
          <w:strike/>
        </w:rPr>
        <w:t>new_allwords</w:t>
      </w:r>
      <w:proofErr w:type="spellEnd"/>
      <w:r w:rsidR="00AC0B3A" w:rsidRPr="007055F6">
        <w:rPr>
          <w:bCs/>
          <w:strike/>
        </w:rPr>
        <w:t xml:space="preserve">.  </w:t>
      </w:r>
      <w:r w:rsidR="005D46E4" w:rsidRPr="007055F6">
        <w:rPr>
          <w:bCs/>
          <w:strike/>
        </w:rPr>
        <w:t xml:space="preserve">"Correctly" means </w:t>
      </w:r>
      <w:r w:rsidR="00AC0B3A" w:rsidRPr="007055F6">
        <w:rPr>
          <w:bCs/>
          <w:strike/>
        </w:rPr>
        <w:t xml:space="preserve">(a) </w:t>
      </w:r>
      <w:r w:rsidR="005D46E4" w:rsidRPr="007055F6">
        <w:rPr>
          <w:bCs/>
          <w:strike/>
        </w:rPr>
        <w:t xml:space="preserve">single quotes within words are left alone; (b) single quotes are removed if they either start or end a word, EXCEPT for the word </w:t>
      </w:r>
      <w:r w:rsidR="005D46E4" w:rsidRPr="007055F6">
        <w:rPr>
          <w:rFonts w:ascii="Courier New" w:hAnsi="Courier New" w:cs="Courier New"/>
          <w:b/>
          <w:bCs/>
          <w:strike/>
        </w:rPr>
        <w:t>'tis</w:t>
      </w:r>
      <w:r w:rsidR="005D46E4" w:rsidRPr="007055F6">
        <w:rPr>
          <w:bCs/>
          <w:strike/>
        </w:rPr>
        <w:t xml:space="preserve"> - which should be left alone; (c) words which are single quotes are removed.</w:t>
      </w:r>
      <w:r w:rsidR="002E64D7" w:rsidRPr="007055F6">
        <w:rPr>
          <w:bCs/>
          <w:strike/>
        </w:rPr>
        <w:t xml:space="preserve"> </w:t>
      </w:r>
      <w:r w:rsidR="00EE0049" w:rsidRPr="007055F6">
        <w:rPr>
          <w:bCs/>
          <w:strike/>
        </w:rPr>
        <w:t xml:space="preserve">Use </w:t>
      </w:r>
      <w:r w:rsidR="00EE0049" w:rsidRPr="007055F6">
        <w:rPr>
          <w:rFonts w:ascii="Courier New" w:hAnsi="Courier New" w:cs="Courier New"/>
          <w:b/>
          <w:strike/>
        </w:rPr>
        <w:t>==</w:t>
      </w:r>
      <w:r w:rsidR="00EE0049" w:rsidRPr="007055F6">
        <w:rPr>
          <w:bCs/>
          <w:strike/>
        </w:rPr>
        <w:t xml:space="preserve"> to compare two strings for equality, since </w:t>
      </w:r>
      <w:proofErr w:type="spellStart"/>
      <w:r w:rsidR="00EE0049" w:rsidRPr="007055F6">
        <w:rPr>
          <w:rFonts w:ascii="Courier New" w:hAnsi="Courier New" w:cs="Courier New"/>
          <w:b/>
          <w:bCs/>
          <w:strike/>
        </w:rPr>
        <w:t>is</w:t>
      </w:r>
      <w:proofErr w:type="spellEnd"/>
      <w:r w:rsidR="00EE0049" w:rsidRPr="007055F6">
        <w:rPr>
          <w:bCs/>
          <w:strike/>
        </w:rPr>
        <w:t xml:space="preserve"> may fail for string "clones".  </w:t>
      </w:r>
      <w:r w:rsidR="002E64D7" w:rsidRPr="007055F6">
        <w:rPr>
          <w:bCs/>
          <w:strike/>
        </w:rPr>
        <w:t>Hint: suggested code is given in comments.</w:t>
      </w:r>
      <w:r w:rsidR="00EE0049" w:rsidRPr="007055F6">
        <w:rPr>
          <w:bCs/>
          <w:strike/>
        </w:rPr>
        <w:t xml:space="preserve">  </w:t>
      </w:r>
    </w:p>
    <w:p w14:paraId="083BCB79" w14:textId="77777777" w:rsidR="00CA1E48" w:rsidRPr="007055F6" w:rsidRDefault="00CA1E48" w:rsidP="003859EE">
      <w:pPr>
        <w:rPr>
          <w:bCs/>
          <w:strike/>
        </w:rPr>
      </w:pPr>
    </w:p>
    <w:p w14:paraId="63D06154" w14:textId="1643F594" w:rsidR="003859EE" w:rsidRPr="007055F6" w:rsidRDefault="005D46E4" w:rsidP="003859EE">
      <w:pPr>
        <w:rPr>
          <w:rFonts w:ascii="Courier New" w:hAnsi="Courier New" w:cs="Courier New"/>
          <w:b/>
          <w:bCs/>
          <w:strike/>
          <w:color w:val="000000"/>
        </w:rPr>
      </w:pPr>
      <w:r w:rsidRPr="007055F6">
        <w:rPr>
          <w:bCs/>
          <w:strike/>
        </w:rPr>
        <w:t xml:space="preserve">Full </w:t>
      </w:r>
      <w:r w:rsidR="00CA1E48" w:rsidRPr="007055F6">
        <w:rPr>
          <w:bCs/>
          <w:strike/>
        </w:rPr>
        <w:t xml:space="preserve">credit will be given if you </w:t>
      </w:r>
      <w:r w:rsidRPr="007055F6">
        <w:rPr>
          <w:bCs/>
          <w:strike/>
        </w:rPr>
        <w:t>remove all punctuation correctly, including single quotes as described above</w:t>
      </w:r>
      <w:r w:rsidR="00CA1E48" w:rsidRPr="007055F6">
        <w:rPr>
          <w:bCs/>
          <w:strike/>
        </w:rPr>
        <w:t xml:space="preserve">. </w:t>
      </w:r>
      <w:r w:rsidRPr="007055F6">
        <w:rPr>
          <w:bCs/>
          <w:strike/>
        </w:rPr>
        <w:t xml:space="preserve">As a check, note </w:t>
      </w:r>
      <w:r w:rsidR="00CA1E48" w:rsidRPr="007055F6">
        <w:rPr>
          <w:bCs/>
          <w:strike/>
        </w:rPr>
        <w:t xml:space="preserve">there are 5 instances of this word: </w:t>
      </w:r>
      <w:r w:rsidR="00CA1E48" w:rsidRPr="007055F6">
        <w:rPr>
          <w:rFonts w:ascii="Courier New" w:hAnsi="Courier New" w:cs="Courier New"/>
          <w:b/>
          <w:bCs/>
          <w:strike/>
          <w:color w:val="000000"/>
        </w:rPr>
        <w:t>'tis</w:t>
      </w:r>
    </w:p>
    <w:p w14:paraId="0C2EE1A5" w14:textId="4C32B705" w:rsidR="00921F7F" w:rsidRDefault="00921F7F" w:rsidP="000E7A85">
      <w:pPr>
        <w:rPr>
          <w:bCs/>
        </w:rPr>
      </w:pPr>
    </w:p>
    <w:p w14:paraId="50A41D0C" w14:textId="77777777" w:rsidR="003859EE" w:rsidRDefault="003859EE" w:rsidP="000E7A85">
      <w:pPr>
        <w:rPr>
          <w:bCs/>
        </w:rPr>
        <w:sectPr w:rsidR="003859EE" w:rsidSect="000E0C9C">
          <w:headerReference w:type="default" r:id="rId8"/>
          <w:type w:val="continuous"/>
          <w:pgSz w:w="12240" w:h="15840"/>
          <w:pgMar w:top="1314" w:right="720" w:bottom="639" w:left="720" w:header="521" w:footer="720" w:gutter="0"/>
          <w:cols w:space="720"/>
          <w:docGrid w:linePitch="360"/>
        </w:sectPr>
      </w:pPr>
    </w:p>
    <w:p w14:paraId="5DE1A752" w14:textId="45B793AC" w:rsidR="00894374" w:rsidRDefault="0096092E" w:rsidP="0096092E">
      <w:pPr>
        <w:rPr>
          <w:bCs/>
        </w:rPr>
      </w:pPr>
      <w:r w:rsidRPr="00E722C9">
        <w:rPr>
          <w:b/>
          <w:bCs/>
        </w:rPr>
        <w:t>[H</w:t>
      </w:r>
      <w:r w:rsidR="003859EE">
        <w:rPr>
          <w:b/>
          <w:bCs/>
        </w:rPr>
        <w:t>8</w:t>
      </w:r>
      <w:r w:rsidRPr="00E722C9">
        <w:rPr>
          <w:b/>
          <w:bCs/>
        </w:rPr>
        <w:t>-</w:t>
      </w:r>
      <w:r w:rsidR="00222DB2">
        <w:rPr>
          <w:b/>
          <w:bCs/>
        </w:rPr>
        <w:t>2</w:t>
      </w:r>
      <w:r w:rsidRPr="00E722C9">
        <w:rPr>
          <w:b/>
          <w:bCs/>
        </w:rPr>
        <w:t>]</w:t>
      </w:r>
      <w:r>
        <w:rPr>
          <w:bCs/>
        </w:rPr>
        <w:t xml:space="preserve"> </w:t>
      </w:r>
      <w:r w:rsidRPr="00A35AE2">
        <w:rPr>
          <w:bCs/>
        </w:rPr>
        <w:t>(</w:t>
      </w:r>
      <w:r w:rsidR="00CF108A">
        <w:rPr>
          <w:rFonts w:ascii="Courier New" w:hAnsi="Courier New" w:cs="Courier New"/>
          <w:b/>
          <w:bCs/>
          <w:color w:val="0000FF"/>
        </w:rPr>
        <w:t>test_poker_odds2.py</w:t>
      </w:r>
      <w:r w:rsidRPr="00A35AE2">
        <w:rPr>
          <w:bCs/>
        </w:rPr>
        <w:t>)</w:t>
      </w:r>
      <w:r>
        <w:rPr>
          <w:bCs/>
        </w:rPr>
        <w:t xml:space="preserve"> </w:t>
      </w:r>
      <w:r w:rsidR="003859EE" w:rsidRPr="00941955">
        <w:rPr>
          <w:bCs/>
          <w:highlight w:val="yellow"/>
        </w:rPr>
        <w:t xml:space="preserve">Continue with Lab 9's </w:t>
      </w:r>
      <w:r w:rsidR="00CA1E48" w:rsidRPr="00941955">
        <w:rPr>
          <w:rFonts w:ascii="Courier New" w:hAnsi="Courier New" w:cs="Courier New"/>
          <w:b/>
          <w:bCs/>
          <w:color w:val="0000FF"/>
          <w:highlight w:val="yellow"/>
        </w:rPr>
        <w:t>test_poker_odds.py</w:t>
      </w:r>
      <w:r w:rsidR="00CA1E48" w:rsidRPr="00941955">
        <w:rPr>
          <w:bCs/>
          <w:highlight w:val="yellow"/>
        </w:rPr>
        <w:t xml:space="preserve"> </w:t>
      </w:r>
      <w:r w:rsidR="00F2101B" w:rsidRPr="00941955">
        <w:rPr>
          <w:bCs/>
          <w:highlight w:val="yellow"/>
        </w:rPr>
        <w:t xml:space="preserve">code, implementing </w:t>
      </w:r>
      <w:r w:rsidR="00305439" w:rsidRPr="00941955">
        <w:rPr>
          <w:bCs/>
          <w:highlight w:val="yellow"/>
        </w:rPr>
        <w:t xml:space="preserve">the functions for </w:t>
      </w:r>
      <w:r w:rsidR="00F2101B" w:rsidRPr="00941955">
        <w:rPr>
          <w:bCs/>
          <w:highlight w:val="yellow"/>
        </w:rPr>
        <w:t>check</w:t>
      </w:r>
      <w:r w:rsidR="00305439" w:rsidRPr="00941955">
        <w:rPr>
          <w:bCs/>
          <w:highlight w:val="yellow"/>
        </w:rPr>
        <w:t xml:space="preserve">ing if a hand has exactly two pairs, three of a kind, four of a kind, </w:t>
      </w:r>
      <w:r w:rsidR="00515151" w:rsidRPr="00941955">
        <w:rPr>
          <w:bCs/>
          <w:highlight w:val="yellow"/>
        </w:rPr>
        <w:t>or a</w:t>
      </w:r>
      <w:r w:rsidR="00305439" w:rsidRPr="00941955">
        <w:rPr>
          <w:bCs/>
          <w:highlight w:val="yellow"/>
        </w:rPr>
        <w:t xml:space="preserve"> full house.  </w:t>
      </w:r>
      <w:r w:rsidR="00894374" w:rsidRPr="00941955">
        <w:rPr>
          <w:bCs/>
          <w:highlight w:val="yellow"/>
        </w:rPr>
        <w:t>The code for checking for a single pair is already implemented</w:t>
      </w:r>
      <w:r w:rsidR="00EE0049" w:rsidRPr="00941955">
        <w:rPr>
          <w:bCs/>
          <w:highlight w:val="yellow"/>
        </w:rPr>
        <w:t>, and we did some of the others in class.</w:t>
      </w:r>
      <w:r w:rsidR="005E1025" w:rsidRPr="00941955">
        <w:rPr>
          <w:bCs/>
          <w:highlight w:val="yellow"/>
        </w:rPr>
        <w:t xml:space="preserve"> You can earn 0.25 points of Extra Credit if you implement functions for checking additional poker hands such as flush, straight, etc.</w:t>
      </w:r>
    </w:p>
    <w:p w14:paraId="154ECF68" w14:textId="77777777" w:rsidR="00894374" w:rsidRDefault="00894374" w:rsidP="0096092E">
      <w:pPr>
        <w:rPr>
          <w:bCs/>
        </w:rPr>
      </w:pPr>
    </w:p>
    <w:p w14:paraId="3E4E4AC5" w14:textId="2E4CCDC4" w:rsidR="000E7707" w:rsidRDefault="00305439" w:rsidP="0096092E">
      <w:pPr>
        <w:rPr>
          <w:bCs/>
        </w:rPr>
      </w:pPr>
      <w:r w:rsidRPr="00941955">
        <w:rPr>
          <w:bCs/>
          <w:highlight w:val="yellow"/>
        </w:rPr>
        <w:t>Also implement at least 3</w:t>
      </w:r>
      <w:r w:rsidR="00894374" w:rsidRPr="00941955">
        <w:rPr>
          <w:bCs/>
          <w:highlight w:val="yellow"/>
        </w:rPr>
        <w:t xml:space="preserve"> </w:t>
      </w:r>
      <w:proofErr w:type="spellStart"/>
      <w:r w:rsidR="00894374" w:rsidRPr="00941955">
        <w:rPr>
          <w:rFonts w:ascii="Courier New" w:hAnsi="Courier New" w:cs="Courier New"/>
          <w:b/>
          <w:bCs/>
          <w:highlight w:val="yellow"/>
        </w:rPr>
        <w:t>pytest</w:t>
      </w:r>
      <w:proofErr w:type="spellEnd"/>
      <w:r w:rsidR="00894374" w:rsidRPr="00941955">
        <w:rPr>
          <w:bCs/>
          <w:highlight w:val="yellow"/>
        </w:rPr>
        <w:t xml:space="preserve"> </w:t>
      </w:r>
      <w:r w:rsidRPr="00941955">
        <w:rPr>
          <w:bCs/>
          <w:highlight w:val="yellow"/>
        </w:rPr>
        <w:t xml:space="preserve">tests for </w:t>
      </w:r>
      <w:r w:rsidRPr="00941955">
        <w:rPr>
          <w:bCs/>
          <w:highlight w:val="yellow"/>
          <w:u w:val="single"/>
        </w:rPr>
        <w:t>each</w:t>
      </w:r>
      <w:r w:rsidRPr="00941955">
        <w:rPr>
          <w:bCs/>
          <w:highlight w:val="yellow"/>
        </w:rPr>
        <w:t xml:space="preserve"> of these kinds of poker hands</w:t>
      </w:r>
      <w:r w:rsidR="00EE0049" w:rsidRPr="00941955">
        <w:rPr>
          <w:bCs/>
          <w:highlight w:val="yellow"/>
        </w:rPr>
        <w:t xml:space="preserve"> (including any Extra Credit)</w:t>
      </w:r>
      <w:r w:rsidR="00CF108A" w:rsidRPr="00941955">
        <w:rPr>
          <w:bCs/>
          <w:highlight w:val="yellow"/>
        </w:rPr>
        <w:t xml:space="preserve">, </w:t>
      </w:r>
      <w:r w:rsidR="000E7707" w:rsidRPr="00941955">
        <w:rPr>
          <w:bCs/>
          <w:highlight w:val="yellow"/>
        </w:rPr>
        <w:t xml:space="preserve">putting your tests </w:t>
      </w:r>
      <w:r w:rsidR="00894374" w:rsidRPr="00941955">
        <w:rPr>
          <w:bCs/>
          <w:highlight w:val="yellow"/>
        </w:rPr>
        <w:t>at the end of</w:t>
      </w:r>
      <w:r w:rsidR="000E7707" w:rsidRPr="00941955">
        <w:rPr>
          <w:bCs/>
          <w:highlight w:val="yellow"/>
        </w:rPr>
        <w:t xml:space="preserve"> the </w:t>
      </w:r>
      <w:r w:rsidR="00222DB2" w:rsidRPr="00941955">
        <w:rPr>
          <w:bCs/>
          <w:highlight w:val="yellow"/>
        </w:rPr>
        <w:t>same</w:t>
      </w:r>
      <w:r w:rsidR="000E7707" w:rsidRPr="00941955">
        <w:rPr>
          <w:bCs/>
          <w:highlight w:val="yellow"/>
        </w:rPr>
        <w:t xml:space="preserve"> file</w:t>
      </w:r>
      <w:r w:rsidR="00222DB2" w:rsidRPr="00941955">
        <w:rPr>
          <w:bCs/>
          <w:highlight w:val="yellow"/>
        </w:rPr>
        <w:t xml:space="preserve">. Note that the </w:t>
      </w:r>
      <w:r w:rsidR="00222DB2" w:rsidRPr="00941955">
        <w:rPr>
          <w:rFonts w:ascii="Courier New" w:hAnsi="Courier New" w:cs="Courier New"/>
          <w:b/>
          <w:bCs/>
          <w:color w:val="0000FF"/>
          <w:highlight w:val="yellow"/>
        </w:rPr>
        <w:t>.</w:t>
      </w:r>
      <w:proofErr w:type="spellStart"/>
      <w:r w:rsidR="00222DB2" w:rsidRPr="00941955">
        <w:rPr>
          <w:rFonts w:ascii="Courier New" w:hAnsi="Courier New" w:cs="Courier New"/>
          <w:b/>
          <w:bCs/>
          <w:color w:val="0000FF"/>
          <w:highlight w:val="yellow"/>
        </w:rPr>
        <w:t>py</w:t>
      </w:r>
      <w:proofErr w:type="spellEnd"/>
      <w:r w:rsidR="00222DB2" w:rsidRPr="00941955">
        <w:rPr>
          <w:bCs/>
          <w:highlight w:val="yellow"/>
        </w:rPr>
        <w:t xml:space="preserve"> filename prefix '</w:t>
      </w:r>
      <w:r w:rsidR="00222DB2" w:rsidRPr="00941955">
        <w:rPr>
          <w:rFonts w:ascii="Courier New" w:hAnsi="Courier New" w:cs="Courier New"/>
          <w:b/>
          <w:bCs/>
          <w:color w:val="000000"/>
          <w:highlight w:val="yellow"/>
        </w:rPr>
        <w:t>test_'</w:t>
      </w:r>
      <w:r w:rsidR="00222DB2" w:rsidRPr="00941955">
        <w:rPr>
          <w:bCs/>
          <w:highlight w:val="yellow"/>
        </w:rPr>
        <w:t xml:space="preserve"> is detected by PyCharm and specially run within the </w:t>
      </w:r>
      <w:proofErr w:type="spellStart"/>
      <w:r w:rsidR="00894374" w:rsidRPr="00941955">
        <w:rPr>
          <w:rFonts w:ascii="Courier New" w:hAnsi="Courier New" w:cs="Courier New"/>
          <w:b/>
          <w:bCs/>
          <w:highlight w:val="yellow"/>
        </w:rPr>
        <w:t>pytest</w:t>
      </w:r>
      <w:proofErr w:type="spellEnd"/>
      <w:r w:rsidR="00894374" w:rsidRPr="00941955">
        <w:rPr>
          <w:bCs/>
          <w:highlight w:val="yellow"/>
        </w:rPr>
        <w:t xml:space="preserve"> </w:t>
      </w:r>
      <w:r w:rsidR="00222DB2" w:rsidRPr="00941955">
        <w:rPr>
          <w:bCs/>
          <w:highlight w:val="yellow"/>
        </w:rPr>
        <w:t>framework</w:t>
      </w:r>
      <w:r w:rsidR="00894374" w:rsidRPr="00941955">
        <w:rPr>
          <w:bCs/>
          <w:highlight w:val="yellow"/>
        </w:rPr>
        <w:t xml:space="preserve">: you don't have to import anything in your code, but you do need to set </w:t>
      </w:r>
      <w:proofErr w:type="spellStart"/>
      <w:r w:rsidR="00894374" w:rsidRPr="00941955">
        <w:rPr>
          <w:rFonts w:ascii="Arial Narrow" w:hAnsi="Arial Narrow"/>
          <w:b/>
          <w:bCs/>
          <w:highlight w:val="yellow"/>
        </w:rPr>
        <w:t>pytest</w:t>
      </w:r>
      <w:proofErr w:type="spellEnd"/>
      <w:r w:rsidR="00894374" w:rsidRPr="00941955">
        <w:rPr>
          <w:bCs/>
          <w:highlight w:val="yellow"/>
        </w:rPr>
        <w:t xml:space="preserve"> as the </w:t>
      </w:r>
      <w:r w:rsidR="00894374" w:rsidRPr="00941955">
        <w:rPr>
          <w:rFonts w:ascii="Arial Narrow" w:hAnsi="Arial Narrow"/>
          <w:b/>
          <w:bCs/>
          <w:highlight w:val="yellow"/>
        </w:rPr>
        <w:t>Default Test Runner</w:t>
      </w:r>
      <w:r w:rsidR="00894374" w:rsidRPr="00941955">
        <w:rPr>
          <w:bCs/>
          <w:highlight w:val="yellow"/>
        </w:rPr>
        <w:t xml:space="preserve"> within your project's </w:t>
      </w:r>
      <w:r w:rsidR="00894374" w:rsidRPr="00941955">
        <w:rPr>
          <w:rFonts w:ascii="Arial Narrow" w:hAnsi="Arial Narrow"/>
          <w:b/>
          <w:bCs/>
          <w:highlight w:val="yellow"/>
        </w:rPr>
        <w:t>Preferences-&gt;Tools-&gt;Python Integrated Tools</w:t>
      </w:r>
      <w:r w:rsidR="00894374" w:rsidRPr="00941955">
        <w:rPr>
          <w:bCs/>
          <w:highlight w:val="yellow"/>
        </w:rPr>
        <w:t xml:space="preserve"> dialog.</w:t>
      </w:r>
      <w:r w:rsidR="00222DB2" w:rsidRPr="00941955">
        <w:rPr>
          <w:bCs/>
          <w:highlight w:val="yellow"/>
        </w:rPr>
        <w:t xml:space="preserve">  Remember that </w:t>
      </w:r>
      <w:proofErr w:type="spellStart"/>
      <w:r w:rsidR="00894374" w:rsidRPr="00941955">
        <w:rPr>
          <w:rFonts w:ascii="Courier New" w:hAnsi="Courier New" w:cs="Courier New"/>
          <w:b/>
          <w:bCs/>
          <w:highlight w:val="yellow"/>
        </w:rPr>
        <w:t>pytest</w:t>
      </w:r>
      <w:proofErr w:type="spellEnd"/>
      <w:r w:rsidR="00894374" w:rsidRPr="00941955">
        <w:rPr>
          <w:bCs/>
          <w:highlight w:val="yellow"/>
        </w:rPr>
        <w:t xml:space="preserve"> </w:t>
      </w:r>
      <w:r w:rsidR="00B8336A" w:rsidRPr="00941955">
        <w:rPr>
          <w:bCs/>
          <w:highlight w:val="yellow"/>
        </w:rPr>
        <w:t xml:space="preserve">calls only those </w:t>
      </w:r>
      <w:r w:rsidR="00222DB2" w:rsidRPr="00941955">
        <w:rPr>
          <w:bCs/>
          <w:highlight w:val="yellow"/>
        </w:rPr>
        <w:t xml:space="preserve">functions with no arguments and names </w:t>
      </w:r>
      <w:r w:rsidR="00B8336A" w:rsidRPr="00941955">
        <w:rPr>
          <w:bCs/>
          <w:highlight w:val="yellow"/>
        </w:rPr>
        <w:t xml:space="preserve">that </w:t>
      </w:r>
      <w:r w:rsidR="00222DB2" w:rsidRPr="00941955">
        <w:rPr>
          <w:bCs/>
          <w:highlight w:val="yellow"/>
        </w:rPr>
        <w:t>begin with '</w:t>
      </w:r>
      <w:r w:rsidR="00222DB2" w:rsidRPr="00941955">
        <w:rPr>
          <w:rFonts w:ascii="Courier New" w:hAnsi="Courier New" w:cs="Courier New"/>
          <w:b/>
          <w:bCs/>
          <w:color w:val="000000"/>
          <w:highlight w:val="yellow"/>
        </w:rPr>
        <w:t>test_'</w:t>
      </w:r>
      <w:r w:rsidR="00222DB2" w:rsidRPr="00941955">
        <w:rPr>
          <w:bCs/>
          <w:highlight w:val="yellow"/>
        </w:rPr>
        <w:t xml:space="preserve">(again), with the framework tracking </w:t>
      </w:r>
      <w:r w:rsidR="005E1025" w:rsidRPr="00941955">
        <w:rPr>
          <w:bCs/>
          <w:highlight w:val="yellow"/>
        </w:rPr>
        <w:t xml:space="preserve">and reporting </w:t>
      </w:r>
      <w:r w:rsidR="00222DB2" w:rsidRPr="00941955">
        <w:rPr>
          <w:bCs/>
          <w:highlight w:val="yellow"/>
        </w:rPr>
        <w:t>the test results of all such calls.</w:t>
      </w:r>
      <w:r w:rsidR="00683EFE" w:rsidRPr="00941955">
        <w:rPr>
          <w:bCs/>
          <w:highlight w:val="yellow"/>
        </w:rPr>
        <w:t xml:space="preserve"> </w:t>
      </w:r>
      <w:r w:rsidR="00EE0049" w:rsidRPr="00941955">
        <w:rPr>
          <w:bCs/>
          <w:highlight w:val="yellow"/>
        </w:rPr>
        <w:t xml:space="preserve"> Finally, recall that the easiest way of running your </w:t>
      </w:r>
      <w:proofErr w:type="spellStart"/>
      <w:r w:rsidR="00EE0049" w:rsidRPr="00941955">
        <w:rPr>
          <w:rFonts w:ascii="Courier New" w:hAnsi="Courier New" w:cs="Courier New"/>
          <w:b/>
          <w:bCs/>
          <w:highlight w:val="yellow"/>
        </w:rPr>
        <w:t>pytest</w:t>
      </w:r>
      <w:proofErr w:type="spellEnd"/>
      <w:r w:rsidR="00EE0049" w:rsidRPr="00941955">
        <w:rPr>
          <w:bCs/>
          <w:highlight w:val="yellow"/>
        </w:rPr>
        <w:t xml:space="preserve"> tests is by opening the </w:t>
      </w:r>
      <w:r w:rsidR="00EE0049" w:rsidRPr="00941955">
        <w:rPr>
          <w:rFonts w:ascii="Arial Narrow" w:hAnsi="Arial Narrow"/>
          <w:b/>
          <w:bCs/>
          <w:highlight w:val="yellow"/>
        </w:rPr>
        <w:t>Terminal</w:t>
      </w:r>
      <w:r w:rsidR="00EE0049" w:rsidRPr="00941955">
        <w:rPr>
          <w:bCs/>
          <w:highlight w:val="yellow"/>
        </w:rPr>
        <w:t xml:space="preserve"> tab in PyCharm, then typing </w:t>
      </w:r>
      <w:proofErr w:type="spellStart"/>
      <w:r w:rsidR="00EE0049" w:rsidRPr="00941955">
        <w:rPr>
          <w:rFonts w:ascii="Courier New" w:hAnsi="Courier New" w:cs="Courier New"/>
          <w:b/>
          <w:bCs/>
          <w:highlight w:val="yellow"/>
        </w:rPr>
        <w:t>pytest</w:t>
      </w:r>
      <w:proofErr w:type="spellEnd"/>
      <w:r w:rsidR="00EE0049" w:rsidRPr="00941955">
        <w:rPr>
          <w:bCs/>
          <w:highlight w:val="yellow"/>
        </w:rPr>
        <w:t xml:space="preserve"> in the command line therein.</w:t>
      </w:r>
    </w:p>
    <w:p w14:paraId="001E3888" w14:textId="144098EE" w:rsidR="00730AC3" w:rsidRDefault="00730AC3" w:rsidP="0096092E">
      <w:pPr>
        <w:rPr>
          <w:b/>
          <w:bCs/>
        </w:rPr>
      </w:pPr>
    </w:p>
    <w:p w14:paraId="0B7D0D2D" w14:textId="7C4E00C1" w:rsidR="00A319BF" w:rsidRDefault="00E722C9" w:rsidP="00A319BF">
      <w:pPr>
        <w:rPr>
          <w:bCs/>
        </w:rPr>
      </w:pPr>
      <w:r w:rsidRPr="00941955">
        <w:rPr>
          <w:b/>
          <w:bCs/>
          <w:highlight w:val="cyan"/>
        </w:rPr>
        <w:t>[H</w:t>
      </w:r>
      <w:r w:rsidR="003859EE" w:rsidRPr="00941955">
        <w:rPr>
          <w:b/>
          <w:bCs/>
          <w:highlight w:val="cyan"/>
        </w:rPr>
        <w:t>8</w:t>
      </w:r>
      <w:r w:rsidRPr="00941955">
        <w:rPr>
          <w:b/>
          <w:bCs/>
          <w:highlight w:val="cyan"/>
        </w:rPr>
        <w:t>-</w:t>
      </w:r>
      <w:r w:rsidR="00222DB2" w:rsidRPr="00941955">
        <w:rPr>
          <w:b/>
          <w:bCs/>
          <w:highlight w:val="cyan"/>
        </w:rPr>
        <w:t>3</w:t>
      </w:r>
      <w:r w:rsidRPr="00941955">
        <w:rPr>
          <w:b/>
          <w:bCs/>
          <w:highlight w:val="cyan"/>
        </w:rPr>
        <w:t>]</w:t>
      </w:r>
      <w:r w:rsidR="00427C8A" w:rsidRPr="00941955">
        <w:rPr>
          <w:bCs/>
          <w:highlight w:val="cyan"/>
        </w:rPr>
        <w:t xml:space="preserve"> </w:t>
      </w:r>
      <w:r w:rsidR="00A319BF" w:rsidRPr="00941955">
        <w:rPr>
          <w:b/>
          <w:bCs/>
          <w:highlight w:val="cyan"/>
        </w:rPr>
        <w:t>(</w:t>
      </w:r>
      <w:r w:rsidR="00A319BF" w:rsidRPr="00941955">
        <w:rPr>
          <w:rFonts w:ascii="Courier New" w:hAnsi="Courier New" w:cs="Courier New"/>
          <w:b/>
          <w:bCs/>
          <w:color w:val="0000FF"/>
          <w:highlight w:val="cyan"/>
        </w:rPr>
        <w:t>inventory.py</w:t>
      </w:r>
      <w:r w:rsidR="00A319BF" w:rsidRPr="00941955">
        <w:rPr>
          <w:bCs/>
          <w:highlight w:val="cyan"/>
        </w:rPr>
        <w:t xml:space="preserve">) Using a dictionary with </w:t>
      </w:r>
      <w:r w:rsidR="00A319BF" w:rsidRPr="00941955">
        <w:rPr>
          <w:bCs/>
          <w:highlight w:val="cyan"/>
          <w:u w:val="single"/>
        </w:rPr>
        <w:t>string</w:t>
      </w:r>
      <w:r w:rsidR="00A319BF" w:rsidRPr="00941955">
        <w:rPr>
          <w:bCs/>
          <w:highlight w:val="cyan"/>
        </w:rPr>
        <w:t xml:space="preserve"> keys and </w:t>
      </w:r>
      <w:r w:rsidR="00A319BF" w:rsidRPr="00941955">
        <w:rPr>
          <w:bCs/>
          <w:highlight w:val="cyan"/>
          <w:u w:val="single"/>
        </w:rPr>
        <w:t>integer</w:t>
      </w:r>
      <w:r w:rsidR="00A319BF" w:rsidRPr="00941955">
        <w:rPr>
          <w:bCs/>
          <w:highlight w:val="cyan"/>
        </w:rPr>
        <w:t xml:space="preserve"> values, implement a simple database for tracking </w:t>
      </w:r>
      <w:r w:rsidR="00AA4AB6" w:rsidRPr="00941955">
        <w:rPr>
          <w:bCs/>
          <w:highlight w:val="cyan"/>
        </w:rPr>
        <w:t xml:space="preserve">different </w:t>
      </w:r>
      <w:r w:rsidR="00A319BF" w:rsidRPr="00941955">
        <w:rPr>
          <w:bCs/>
          <w:highlight w:val="cyan"/>
        </w:rPr>
        <w:t>items</w:t>
      </w:r>
      <w:r w:rsidR="00AA4AB6" w:rsidRPr="00941955">
        <w:rPr>
          <w:bCs/>
          <w:highlight w:val="cyan"/>
        </w:rPr>
        <w:t xml:space="preserve"> and their quantities in inventory</w:t>
      </w:r>
      <w:r w:rsidR="00A319BF" w:rsidRPr="00941955">
        <w:rPr>
          <w:bCs/>
          <w:highlight w:val="cyan"/>
        </w:rPr>
        <w:t xml:space="preserve">. That is, for a dictionary </w:t>
      </w:r>
      <w:proofErr w:type="spellStart"/>
      <w:r w:rsidR="00A319BF" w:rsidRPr="00941955">
        <w:rPr>
          <w:rFonts w:ascii="Courier New" w:hAnsi="Courier New"/>
          <w:b/>
          <w:bCs/>
          <w:highlight w:val="cyan"/>
        </w:rPr>
        <w:t>dict</w:t>
      </w:r>
      <w:proofErr w:type="spellEnd"/>
      <w:r w:rsidR="00A319BF" w:rsidRPr="00941955">
        <w:rPr>
          <w:bCs/>
          <w:highlight w:val="cyan"/>
        </w:rPr>
        <w:t xml:space="preserve">, </w:t>
      </w:r>
      <w:proofErr w:type="spellStart"/>
      <w:r w:rsidR="00A319BF" w:rsidRPr="00941955">
        <w:rPr>
          <w:rFonts w:ascii="Courier New" w:hAnsi="Courier New"/>
          <w:b/>
          <w:bCs/>
          <w:highlight w:val="cyan"/>
        </w:rPr>
        <w:t>dict</w:t>
      </w:r>
      <w:proofErr w:type="spellEnd"/>
      <w:r w:rsidR="00A319BF" w:rsidRPr="00941955">
        <w:rPr>
          <w:rFonts w:ascii="Courier New" w:hAnsi="Courier New"/>
          <w:b/>
          <w:bCs/>
          <w:highlight w:val="cyan"/>
        </w:rPr>
        <w:t>['apples'] == 47</w:t>
      </w:r>
      <w:r w:rsidR="00A319BF" w:rsidRPr="00941955">
        <w:rPr>
          <w:bCs/>
          <w:highlight w:val="cyan"/>
        </w:rPr>
        <w:t xml:space="preserve"> represents 47 apples in the inventory.</w:t>
      </w:r>
      <w:r w:rsidR="00A319BF" w:rsidRPr="00941955">
        <w:rPr>
          <w:bCs/>
          <w:highlight w:val="cyan"/>
        </w:rPr>
        <w:br/>
      </w:r>
      <w:r w:rsidR="00A319BF" w:rsidRPr="00941955">
        <w:rPr>
          <w:bCs/>
          <w:highlight w:val="cyan"/>
        </w:rPr>
        <w:br/>
        <w:t xml:space="preserve">The posted starting code provides a framework for the user to enter different commands as a single letter: </w:t>
      </w:r>
      <w:r w:rsidR="00A319BF" w:rsidRPr="00941955">
        <w:rPr>
          <w:rFonts w:ascii="Courier New" w:hAnsi="Courier New"/>
          <w:b/>
          <w:bCs/>
          <w:highlight w:val="cyan"/>
        </w:rPr>
        <w:t>A</w:t>
      </w:r>
      <w:r w:rsidR="00A319BF" w:rsidRPr="00941955">
        <w:rPr>
          <w:bCs/>
          <w:highlight w:val="cyan"/>
        </w:rPr>
        <w:t xml:space="preserve"> </w:t>
      </w:r>
      <w:r w:rsidR="00A319BF" w:rsidRPr="00941955">
        <w:rPr>
          <w:bCs/>
          <w:highlight w:val="cyan"/>
          <w:u w:val="single"/>
        </w:rPr>
        <w:t>adds</w:t>
      </w:r>
      <w:r w:rsidR="00A319BF" w:rsidRPr="00941955">
        <w:rPr>
          <w:bCs/>
          <w:highlight w:val="cyan"/>
        </w:rPr>
        <w:t xml:space="preserve"> an item to the inventory, </w:t>
      </w:r>
      <w:r w:rsidR="00A319BF" w:rsidRPr="00941955">
        <w:rPr>
          <w:rFonts w:ascii="Courier New" w:hAnsi="Courier New"/>
          <w:b/>
          <w:bCs/>
          <w:highlight w:val="cyan"/>
        </w:rPr>
        <w:t>V</w:t>
      </w:r>
      <w:r w:rsidR="00A319BF" w:rsidRPr="00941955">
        <w:rPr>
          <w:bCs/>
          <w:highlight w:val="cyan"/>
        </w:rPr>
        <w:t xml:space="preserve"> </w:t>
      </w:r>
      <w:r w:rsidR="00A319BF" w:rsidRPr="00941955">
        <w:rPr>
          <w:bCs/>
          <w:highlight w:val="cyan"/>
          <w:u w:val="single"/>
        </w:rPr>
        <w:t>views</w:t>
      </w:r>
      <w:r w:rsidR="00A319BF" w:rsidRPr="00941955">
        <w:rPr>
          <w:bCs/>
          <w:highlight w:val="cyan"/>
        </w:rPr>
        <w:t xml:space="preserve"> the current contents of the inventory, </w:t>
      </w:r>
      <w:r w:rsidR="00AA4AB6" w:rsidRPr="00941955">
        <w:rPr>
          <w:rFonts w:ascii="Courier New" w:hAnsi="Courier New" w:cs="Courier New"/>
          <w:b/>
          <w:bCs/>
          <w:highlight w:val="cyan"/>
        </w:rPr>
        <w:t>R</w:t>
      </w:r>
      <w:r w:rsidR="00AA4AB6" w:rsidRPr="00941955">
        <w:rPr>
          <w:bCs/>
          <w:highlight w:val="cyan"/>
        </w:rPr>
        <w:t xml:space="preserve"> </w:t>
      </w:r>
      <w:r w:rsidR="00AA4AB6" w:rsidRPr="00941955">
        <w:rPr>
          <w:bCs/>
          <w:highlight w:val="cyan"/>
          <w:u w:val="single"/>
        </w:rPr>
        <w:t>removes</w:t>
      </w:r>
      <w:r w:rsidR="00AA4AB6" w:rsidRPr="00941955">
        <w:rPr>
          <w:bCs/>
          <w:highlight w:val="cyan"/>
        </w:rPr>
        <w:t xml:space="preserve"> some quantity of an item in the inventory, </w:t>
      </w:r>
      <w:r w:rsidR="00A319BF" w:rsidRPr="00941955">
        <w:rPr>
          <w:bCs/>
          <w:highlight w:val="cyan"/>
        </w:rPr>
        <w:t xml:space="preserve">and </w:t>
      </w:r>
      <w:r w:rsidR="00A319BF" w:rsidRPr="00941955">
        <w:rPr>
          <w:rFonts w:ascii="Courier New" w:hAnsi="Courier New"/>
          <w:b/>
          <w:bCs/>
          <w:highlight w:val="cyan"/>
        </w:rPr>
        <w:t>Q</w:t>
      </w:r>
      <w:r w:rsidR="00A319BF" w:rsidRPr="00941955">
        <w:rPr>
          <w:bCs/>
          <w:highlight w:val="cyan"/>
        </w:rPr>
        <w:t xml:space="preserve"> </w:t>
      </w:r>
      <w:r w:rsidR="00A319BF" w:rsidRPr="00941955">
        <w:rPr>
          <w:bCs/>
          <w:highlight w:val="cyan"/>
          <w:u w:val="single"/>
        </w:rPr>
        <w:t>exits</w:t>
      </w:r>
      <w:r w:rsidR="00A319BF" w:rsidRPr="00941955">
        <w:rPr>
          <w:bCs/>
          <w:highlight w:val="cyan"/>
        </w:rPr>
        <w:t xml:space="preserve"> the program. </w:t>
      </w:r>
      <w:r w:rsidR="00AA4AB6" w:rsidRPr="00941955">
        <w:rPr>
          <w:bCs/>
          <w:highlight w:val="cyan"/>
        </w:rPr>
        <w:t xml:space="preserve"> Specifically:</w:t>
      </w:r>
      <w:r w:rsidR="00A319BF" w:rsidRPr="00A319BF">
        <w:rPr>
          <w:bCs/>
        </w:rPr>
        <w:br/>
      </w:r>
    </w:p>
    <w:p w14:paraId="577FF89A" w14:textId="77777777" w:rsidR="00EE0049" w:rsidRPr="00A319BF" w:rsidRDefault="00EE0049" w:rsidP="00A319BF">
      <w:pPr>
        <w:rPr>
          <w:bCs/>
        </w:rPr>
      </w:pPr>
      <w:bookmarkStart w:id="0" w:name="_GoBack"/>
      <w:bookmarkEnd w:id="0"/>
    </w:p>
    <w:p w14:paraId="576F20A2" w14:textId="29ED13E0" w:rsidR="00A319BF" w:rsidRPr="00A319BF" w:rsidRDefault="00A319BF" w:rsidP="00A319BF">
      <w:pPr>
        <w:numPr>
          <w:ilvl w:val="1"/>
          <w:numId w:val="3"/>
        </w:numPr>
        <w:tabs>
          <w:tab w:val="left" w:pos="360"/>
        </w:tabs>
        <w:rPr>
          <w:bCs/>
        </w:rPr>
      </w:pPr>
      <w:r w:rsidRPr="00A319BF">
        <w:rPr>
          <w:bCs/>
        </w:rPr>
        <w:t xml:space="preserve">If </w:t>
      </w:r>
      <w:r w:rsidR="00E57278" w:rsidRPr="00AA4AB6">
        <w:rPr>
          <w:rFonts w:ascii="Courier New" w:hAnsi="Courier New" w:cs="Courier New"/>
          <w:b/>
          <w:bCs/>
        </w:rPr>
        <w:t>A</w:t>
      </w:r>
      <w:r w:rsidRPr="00AA4AB6">
        <w:rPr>
          <w:rFonts w:ascii="Courier New" w:hAnsi="Courier New" w:cs="Courier New"/>
          <w:b/>
          <w:bCs/>
        </w:rPr>
        <w:t xml:space="preserve">dd(A) </w:t>
      </w:r>
      <w:r w:rsidRPr="00A319BF">
        <w:rPr>
          <w:bCs/>
        </w:rPr>
        <w:t xml:space="preserve">is selected, prompt the user to enter the string name </w:t>
      </w:r>
      <w:proofErr w:type="spellStart"/>
      <w:r w:rsidRPr="00A319BF">
        <w:rPr>
          <w:rFonts w:ascii="Courier New" w:hAnsi="Courier New"/>
          <w:b/>
          <w:bCs/>
        </w:rPr>
        <w:t>invname</w:t>
      </w:r>
      <w:proofErr w:type="spellEnd"/>
      <w:r w:rsidRPr="00A319BF">
        <w:rPr>
          <w:bCs/>
        </w:rPr>
        <w:t xml:space="preserve"> and the </w:t>
      </w:r>
      <w:proofErr w:type="spellStart"/>
      <w:r w:rsidRPr="00A319BF">
        <w:rPr>
          <w:rFonts w:ascii="Courier New" w:hAnsi="Courier New"/>
          <w:b/>
          <w:bCs/>
        </w:rPr>
        <w:t>int</w:t>
      </w:r>
      <w:proofErr w:type="spellEnd"/>
      <w:r w:rsidRPr="00A319BF">
        <w:rPr>
          <w:bCs/>
        </w:rPr>
        <w:t xml:space="preserve"> quantity </w:t>
      </w:r>
      <w:r w:rsidRPr="00A319BF">
        <w:rPr>
          <w:rFonts w:ascii="Courier New" w:hAnsi="Courier New"/>
          <w:b/>
          <w:bCs/>
        </w:rPr>
        <w:t>qty</w:t>
      </w:r>
      <w:r w:rsidRPr="00A319BF">
        <w:rPr>
          <w:bCs/>
        </w:rPr>
        <w:t xml:space="preserve"> of some item. If </w:t>
      </w:r>
      <w:proofErr w:type="spellStart"/>
      <w:r w:rsidRPr="00A319BF">
        <w:rPr>
          <w:rFonts w:ascii="Courier New" w:hAnsi="Courier New"/>
          <w:b/>
          <w:bCs/>
        </w:rPr>
        <w:t>invname</w:t>
      </w:r>
      <w:proofErr w:type="spellEnd"/>
      <w:r w:rsidRPr="00A319BF">
        <w:rPr>
          <w:bCs/>
        </w:rPr>
        <w:t xml:space="preserve"> is a new item (thus, a new key for the dictionary), then add this new item and its count </w:t>
      </w:r>
      <w:r w:rsidRPr="00A319BF">
        <w:rPr>
          <w:rFonts w:ascii="Courier New" w:hAnsi="Courier New"/>
          <w:b/>
          <w:bCs/>
        </w:rPr>
        <w:t>amt</w:t>
      </w:r>
      <w:r w:rsidRPr="00A319BF">
        <w:rPr>
          <w:bCs/>
        </w:rPr>
        <w:t xml:space="preserve"> to inventory.  Otherwise, add </w:t>
      </w:r>
      <w:r w:rsidRPr="00A319BF">
        <w:rPr>
          <w:rFonts w:ascii="Courier New" w:hAnsi="Courier New"/>
          <w:b/>
          <w:bCs/>
        </w:rPr>
        <w:t>amt</w:t>
      </w:r>
      <w:r w:rsidRPr="00A319BF">
        <w:rPr>
          <w:bCs/>
        </w:rPr>
        <w:t xml:space="preserve"> to the existing count of </w:t>
      </w:r>
      <w:proofErr w:type="spellStart"/>
      <w:r w:rsidRPr="00A319BF">
        <w:rPr>
          <w:rFonts w:ascii="Courier New" w:hAnsi="Courier New"/>
          <w:b/>
          <w:bCs/>
        </w:rPr>
        <w:t>invname</w:t>
      </w:r>
      <w:proofErr w:type="spellEnd"/>
      <w:r w:rsidRPr="00A319BF">
        <w:rPr>
          <w:bCs/>
        </w:rPr>
        <w:t xml:space="preserve"> within inventory.</w:t>
      </w:r>
      <w:r w:rsidRPr="00A319BF">
        <w:rPr>
          <w:bCs/>
        </w:rPr>
        <w:br/>
      </w:r>
    </w:p>
    <w:p w14:paraId="186B38D9" w14:textId="51CB6FAE" w:rsidR="00E57278" w:rsidRPr="00E57278" w:rsidRDefault="00A319BF" w:rsidP="00A319BF">
      <w:pPr>
        <w:numPr>
          <w:ilvl w:val="1"/>
          <w:numId w:val="3"/>
        </w:numPr>
        <w:tabs>
          <w:tab w:val="left" w:pos="360"/>
        </w:tabs>
        <w:rPr>
          <w:bCs/>
        </w:rPr>
      </w:pPr>
      <w:r w:rsidRPr="00A319BF">
        <w:rPr>
          <w:bCs/>
        </w:rPr>
        <w:t xml:space="preserve">If </w:t>
      </w:r>
      <w:r w:rsidR="00E57278" w:rsidRPr="00AA4AB6">
        <w:rPr>
          <w:rFonts w:ascii="Courier New" w:hAnsi="Courier New" w:cs="Courier New"/>
          <w:b/>
          <w:bCs/>
        </w:rPr>
        <w:t>V</w:t>
      </w:r>
      <w:r w:rsidRPr="00AA4AB6">
        <w:rPr>
          <w:rFonts w:ascii="Courier New" w:hAnsi="Courier New" w:cs="Courier New"/>
          <w:b/>
          <w:bCs/>
        </w:rPr>
        <w:t>iew(V)</w:t>
      </w:r>
      <w:r w:rsidRPr="00A319BF">
        <w:rPr>
          <w:bCs/>
        </w:rPr>
        <w:t xml:space="preserve"> is selected, iterate over entire existing inventory, printing out the name and current quantity of each item in the existing inventory.</w:t>
      </w:r>
      <w:r w:rsidR="00E57278">
        <w:rPr>
          <w:bCs/>
        </w:rPr>
        <w:br/>
      </w:r>
    </w:p>
    <w:p w14:paraId="5D43C3E9" w14:textId="429E9F22" w:rsidR="00A319BF" w:rsidRPr="00A319BF" w:rsidRDefault="00E57278" w:rsidP="00A319BF">
      <w:pPr>
        <w:numPr>
          <w:ilvl w:val="1"/>
          <w:numId w:val="3"/>
        </w:numPr>
        <w:tabs>
          <w:tab w:val="left" w:pos="360"/>
        </w:tabs>
        <w:rPr>
          <w:bCs/>
        </w:rPr>
      </w:pPr>
      <w:r>
        <w:rPr>
          <w:bCs/>
        </w:rPr>
        <w:t xml:space="preserve">If </w:t>
      </w:r>
      <w:r w:rsidRPr="00AA4AB6">
        <w:rPr>
          <w:rFonts w:ascii="Courier New" w:hAnsi="Courier New" w:cs="Courier New"/>
          <w:b/>
          <w:bCs/>
        </w:rPr>
        <w:t>Remove(R)</w:t>
      </w:r>
      <w:r>
        <w:rPr>
          <w:bCs/>
        </w:rPr>
        <w:t xml:space="preserve"> is selected, prompt user to enter the string name </w:t>
      </w:r>
      <w:proofErr w:type="spellStart"/>
      <w:r w:rsidRPr="00AA4AB6">
        <w:rPr>
          <w:rFonts w:ascii="Courier New" w:hAnsi="Courier New" w:cs="Courier New"/>
          <w:b/>
          <w:bCs/>
        </w:rPr>
        <w:t>invname</w:t>
      </w:r>
      <w:proofErr w:type="spellEnd"/>
      <w:r>
        <w:rPr>
          <w:bCs/>
        </w:rPr>
        <w:t xml:space="preserve"> and the </w:t>
      </w:r>
      <w:proofErr w:type="spellStart"/>
      <w:r w:rsidRPr="00AA4AB6">
        <w:rPr>
          <w:rFonts w:ascii="Courier New" w:hAnsi="Courier New" w:cs="Courier New"/>
          <w:b/>
          <w:bCs/>
        </w:rPr>
        <w:t>int</w:t>
      </w:r>
      <w:proofErr w:type="spellEnd"/>
      <w:r>
        <w:rPr>
          <w:bCs/>
        </w:rPr>
        <w:t xml:space="preserve"> quantity </w:t>
      </w:r>
      <w:r w:rsidRPr="00AA4AB6">
        <w:rPr>
          <w:rFonts w:ascii="Courier New" w:hAnsi="Courier New" w:cs="Courier New"/>
          <w:b/>
          <w:bCs/>
        </w:rPr>
        <w:t>qty</w:t>
      </w:r>
      <w:r>
        <w:rPr>
          <w:bCs/>
        </w:rPr>
        <w:t xml:space="preserve"> of some existing inventory item, then remove this amount from the inventory and update the dictionary.  </w:t>
      </w:r>
      <w:r w:rsidR="00AA4AB6">
        <w:rPr>
          <w:bCs/>
        </w:rPr>
        <w:t>If all of the remaining quantity of some item is removed from the inventory, you should also remove the item's key from the dictionary.</w:t>
      </w:r>
      <w:r w:rsidR="00EE0049">
        <w:rPr>
          <w:bCs/>
        </w:rPr>
        <w:br/>
      </w:r>
      <w:r w:rsidR="00A319BF" w:rsidRPr="00A319BF">
        <w:rPr>
          <w:bCs/>
        </w:rPr>
        <w:lastRenderedPageBreak/>
        <w:br/>
      </w:r>
    </w:p>
    <w:p w14:paraId="0BBFB26A" w14:textId="63711BF6" w:rsidR="00A319BF" w:rsidRPr="00EE0049" w:rsidRDefault="00A319BF" w:rsidP="00A319BF">
      <w:pPr>
        <w:numPr>
          <w:ilvl w:val="1"/>
          <w:numId w:val="3"/>
        </w:numPr>
        <w:tabs>
          <w:tab w:val="left" w:pos="360"/>
        </w:tabs>
        <w:rPr>
          <w:bCs/>
        </w:rPr>
      </w:pPr>
      <w:r w:rsidRPr="00EE0049">
        <w:rPr>
          <w:bCs/>
        </w:rPr>
        <w:t xml:space="preserve">If </w:t>
      </w:r>
      <w:r w:rsidR="00AA4AB6" w:rsidRPr="00EE0049">
        <w:rPr>
          <w:rFonts w:ascii="Courier New" w:hAnsi="Courier New" w:cs="Courier New"/>
          <w:b/>
          <w:bCs/>
        </w:rPr>
        <w:t>Q</w:t>
      </w:r>
      <w:r w:rsidRPr="00EE0049">
        <w:rPr>
          <w:rFonts w:ascii="Courier New" w:hAnsi="Courier New" w:cs="Courier New"/>
          <w:b/>
          <w:bCs/>
        </w:rPr>
        <w:t>uit(Q)</w:t>
      </w:r>
      <w:r w:rsidRPr="00EE0049">
        <w:rPr>
          <w:bCs/>
        </w:rPr>
        <w:t xml:space="preserve"> is selected, exit the program after printing out the final inventory (same as if V was selected).</w:t>
      </w:r>
      <w:r w:rsidRPr="00EE0049">
        <w:rPr>
          <w:bCs/>
        </w:rPr>
        <w:br/>
      </w:r>
    </w:p>
    <w:p w14:paraId="785BB416" w14:textId="19E41937" w:rsidR="00EF3439" w:rsidRDefault="00E57278">
      <w:r>
        <w:rPr>
          <w:bCs/>
        </w:rPr>
        <w:t xml:space="preserve">All of the above except for </w:t>
      </w:r>
      <w:r w:rsidR="00AA4AB6" w:rsidRPr="00AA4AB6">
        <w:rPr>
          <w:rFonts w:ascii="Courier New" w:hAnsi="Courier New" w:cs="Courier New"/>
          <w:b/>
          <w:bCs/>
        </w:rPr>
        <w:t>Remove(R)</w:t>
      </w:r>
      <w:r>
        <w:rPr>
          <w:bCs/>
        </w:rPr>
        <w:t xml:space="preserve"> are implemented</w:t>
      </w:r>
      <w:r w:rsidR="00AA4AB6">
        <w:rPr>
          <w:bCs/>
        </w:rPr>
        <w:t xml:space="preserve"> in the starting code</w:t>
      </w:r>
      <w:r>
        <w:rPr>
          <w:bCs/>
        </w:rPr>
        <w:t xml:space="preserve">.  Your submitted code should also implement </w:t>
      </w:r>
      <w:r w:rsidRPr="00AA4AB6">
        <w:rPr>
          <w:rFonts w:ascii="Courier New" w:hAnsi="Courier New" w:cs="Courier New"/>
          <w:b/>
          <w:bCs/>
        </w:rPr>
        <w:t>Remove (R)</w:t>
      </w:r>
      <w:r w:rsidR="005F36F1">
        <w:rPr>
          <w:bCs/>
        </w:rPr>
        <w:t>, thus completing this application.</w:t>
      </w:r>
    </w:p>
    <w:sectPr w:rsidR="00EF3439" w:rsidSect="000E0C9C">
      <w:type w:val="continuous"/>
      <w:pgSz w:w="12240" w:h="15840"/>
      <w:pgMar w:top="1314" w:right="720" w:bottom="639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BCB07" w14:textId="77777777" w:rsidR="0099616A" w:rsidRDefault="0099616A" w:rsidP="00D843CF">
      <w:r>
        <w:separator/>
      </w:r>
    </w:p>
  </w:endnote>
  <w:endnote w:type="continuationSeparator" w:id="0">
    <w:p w14:paraId="18873001" w14:textId="77777777" w:rsidR="0099616A" w:rsidRDefault="0099616A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16891" w14:textId="77777777" w:rsidR="0099616A" w:rsidRDefault="0099616A" w:rsidP="00D843CF">
      <w:r>
        <w:separator/>
      </w:r>
    </w:p>
  </w:footnote>
  <w:footnote w:type="continuationSeparator" w:id="0">
    <w:p w14:paraId="1ED26A6B" w14:textId="77777777" w:rsidR="0099616A" w:rsidRDefault="0099616A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1DDD79C6" w:rsidR="00B17727" w:rsidRPr="00B17727" w:rsidRDefault="00A96060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C9E11AD" wp14:editId="4BF4A591">
          <wp:simplePos x="0" y="0"/>
          <wp:positionH relativeFrom="column">
            <wp:posOffset>4832303</wp:posOffset>
          </wp:positionH>
          <wp:positionV relativeFrom="paragraph">
            <wp:posOffset>-53757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0E0C9C">
      <w:rPr>
        <w:b/>
        <w:bCs/>
        <w:iCs/>
        <w:sz w:val="16"/>
        <w:szCs w:val="16"/>
      </w:rPr>
      <w:t>8</w:t>
    </w:r>
    <w:r w:rsidR="00B17727" w:rsidRPr="00B17727">
      <w:rPr>
        <w:b/>
        <w:bCs/>
        <w:iCs/>
        <w:sz w:val="16"/>
        <w:szCs w:val="16"/>
      </w:rPr>
      <w:t xml:space="preserve">: </w:t>
    </w:r>
    <w:r w:rsidR="005D59B7">
      <w:rPr>
        <w:b/>
        <w:bCs/>
        <w:iCs/>
        <w:color w:val="FF0000"/>
        <w:sz w:val="16"/>
        <w:szCs w:val="16"/>
      </w:rPr>
      <w:t>H</w:t>
    </w:r>
    <w:r w:rsidR="00A766C8">
      <w:rPr>
        <w:b/>
        <w:bCs/>
        <w:iCs/>
        <w:color w:val="FF0000"/>
        <w:sz w:val="16"/>
        <w:szCs w:val="16"/>
      </w:rPr>
      <w:t>TT</w:t>
    </w:r>
    <w:r w:rsidR="000E0C9C">
      <w:rPr>
        <w:b/>
        <w:bCs/>
        <w:iCs/>
        <w:color w:val="FF0000"/>
        <w:sz w:val="16"/>
        <w:szCs w:val="16"/>
      </w:rPr>
      <w:t>12</w:t>
    </w:r>
    <w:r w:rsidR="00D35550">
      <w:rPr>
        <w:b/>
        <w:bCs/>
        <w:iCs/>
        <w:color w:val="FF0000"/>
        <w:sz w:val="16"/>
        <w:szCs w:val="16"/>
      </w:rPr>
      <w:t xml:space="preserve"> &amp; </w:t>
    </w:r>
    <w:r w:rsidR="00A766C8">
      <w:rPr>
        <w:b/>
        <w:bCs/>
        <w:iCs/>
        <w:color w:val="FF0000"/>
        <w:sz w:val="16"/>
        <w:szCs w:val="16"/>
      </w:rPr>
      <w:t>HTT</w:t>
    </w:r>
    <w:r w:rsidR="000E0C9C">
      <w:rPr>
        <w:b/>
        <w:bCs/>
        <w:iCs/>
        <w:color w:val="FF0000"/>
        <w:sz w:val="16"/>
        <w:szCs w:val="16"/>
      </w:rPr>
      <w:t>13</w:t>
    </w:r>
  </w:p>
  <w:p w14:paraId="7803EB0F" w14:textId="2AA16E44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>Class</w:t>
    </w:r>
    <w:r w:rsidR="00922ED7">
      <w:rPr>
        <w:b/>
        <w:bCs/>
        <w:color w:val="0000FF"/>
        <w:sz w:val="16"/>
        <w:szCs w:val="16"/>
      </w:rPr>
      <w:t xml:space="preserve"> </w:t>
    </w:r>
    <w:r w:rsidR="00452031">
      <w:rPr>
        <w:b/>
        <w:bCs/>
        <w:color w:val="0000FF"/>
        <w:sz w:val="16"/>
        <w:szCs w:val="16"/>
      </w:rPr>
      <w:t>9</w:t>
    </w:r>
  </w:p>
  <w:p w14:paraId="495D8A45" w14:textId="1DC4B196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0E0C9C">
      <w:rPr>
        <w:b/>
        <w:bCs/>
        <w:color w:val="FF0000"/>
        <w:sz w:val="16"/>
        <w:szCs w:val="16"/>
      </w:rPr>
      <w:t>1</w:t>
    </w:r>
    <w:r w:rsidR="00304257">
      <w:rPr>
        <w:b/>
        <w:bCs/>
        <w:color w:val="FF0000"/>
        <w:sz w:val="16"/>
        <w:szCs w:val="16"/>
      </w:rPr>
      <w:t>3</w:t>
    </w:r>
    <w:r w:rsidR="00DA0697">
      <w:rPr>
        <w:b/>
        <w:bCs/>
        <w:color w:val="FF0000"/>
        <w:sz w:val="16"/>
        <w:szCs w:val="16"/>
      </w:rPr>
      <w:t xml:space="preserve"> </w:t>
    </w:r>
  </w:p>
  <w:p w14:paraId="248E6198" w14:textId="43A14A15" w:rsidR="00B17727" w:rsidRPr="00B17727" w:rsidRDefault="00E722C9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2</w:t>
    </w:r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7877"/>
    <w:multiLevelType w:val="hybridMultilevel"/>
    <w:tmpl w:val="5EA6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7B41CD"/>
    <w:multiLevelType w:val="hybridMultilevel"/>
    <w:tmpl w:val="B5621B38"/>
    <w:lvl w:ilvl="0" w:tplc="19229F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9E5D7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042C4"/>
    <w:rsid w:val="00045403"/>
    <w:rsid w:val="000750CD"/>
    <w:rsid w:val="000A439A"/>
    <w:rsid w:val="000B054B"/>
    <w:rsid w:val="000E0C9C"/>
    <w:rsid w:val="000E5F43"/>
    <w:rsid w:val="000E7707"/>
    <w:rsid w:val="000E7A85"/>
    <w:rsid w:val="000F6193"/>
    <w:rsid w:val="0012010D"/>
    <w:rsid w:val="00122F9F"/>
    <w:rsid w:val="001426BD"/>
    <w:rsid w:val="001477E1"/>
    <w:rsid w:val="00174D49"/>
    <w:rsid w:val="001C3FFF"/>
    <w:rsid w:val="001C4DAE"/>
    <w:rsid w:val="001D3058"/>
    <w:rsid w:val="001E6506"/>
    <w:rsid w:val="001F536E"/>
    <w:rsid w:val="002148DA"/>
    <w:rsid w:val="00222DB2"/>
    <w:rsid w:val="00245B3E"/>
    <w:rsid w:val="00256FB5"/>
    <w:rsid w:val="002A6F27"/>
    <w:rsid w:val="002B209B"/>
    <w:rsid w:val="002B446C"/>
    <w:rsid w:val="002C74AB"/>
    <w:rsid w:val="002D050B"/>
    <w:rsid w:val="002E64D7"/>
    <w:rsid w:val="00302946"/>
    <w:rsid w:val="00304257"/>
    <w:rsid w:val="00305439"/>
    <w:rsid w:val="003328F7"/>
    <w:rsid w:val="00347694"/>
    <w:rsid w:val="00351C9A"/>
    <w:rsid w:val="00353532"/>
    <w:rsid w:val="00360207"/>
    <w:rsid w:val="0036579A"/>
    <w:rsid w:val="003859EE"/>
    <w:rsid w:val="003D67CA"/>
    <w:rsid w:val="003E3600"/>
    <w:rsid w:val="003E5B67"/>
    <w:rsid w:val="003F77A0"/>
    <w:rsid w:val="0042225A"/>
    <w:rsid w:val="00427C8A"/>
    <w:rsid w:val="004411F0"/>
    <w:rsid w:val="00452031"/>
    <w:rsid w:val="004624DB"/>
    <w:rsid w:val="00493585"/>
    <w:rsid w:val="004A1F8E"/>
    <w:rsid w:val="004B5AE7"/>
    <w:rsid w:val="004D01D5"/>
    <w:rsid w:val="00515151"/>
    <w:rsid w:val="00516C32"/>
    <w:rsid w:val="00521A12"/>
    <w:rsid w:val="0052315A"/>
    <w:rsid w:val="00560FE9"/>
    <w:rsid w:val="00577B1B"/>
    <w:rsid w:val="005C0A4E"/>
    <w:rsid w:val="005C6D44"/>
    <w:rsid w:val="005D3A85"/>
    <w:rsid w:val="005D4579"/>
    <w:rsid w:val="005D46E4"/>
    <w:rsid w:val="005D59B7"/>
    <w:rsid w:val="005E1025"/>
    <w:rsid w:val="005F36F1"/>
    <w:rsid w:val="0060353B"/>
    <w:rsid w:val="00607C6F"/>
    <w:rsid w:val="00683EFE"/>
    <w:rsid w:val="00687BB3"/>
    <w:rsid w:val="00691E48"/>
    <w:rsid w:val="00691E67"/>
    <w:rsid w:val="006D73AE"/>
    <w:rsid w:val="006E4426"/>
    <w:rsid w:val="006E4615"/>
    <w:rsid w:val="007055F6"/>
    <w:rsid w:val="00721918"/>
    <w:rsid w:val="00730AC3"/>
    <w:rsid w:val="00734E66"/>
    <w:rsid w:val="0074203F"/>
    <w:rsid w:val="00762739"/>
    <w:rsid w:val="00773CC0"/>
    <w:rsid w:val="007859BA"/>
    <w:rsid w:val="00791CC4"/>
    <w:rsid w:val="007A5157"/>
    <w:rsid w:val="007A7F83"/>
    <w:rsid w:val="007B506E"/>
    <w:rsid w:val="007B7081"/>
    <w:rsid w:val="007D1DD7"/>
    <w:rsid w:val="007F1AE0"/>
    <w:rsid w:val="00800B35"/>
    <w:rsid w:val="0080252F"/>
    <w:rsid w:val="0082729A"/>
    <w:rsid w:val="0082793C"/>
    <w:rsid w:val="00857B35"/>
    <w:rsid w:val="00860532"/>
    <w:rsid w:val="0087137F"/>
    <w:rsid w:val="0087152B"/>
    <w:rsid w:val="00880470"/>
    <w:rsid w:val="00882903"/>
    <w:rsid w:val="0088437D"/>
    <w:rsid w:val="0088597D"/>
    <w:rsid w:val="00890798"/>
    <w:rsid w:val="00893678"/>
    <w:rsid w:val="00894374"/>
    <w:rsid w:val="008A45B4"/>
    <w:rsid w:val="008C04E0"/>
    <w:rsid w:val="008D6A3A"/>
    <w:rsid w:val="008E0517"/>
    <w:rsid w:val="008F1681"/>
    <w:rsid w:val="008F782E"/>
    <w:rsid w:val="009033B7"/>
    <w:rsid w:val="00921F7F"/>
    <w:rsid w:val="00922ED7"/>
    <w:rsid w:val="00926B49"/>
    <w:rsid w:val="009273F9"/>
    <w:rsid w:val="00941955"/>
    <w:rsid w:val="00955E8F"/>
    <w:rsid w:val="0096092E"/>
    <w:rsid w:val="009778DF"/>
    <w:rsid w:val="00984A07"/>
    <w:rsid w:val="00994056"/>
    <w:rsid w:val="0099616A"/>
    <w:rsid w:val="009A28D6"/>
    <w:rsid w:val="009B37C3"/>
    <w:rsid w:val="009B5C9F"/>
    <w:rsid w:val="009C206C"/>
    <w:rsid w:val="009D0706"/>
    <w:rsid w:val="009E4933"/>
    <w:rsid w:val="009F74AF"/>
    <w:rsid w:val="00A02408"/>
    <w:rsid w:val="00A15B4F"/>
    <w:rsid w:val="00A3037A"/>
    <w:rsid w:val="00A303EA"/>
    <w:rsid w:val="00A319BF"/>
    <w:rsid w:val="00A35AE2"/>
    <w:rsid w:val="00A538CC"/>
    <w:rsid w:val="00A61302"/>
    <w:rsid w:val="00A72ABC"/>
    <w:rsid w:val="00A73F83"/>
    <w:rsid w:val="00A766C8"/>
    <w:rsid w:val="00A8535D"/>
    <w:rsid w:val="00A90E03"/>
    <w:rsid w:val="00A96060"/>
    <w:rsid w:val="00AA4AB6"/>
    <w:rsid w:val="00AC0B3A"/>
    <w:rsid w:val="00AE38B1"/>
    <w:rsid w:val="00AF04CE"/>
    <w:rsid w:val="00AF1D8D"/>
    <w:rsid w:val="00B02E74"/>
    <w:rsid w:val="00B03899"/>
    <w:rsid w:val="00B13FAC"/>
    <w:rsid w:val="00B17727"/>
    <w:rsid w:val="00B23D4F"/>
    <w:rsid w:val="00B25012"/>
    <w:rsid w:val="00B3567C"/>
    <w:rsid w:val="00B439D0"/>
    <w:rsid w:val="00B54FC9"/>
    <w:rsid w:val="00B562E5"/>
    <w:rsid w:val="00B8336A"/>
    <w:rsid w:val="00B97495"/>
    <w:rsid w:val="00BC3226"/>
    <w:rsid w:val="00BC6139"/>
    <w:rsid w:val="00BF429F"/>
    <w:rsid w:val="00BF57A4"/>
    <w:rsid w:val="00BF67C6"/>
    <w:rsid w:val="00C409BA"/>
    <w:rsid w:val="00C525F3"/>
    <w:rsid w:val="00CA1E48"/>
    <w:rsid w:val="00CC1EC2"/>
    <w:rsid w:val="00CD2824"/>
    <w:rsid w:val="00CE2A3A"/>
    <w:rsid w:val="00CF108A"/>
    <w:rsid w:val="00CF200F"/>
    <w:rsid w:val="00CF4961"/>
    <w:rsid w:val="00D007F6"/>
    <w:rsid w:val="00D0086A"/>
    <w:rsid w:val="00D13E43"/>
    <w:rsid w:val="00D146DD"/>
    <w:rsid w:val="00D20253"/>
    <w:rsid w:val="00D30BE8"/>
    <w:rsid w:val="00D35550"/>
    <w:rsid w:val="00D37CAE"/>
    <w:rsid w:val="00D71369"/>
    <w:rsid w:val="00D843CF"/>
    <w:rsid w:val="00D9108B"/>
    <w:rsid w:val="00DA0697"/>
    <w:rsid w:val="00DA59A6"/>
    <w:rsid w:val="00DB0A7E"/>
    <w:rsid w:val="00DB4830"/>
    <w:rsid w:val="00DC727A"/>
    <w:rsid w:val="00DD26F1"/>
    <w:rsid w:val="00DE1F82"/>
    <w:rsid w:val="00DE77D7"/>
    <w:rsid w:val="00E049A8"/>
    <w:rsid w:val="00E23571"/>
    <w:rsid w:val="00E26F88"/>
    <w:rsid w:val="00E3185C"/>
    <w:rsid w:val="00E3609A"/>
    <w:rsid w:val="00E43343"/>
    <w:rsid w:val="00E477B8"/>
    <w:rsid w:val="00E478A7"/>
    <w:rsid w:val="00E569A1"/>
    <w:rsid w:val="00E57278"/>
    <w:rsid w:val="00E722C9"/>
    <w:rsid w:val="00E84AAC"/>
    <w:rsid w:val="00EC7AA7"/>
    <w:rsid w:val="00EE0049"/>
    <w:rsid w:val="00EE2FED"/>
    <w:rsid w:val="00EF3439"/>
    <w:rsid w:val="00F06641"/>
    <w:rsid w:val="00F2101B"/>
    <w:rsid w:val="00F22A46"/>
    <w:rsid w:val="00F3005D"/>
    <w:rsid w:val="00F33E77"/>
    <w:rsid w:val="00F53357"/>
    <w:rsid w:val="00F55F2B"/>
    <w:rsid w:val="00F865EA"/>
    <w:rsid w:val="00F951EA"/>
    <w:rsid w:val="00FA43C6"/>
    <w:rsid w:val="00F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E72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F61C27-4296-EE49-BA30-1D25DE4B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Holden, Angela J.</cp:lastModifiedBy>
  <cp:revision>4</cp:revision>
  <dcterms:created xsi:type="dcterms:W3CDTF">2019-11-01T16:58:00Z</dcterms:created>
  <dcterms:modified xsi:type="dcterms:W3CDTF">2019-12-03T22:22:00Z</dcterms:modified>
</cp:coreProperties>
</file>