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20" w:lineRule="auto"/>
        <w:ind w:left="200" w:firstLine="0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Universidad Autónoma Gabriel René Moreno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FACULTAD DE INGENIERÍA EN CIENCIAS DE LA COMPUTACIÓN Y TELECOMUNICACIONES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1466850</wp:posOffset>
            </wp:positionH>
            <wp:positionV relativeFrom="paragraph">
              <wp:posOffset>209550</wp:posOffset>
            </wp:positionV>
            <wp:extent cx="2881313" cy="36290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3629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Soto Montaño Gabriel  222058102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Docente:</w:t>
      </w:r>
      <w:r w:rsidDel="00000000" w:rsidR="00000000" w:rsidRPr="00000000">
        <w:rPr>
          <w:sz w:val="24"/>
          <w:szCs w:val="24"/>
          <w:rtl w:val="0"/>
        </w:rPr>
        <w:t xml:space="preserve"> Ing. Angélica Garzón Cuéllar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          Materia:</w:t>
      </w:r>
      <w:r w:rsidDel="00000000" w:rsidR="00000000" w:rsidRPr="00000000">
        <w:rPr>
          <w:sz w:val="24"/>
          <w:szCs w:val="24"/>
          <w:rtl w:val="0"/>
        </w:rPr>
        <w:t xml:space="preserve"> Sistemas De Información 2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          Gestión</w:t>
      </w:r>
      <w:r w:rsidDel="00000000" w:rsidR="00000000" w:rsidRPr="00000000">
        <w:rPr>
          <w:sz w:val="24"/>
          <w:szCs w:val="24"/>
          <w:rtl w:val="0"/>
        </w:rPr>
        <w:t xml:space="preserve">: 2-2026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          Grupo:</w:t>
      </w:r>
      <w:r w:rsidDel="00000000" w:rsidR="00000000" w:rsidRPr="00000000">
        <w:rPr>
          <w:sz w:val="24"/>
          <w:szCs w:val="24"/>
          <w:rtl w:val="0"/>
        </w:rPr>
        <w:t xml:space="preserve"> 13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