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jc w:val="center"/>
        <w:rPr>
          <w:rFonts w:ascii="黑体" w:cs="黑体" w:hAnsi="黑体" w:eastAsia="黑体"/>
          <w:b w:val="1"/>
          <w:bCs w:val="1"/>
          <w:sz w:val="36"/>
          <w:szCs w:val="36"/>
          <w:lang w:val="zh-TW" w:eastAsia="zh-TW"/>
        </w:rPr>
      </w:pPr>
      <w:r>
        <w:rPr>
          <w:rFonts w:ascii="黑体" w:cs="黑体" w:hAnsi="黑体" w:eastAsia="黑体"/>
          <w:b w:val="1"/>
          <w:bCs w:val="1"/>
          <w:sz w:val="36"/>
          <w:szCs w:val="36"/>
          <w:rtl w:val="0"/>
          <w:lang w:val="zh-TW" w:eastAsia="zh-TW"/>
        </w:rPr>
        <w:t>编译原理课程实验报告</w:t>
      </w:r>
    </w:p>
    <w:p>
      <w:pPr>
        <w:pStyle w:val="正文 A"/>
        <w:spacing w:after="156"/>
        <w:jc w:val="center"/>
        <w:rPr>
          <w:b w:val="1"/>
          <w:bCs w:val="1"/>
          <w:sz w:val="36"/>
          <w:szCs w:val="36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rtl w:val="0"/>
          <w:lang w:val="zh-TW" w:eastAsia="zh-TW"/>
        </w:rPr>
        <w:t>实验</w:t>
      </w: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3</w:t>
      </w:r>
      <w:r>
        <w:rPr>
          <w:rFonts w:ascii="宋体" w:cs="宋体" w:hAnsi="宋体" w:eastAsia="宋体"/>
          <w:b w:val="1"/>
          <w:bCs w:val="1"/>
          <w:sz w:val="36"/>
          <w:szCs w:val="36"/>
          <w:rtl w:val="0"/>
          <w:lang w:val="zh-TW" w:eastAsia="zh-TW"/>
        </w:rPr>
        <w:t>：语义分析</w:t>
      </w:r>
    </w:p>
    <w:tbl>
      <w:tblPr>
        <w:tblW w:w="852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21"/>
        <w:gridCol w:w="542"/>
        <w:gridCol w:w="1460"/>
        <w:gridCol w:w="518"/>
        <w:gridCol w:w="249"/>
        <w:gridCol w:w="661"/>
        <w:gridCol w:w="1185"/>
        <w:gridCol w:w="227"/>
        <w:gridCol w:w="395"/>
        <w:gridCol w:w="160"/>
        <w:gridCol w:w="255"/>
        <w:gridCol w:w="825"/>
        <w:gridCol w:w="1224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82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2002"/>
            <w:gridSpan w:val="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夏敏</w:t>
            </w:r>
          </w:p>
        </w:tc>
        <w:tc>
          <w:tcPr>
            <w:tcW w:type="dxa" w:w="767"/>
            <w:gridSpan w:val="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院系</w:t>
            </w:r>
          </w:p>
        </w:tc>
        <w:tc>
          <w:tcPr>
            <w:tcW w:type="dxa" w:w="2072"/>
            <w:gridSpan w:val="3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软件学院</w:t>
            </w:r>
          </w:p>
        </w:tc>
        <w:tc>
          <w:tcPr>
            <w:tcW w:type="dxa" w:w="810"/>
            <w:gridSpan w:val="3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2048"/>
            <w:gridSpan w:val="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1143710222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63"/>
            <w:gridSpan w:val="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任课教师</w:t>
            </w:r>
          </w:p>
        </w:tc>
        <w:tc>
          <w:tcPr>
            <w:tcW w:type="dxa" w:w="288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陈鄞</w:t>
            </w:r>
          </w:p>
        </w:tc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指导教师</w:t>
            </w:r>
          </w:p>
        </w:tc>
        <w:tc>
          <w:tcPr>
            <w:tcW w:type="dxa" w:w="3086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63"/>
            <w:gridSpan w:val="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实验地点</w:t>
            </w:r>
          </w:p>
        </w:tc>
        <w:tc>
          <w:tcPr>
            <w:tcW w:type="dxa" w:w="288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软件学院三楼机房</w:t>
            </w:r>
          </w:p>
        </w:tc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实验时间</w:t>
            </w:r>
          </w:p>
        </w:tc>
        <w:tc>
          <w:tcPr>
            <w:tcW w:type="dxa" w:w="3086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周日下午一二节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63"/>
            <w:gridSpan w:val="2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实验课表现</w:t>
            </w:r>
          </w:p>
        </w:tc>
        <w:tc>
          <w:tcPr>
            <w:tcW w:type="dxa" w:w="197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出勤、表现得分</w:t>
            </w:r>
          </w:p>
        </w:tc>
        <w:tc>
          <w:tcPr>
            <w:tcW w:type="dxa" w:w="9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实验报告</w:t>
            </w:r>
          </w:p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得分</w:t>
            </w:r>
          </w:p>
        </w:tc>
        <w:tc>
          <w:tcPr>
            <w:tcW w:type="dxa" w:w="782"/>
            <w:gridSpan w:val="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gridSpan w:val="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实验总分</w:t>
            </w:r>
          </w:p>
        </w:tc>
        <w:tc>
          <w:tcPr>
            <w:tcW w:type="dxa" w:w="122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363"/>
            <w:gridSpan w:val="2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7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操作结果得分</w:t>
            </w:r>
          </w:p>
        </w:tc>
        <w:tc>
          <w:tcPr>
            <w:tcW w:type="dxa" w:w="9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82"/>
            <w:gridSpan w:val="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2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6218"/>
            <w:gridSpan w:val="1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 w:hint="eastAsia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一、需求分析</w:t>
            </w:r>
          </w:p>
        </w:tc>
        <w:tc>
          <w:tcPr>
            <w:tcW w:type="dxa" w:w="1080"/>
            <w:gridSpan w:val="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 w:hint="eastAsia"/>
                <w:b w:val="0"/>
                <w:bCs w:val="0"/>
                <w:sz w:val="21"/>
                <w:szCs w:val="21"/>
                <w:rtl w:val="0"/>
                <w:lang w:val="zh-TW" w:eastAsia="zh-TW"/>
              </w:rPr>
              <w:t>得分</w:t>
            </w:r>
          </w:p>
        </w:tc>
        <w:tc>
          <w:tcPr>
            <w:tcW w:type="dxa" w:w="1223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0" w:hRule="atLeast"/>
        </w:trPr>
        <w:tc>
          <w:tcPr>
            <w:tcW w:type="dxa" w:w="8522"/>
            <w:gridSpan w:val="1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要求：阐述语义分析系统所要完成的功能。</w:t>
            </w:r>
          </w:p>
          <w:p>
            <w:pPr>
              <w:pStyle w:val="正文"/>
              <w:widowControl w:val="0"/>
              <w:suppressAutoHyphens w:val="1"/>
              <w:jc w:val="both"/>
              <w:rPr>
                <w:rFonts w:ascii="黑体" w:cs="黑体" w:hAnsi="黑体" w:eastAsia="黑体"/>
                <w:kern w:val="1"/>
                <w:sz w:val="24"/>
                <w:szCs w:val="24"/>
                <w:u w:color="000000"/>
              </w:rPr>
            </w:pPr>
            <w:r>
              <w:rPr>
                <w:rFonts w:ascii="宋体" w:cs="宋体" w:hAnsi="宋体" w:eastAsia="宋体"/>
                <w:kern w:val="1"/>
                <w:sz w:val="24"/>
                <w:szCs w:val="24"/>
                <w:u w:color="000000"/>
                <w:rtl w:val="0"/>
                <w:lang w:val="zh-TW" w:eastAsia="zh-TW"/>
              </w:rPr>
              <w:t>使用语义分析研究上下文无关文法所产生的语言进行翻译。通过现有的</w:t>
            </w:r>
            <w:r>
              <w:rPr>
                <w:rFonts w:ascii="黑体" w:cs="黑体" w:hAnsi="黑体" w:eastAsia="黑体"/>
                <w:kern w:val="1"/>
                <w:sz w:val="24"/>
                <w:szCs w:val="24"/>
                <w:u w:color="000000"/>
                <w:rtl w:val="0"/>
                <w:lang w:val="en-US"/>
              </w:rPr>
              <w:t>SDT</w:t>
            </w:r>
            <w:r>
              <w:rPr>
                <w:rFonts w:ascii="宋体" w:cs="宋体" w:hAnsi="宋体" w:eastAsia="宋体"/>
                <w:kern w:val="1"/>
                <w:sz w:val="24"/>
                <w:szCs w:val="24"/>
                <w:u w:color="000000"/>
                <w:rtl w:val="0"/>
                <w:lang w:val="zh-TW" w:eastAsia="zh-TW"/>
              </w:rPr>
              <w:t>文法翻译文法方案，把</w:t>
            </w:r>
            <w:r>
              <w:rPr>
                <w:rFonts w:ascii="黑体" w:cs="黑体" w:hAnsi="黑体" w:eastAsia="黑体"/>
                <w:kern w:val="1"/>
                <w:sz w:val="24"/>
                <w:szCs w:val="24"/>
                <w:u w:color="000000"/>
                <w:rtl w:val="0"/>
                <w:lang w:val="en-US"/>
              </w:rPr>
              <w:t>token</w:t>
            </w:r>
            <w:r>
              <w:rPr>
                <w:rFonts w:ascii="宋体" w:cs="宋体" w:hAnsi="宋体" w:eastAsia="宋体"/>
                <w:kern w:val="1"/>
                <w:sz w:val="24"/>
                <w:szCs w:val="24"/>
                <w:u w:color="000000"/>
                <w:rtl w:val="0"/>
                <w:lang w:val="zh-TW" w:eastAsia="zh-TW"/>
              </w:rPr>
              <w:t>和文法联系起来，利用语法分析生成的分析树，结合</w:t>
            </w:r>
            <w:r>
              <w:rPr>
                <w:rFonts w:ascii="黑体" w:cs="黑体" w:hAnsi="黑体" w:eastAsia="黑体"/>
                <w:kern w:val="1"/>
                <w:sz w:val="24"/>
                <w:szCs w:val="24"/>
                <w:u w:color="000000"/>
                <w:rtl w:val="0"/>
                <w:lang w:val="en-US"/>
              </w:rPr>
              <w:t>SDT</w:t>
            </w:r>
            <w:r>
              <w:rPr>
                <w:rFonts w:ascii="宋体" w:cs="宋体" w:hAnsi="宋体" w:eastAsia="宋体"/>
                <w:kern w:val="1"/>
                <w:sz w:val="24"/>
                <w:szCs w:val="24"/>
                <w:u w:color="000000"/>
                <w:rtl w:val="0"/>
                <w:lang w:val="zh-TW" w:eastAsia="zh-TW"/>
              </w:rPr>
              <w:t>中的综合属性与继承属性，把语法分析树进行转换，生成中间代码，以便于后续的操作生成三地址指令以及机器码等。当出现语法错误时，能够产生错误信息并定位错误，给出错误信息。</w:t>
            </w:r>
          </w:p>
          <w:p>
            <w:pPr>
              <w:pStyle w:val="正文"/>
              <w:widowControl w:val="0"/>
              <w:suppressAutoHyphens w:val="1"/>
              <w:bidi w:val="0"/>
              <w:ind w:left="0" w:right="0" w:firstLine="0"/>
              <w:jc w:val="both"/>
              <w:rPr>
                <w:rFonts w:ascii="黑体" w:cs="黑体" w:hAnsi="黑体" w:eastAsia="黑体"/>
                <w:kern w:val="1"/>
                <w:sz w:val="24"/>
                <w:szCs w:val="24"/>
                <w:u w:color="000000"/>
                <w:rtl w:val="0"/>
                <w:lang w:val="en-US"/>
              </w:rPr>
            </w:pPr>
          </w:p>
          <w:p>
            <w:pPr>
              <w:pStyle w:val="正文 A"/>
              <w:rPr>
                <w:rFonts w:ascii="黑体" w:cs="黑体" w:hAnsi="黑体" w:eastAsia="黑体"/>
                <w:sz w:val="24"/>
                <w:szCs w:val="24"/>
                <w:lang w:val="en-US"/>
              </w:rPr>
            </w:pPr>
          </w:p>
          <w:p>
            <w:pPr>
              <w:pStyle w:val="正文 A"/>
              <w:rPr>
                <w:rFonts w:ascii="黑体" w:cs="黑体" w:hAnsi="黑体" w:eastAsia="黑体"/>
                <w:sz w:val="24"/>
                <w:szCs w:val="24"/>
                <w:lang w:val="en-US"/>
              </w:rPr>
            </w:pPr>
          </w:p>
          <w:p>
            <w:pPr>
              <w:pStyle w:val="正文 A"/>
              <w:rPr>
                <w:rFonts w:ascii="黑体" w:cs="黑体" w:hAnsi="黑体" w:eastAsia="黑体"/>
                <w:sz w:val="24"/>
                <w:szCs w:val="24"/>
                <w:lang w:val="en-US"/>
              </w:rPr>
            </w:pPr>
          </w:p>
          <w:p>
            <w:pPr>
              <w:pStyle w:val="正文 A"/>
              <w:rPr>
                <w:rFonts w:ascii="黑体" w:cs="黑体" w:hAnsi="黑体" w:eastAsia="黑体"/>
                <w:sz w:val="24"/>
                <w:szCs w:val="24"/>
                <w:lang w:val="en-US"/>
              </w:rPr>
            </w:pPr>
          </w:p>
          <w:p>
            <w:pPr>
              <w:pStyle w:val="正文 A"/>
              <w:rPr>
                <w:rFonts w:ascii="黑体" w:cs="黑体" w:hAnsi="黑体" w:eastAsia="黑体"/>
                <w:sz w:val="24"/>
                <w:szCs w:val="24"/>
                <w:lang w:val="en-US"/>
              </w:rPr>
            </w:pPr>
          </w:p>
          <w:p>
            <w:pPr>
              <w:pStyle w:val="正文 A"/>
              <w:rPr>
                <w:rFonts w:ascii="黑体" w:cs="黑体" w:hAnsi="黑体" w:eastAsia="黑体"/>
                <w:sz w:val="24"/>
                <w:szCs w:val="24"/>
                <w:lang w:val="en-US"/>
              </w:rPr>
            </w:pPr>
          </w:p>
          <w:p>
            <w:pPr>
              <w:pStyle w:val="正文 A"/>
              <w:rPr>
                <w:rFonts w:ascii="黑体" w:cs="黑体" w:hAnsi="黑体" w:eastAsia="黑体"/>
                <w:sz w:val="24"/>
                <w:szCs w:val="24"/>
                <w:lang w:val="en-US"/>
              </w:rPr>
            </w:pPr>
          </w:p>
          <w:p>
            <w:pPr>
              <w:pStyle w:val="正文 A"/>
              <w:rPr>
                <w:rFonts w:ascii="黑体" w:cs="黑体" w:hAnsi="黑体" w:eastAsia="黑体"/>
                <w:sz w:val="24"/>
                <w:szCs w:val="24"/>
                <w:lang w:val="en-US"/>
              </w:rPr>
            </w:pPr>
          </w:p>
          <w:p>
            <w:pPr>
              <w:pStyle w:val="正文 A"/>
            </w:pPr>
            <w:r>
              <w:rPr>
                <w:rFonts w:ascii="黑体" w:cs="黑体" w:hAnsi="黑体" w:eastAsia="黑体"/>
                <w:sz w:val="24"/>
                <w:szCs w:val="24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6218"/>
            <w:gridSpan w:val="1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 w:hint="eastAsia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二、文法设计</w:t>
            </w:r>
          </w:p>
        </w:tc>
        <w:tc>
          <w:tcPr>
            <w:tcW w:type="dxa" w:w="1080"/>
            <w:gridSpan w:val="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 w:hint="eastAsia"/>
                <w:b w:val="0"/>
                <w:bCs w:val="0"/>
                <w:sz w:val="21"/>
                <w:szCs w:val="21"/>
                <w:rtl w:val="0"/>
                <w:lang w:val="zh-TW" w:eastAsia="zh-TW"/>
              </w:rPr>
              <w:t>得分</w:t>
            </w:r>
          </w:p>
        </w:tc>
        <w:tc>
          <w:tcPr>
            <w:tcW w:type="dxa" w:w="1223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3800" w:hRule="atLeast"/>
        </w:trPr>
        <w:tc>
          <w:tcPr>
            <w:tcW w:type="dxa" w:w="8522"/>
            <w:gridSpan w:val="1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要求：给出如下语言成分所对应的语义动作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rtl w:val="0"/>
              </w:rPr>
              <w:t xml:space="preserve">➢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声明语句（包括变量声明、数组声明、记录声明和过程声明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</w:rPr>
              <w:t>）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</w:rPr>
              <w:t>&lt;declaration_list&gt; ::=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</w:rPr>
              <w:t>&lt;declaration_list&gt; ::= &lt;declaration&gt; P22 &lt;declaration_list&gt;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&lt;declaration_specifiers&gt; ::= &lt;type_specifier&gt; ID P31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</w:rPr>
              <w:t xml:space="preserve">&lt;declarator&gt; 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</w:rPr>
              <w:t>   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::= ( &lt;parameter_type_list&gt; )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b w:val="0"/>
                <w:bCs w:val="0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</w:rPr>
              <w:t xml:space="preserve">&lt;declarator&gt; 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rtl w:val="0"/>
              </w:rPr>
              <w:t>   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</w:rPr>
              <w:t>::=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</w:rPr>
              <w:t>def P22():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global current_symbol_table_pos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global current_symbol_index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 = symbol_for_str(LAST_STACK_TOP_SYMBOL).father.children[0]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SYMBOL_TABLE.append(Entry(s.attr['type'], s.attr['length'], s.attr['name']))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current_symbol_index += 1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b w:val="0"/>
                <w:bCs w:val="0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current_symbol_table_pos += s.attr['length']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da-DK"/>
              </w:rPr>
              <w:t>def P31():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f = symbol_for_str(LAST_STACK_TOP_SYMBOL).father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b w:val="0"/>
                <w:bCs w:val="0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f.attr['name'] = f.children[1].lexical_value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 w:hint="default"/>
                <w:sz w:val="24"/>
                <w:szCs w:val="24"/>
                <w:rtl w:val="0"/>
              </w:rPr>
              <w:t> 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rtl w:val="0"/>
              </w:rPr>
              <w:t xml:space="preserve">➢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表达式及赋值语句（包括数组元素的引用和赋值）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fr-FR"/>
              </w:rPr>
              <w:t xml:space="preserve">&lt;expression&gt; 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::= ID = &lt;unary_expression&gt; P62 &lt;factor_expression&gt; P61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>def P61():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f = symbol_for_str(LAST_STACK_TOP_SYMBOL).father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if len(f.children) &lt; 3: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f = f.father.father.father.father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l = f.children[0]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r = f.children[2]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fac = f.children[4]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lv = search_for_symbol(l.lexical_value)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if lv is None: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syntax_error('undefined ' + l.lexical_value)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return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if lv.type != r.attr['type']: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syntax_error('type mismatch')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return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result = None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nl-NL"/>
              </w:rPr>
              <w:t>if 'op' in fac.attr: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if fac.attr['op'] == '+':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result = f.attr['value'] + fac.attr['factor']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if fac.attr['op'] == '*':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result = f.attr['value'] * fac.attr['factor']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da-DK"/>
              </w:rPr>
              <w:t>else: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result = r.attr['value']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fac.attr = {}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code_output(lv.name + ' := ' + str(result))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 w:hint="default"/>
                <w:sz w:val="24"/>
                <w:szCs w:val="24"/>
                <w:rtl w:val="0"/>
              </w:rPr>
              <w:t> 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>def P62():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f = symbol_for_str(LAST_STACK_TOP_SYMBOL).father.father.father.father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f.attr['type'] = f.children[2].attr['type']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f.attr['value'] = f.children[2].attr['value']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rtl w:val="0"/>
              </w:rPr>
              <w:t xml:space="preserve">➢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分支语句：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if_then_else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selection_stmt&gt;::= if ( &lt;primary_expression&gt; ) P81 &lt;stmt&gt; P82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 w:hint="default"/>
                <w:sz w:val="24"/>
                <w:szCs w:val="24"/>
                <w:rtl w:val="0"/>
              </w:rPr>
              <w:t> 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>def P81():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global CURRENT_CONDITION_NODE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global last_token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f = symbol_for_str(LAST_STACK_TOP_SYMBOL).father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CURRENT_CONDITION_NODE = f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e = f.children[2]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code_output('IF ' + last_token + ' GOTO ' + str(CODE_SIZE + 2))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code_output(None)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f.attr['back'] = CODE_SIZE - 1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>def P82():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prev = CURRENT_CONDITION_NODE.attr['back']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CODE_RESULT[prev] = 'GOTO ' + str(CODE_SIZE)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rtl w:val="0"/>
              </w:rPr>
              <w:t xml:space="preserve">➢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循环语句：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do_while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&lt;iter_stmt&gt; 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 xml:space="preserve">   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::= while ( &lt;primary_expression&gt; ) P91 &lt;stmt&gt; P92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>def P91():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global CURRENT_CONDITION_NODE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global last_token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f = symbol_for_str(LAST_STACK_TOP_SYMBOL).father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CURRENT_CONDITION_NODE = f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e = f.children[2]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code_output('IF ' + last_token + ' GOTO ' + str(CODE_SIZE + 2))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code_output(None)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f.attr['back'] = CODE_SIZE - 1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>def P92():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prev = CURRENT_CONDITION_NODE.attr['back']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CODE_RESULT[prev] = 'GOTO ' + str(CODE_SIZE + 1)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code_output('GOTO ' + str(prev - 1))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rtl w:val="0"/>
              </w:rPr>
              <w:t xml:space="preserve">➢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过程调用语句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>&lt;external_declaration&gt; ::= &lt;func_declaration&gt;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&lt;func_declaration&gt;::= &lt;declaration_specifiers&gt; &lt;declarator&gt; &lt;declaration_list&gt; &lt;compound_stmt&gt;</w:t>
            </w: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</w:pPr>
            <w:r>
              <w:rPr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6218"/>
            <w:gridSpan w:val="1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 w:hint="eastAsia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三、系统设计</w:t>
            </w:r>
          </w:p>
        </w:tc>
        <w:tc>
          <w:tcPr>
            <w:tcW w:type="dxa" w:w="1080"/>
            <w:gridSpan w:val="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 w:hint="eastAsia"/>
                <w:b w:val="0"/>
                <w:bCs w:val="0"/>
                <w:sz w:val="21"/>
                <w:szCs w:val="21"/>
                <w:rtl w:val="0"/>
                <w:lang w:val="zh-TW" w:eastAsia="zh-TW"/>
              </w:rPr>
              <w:t>得分</w:t>
            </w:r>
          </w:p>
        </w:tc>
        <w:tc>
          <w:tcPr>
            <w:tcW w:type="dxa" w:w="1223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3800" w:hRule="atLeast"/>
        </w:trPr>
        <w:tc>
          <w:tcPr>
            <w:tcW w:type="dxa" w:w="8522"/>
            <w:gridSpan w:val="1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要求：分为系统概要设计和系统详细设计。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</w:rPr>
              <w:t>（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）系统概要设计：给出必要的系统宏观层面设计图，如系统框架图、数据流图、功能模块结构图等以及相应的文字说明。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5269192" cy="1448209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9AF2FE4F-59CD-4854-8309-D59EFEBC304A.pd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192" cy="144820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</w:rPr>
              <w:t>（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2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）系统详细设计：对如下工作进行展开描述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rtl w:val="0"/>
              </w:rPr>
              <w:t xml:space="preserve">✓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核心数据结构的设计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class Production(object):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def __init__(self, left, right, select=None):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    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self.left = left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    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self.right = right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    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self.select = set()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    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def __str__(self):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    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return self.left + ' -&gt; ' + str(self.right) + ' Select: ' + str(self.select)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class Symbol(object):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def __init__(self, symbol, first_set=None, follow_set=None, sym_type='N'):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    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self.symbol = symbol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    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self.first_set = first_set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    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self.follow_set = follow_set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    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self.sym_type = sym_type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    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self.is_nullable = False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    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self.attr = {}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    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self.father = None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    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self.children = []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    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self.lexical_value = None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    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def __str__(self):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    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return self.symbol + ' Derive_empty:' + str(self.is_nullable) + ' First:' + str(self.first_set) + ' Follow:' + str(self.follow_set)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    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def is_terminal(self):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    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return self.sym_type == 'T'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class Entry(object):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def __init__(self, type, length, name):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    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self.type = type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    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self.length = length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    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self.name = name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def __str__(self):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    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return self.name + ' ' + self.type + ' ' + str(self.length)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rtl w:val="0"/>
              </w:rPr>
              <w:t xml:space="preserve">✓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主要功能函数说明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grammar_scanner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从外存载入文法，并进行处理，方便之后使用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getFirst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利用现有算法提取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pt-PT"/>
              </w:rPr>
              <w:t>FIRST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</w:rPr>
              <w:t>集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getFollow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利用现有算法提取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FOLLOW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</w:rPr>
              <w:t>集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>syntax_parse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模拟堆栈进行语法分析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get_parsing_table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构建预测分析表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do_parsing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进行分析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 w:hint="default"/>
                <w:sz w:val="24"/>
                <w:szCs w:val="24"/>
                <w:rtl w:val="0"/>
              </w:rPr>
              <w:t> 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rtl w:val="0"/>
              </w:rPr>
              <w:t xml:space="preserve">✓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程序核心部分的程序流程图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cs="Times" w:hAnsi="Times" w:eastAsia="Times"/>
                <w:sz w:val="24"/>
                <w:szCs w:val="24"/>
                <w:rtl w:val="0"/>
              </w:rPr>
              <w:drawing>
                <wp:inline distT="0" distB="0" distL="0" distR="0">
                  <wp:extent cx="5229225" cy="4328796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71DCC8C2-3661-4298-94DD-C48B0481C804.pdf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43287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 w:hint="default"/>
                <w:sz w:val="24"/>
                <w:szCs w:val="24"/>
                <w:rtl w:val="0"/>
              </w:rPr>
              <w:t> 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 w:hint="default"/>
                <w:sz w:val="24"/>
                <w:szCs w:val="24"/>
                <w:rtl w:val="0"/>
              </w:rPr>
              <w:t> 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  <w:lang w:val="en-US"/>
              </w:rPr>
            </w:pPr>
            <w:r>
              <w:rPr>
                <w:rFonts w:ascii="Times" w:hAnsi="Times" w:hint="default"/>
                <w:sz w:val="24"/>
                <w:szCs w:val="24"/>
                <w:rtl w:val="0"/>
              </w:rPr>
              <w:t> </w:t>
            </w:r>
          </w:p>
          <w:p>
            <w:pPr>
              <w:pStyle w:val="正文 A"/>
              <w:widowControl w:val="1"/>
              <w:jc w:val="left"/>
              <w:rPr>
                <w:lang w:val="en-US"/>
              </w:rPr>
            </w:pPr>
          </w:p>
          <w:p>
            <w:pPr>
              <w:pStyle w:val="正文 A"/>
              <w:widowControl w:val="1"/>
              <w:jc w:val="left"/>
              <w:rPr>
                <w:lang w:val="en-US"/>
              </w:rPr>
            </w:pPr>
          </w:p>
          <w:p>
            <w:pPr>
              <w:pStyle w:val="正文 A"/>
              <w:widowControl w:val="1"/>
              <w:jc w:val="left"/>
              <w:rPr>
                <w:lang w:val="en-US"/>
              </w:rPr>
            </w:pPr>
          </w:p>
          <w:p>
            <w:pPr>
              <w:pStyle w:val="正文 A"/>
              <w:widowControl w:val="1"/>
              <w:jc w:val="left"/>
              <w:rPr>
                <w:lang w:val="en-US"/>
              </w:rPr>
            </w:pPr>
          </w:p>
          <w:p>
            <w:pPr>
              <w:pStyle w:val="正文 A"/>
              <w:widowControl w:val="1"/>
              <w:jc w:val="left"/>
              <w:rPr>
                <w:lang w:val="en-US"/>
              </w:rPr>
            </w:pPr>
          </w:p>
          <w:p>
            <w:pPr>
              <w:pStyle w:val="正文 A"/>
              <w:widowControl w:val="1"/>
              <w:jc w:val="left"/>
              <w:rPr>
                <w:lang w:val="en-US"/>
              </w:rPr>
            </w:pPr>
          </w:p>
          <w:p>
            <w:pPr>
              <w:pStyle w:val="正文 A"/>
              <w:widowControl w:val="1"/>
              <w:jc w:val="left"/>
              <w:rPr>
                <w:lang w:val="en-US"/>
              </w:rPr>
            </w:pPr>
          </w:p>
          <w:p>
            <w:pPr>
              <w:pStyle w:val="正文 A"/>
              <w:widowControl w:val="1"/>
              <w:jc w:val="left"/>
            </w:pPr>
            <w:r>
              <w:rPr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6058"/>
            <w:gridSpan w:val="9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四、系统实现及结果分析</w:t>
            </w:r>
          </w:p>
        </w:tc>
        <w:tc>
          <w:tcPr>
            <w:tcW w:type="dxa" w:w="1240"/>
            <w:gridSpan w:val="3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得分</w:t>
            </w:r>
          </w:p>
        </w:tc>
        <w:tc>
          <w:tcPr>
            <w:tcW w:type="dxa" w:w="1223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3800" w:hRule="atLeast"/>
        </w:trPr>
        <w:tc>
          <w:tcPr>
            <w:tcW w:type="dxa" w:w="8522"/>
            <w:gridSpan w:val="1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要求：对如下内容展开描述。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</w:rPr>
              <w:t>（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</w:rPr>
              <w:t>）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系统实现过程中遇到的问题；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原使用的文法过于繁杂，产生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pt-PT"/>
              </w:rPr>
              <w:t>SDT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的过程中，需要做的工作量太大，重写了一份文法，功能不是很全面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</w:rPr>
              <w:t>（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2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</w:rPr>
              <w:t>）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针对一测试程序输出其语义分析结果；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fr-FR"/>
              </w:rPr>
              <w:t>int main() {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int a;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float b;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fr-FR"/>
              </w:rPr>
              <w:t>int c;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float e;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c=10;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fr-FR"/>
              </w:rPr>
              <w:t>q=5;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it-IT"/>
              </w:rPr>
              <w:t>if(c) {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    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a = 1 + 10;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    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b = 10.9 + 8.9;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}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b = 1.11 * 8.9;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while(a) {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    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b = 10.44;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    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e = 990.45;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    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c = 90;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}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0"/>
                <w:szCs w:val="20"/>
                <w:rtl w:val="0"/>
              </w:rPr>
              <w:t>   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c = 80;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>}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 w:hint="default"/>
                <w:sz w:val="24"/>
                <w:szCs w:val="24"/>
                <w:rtl w:val="0"/>
              </w:rPr>
              <w:t> 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int func1 () {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>}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 w:hint="default"/>
                <w:sz w:val="24"/>
                <w:szCs w:val="24"/>
                <w:rtl w:val="0"/>
              </w:rPr>
              <w:t> 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>SYMBOL TABLE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------------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>a int 4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b float 4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 int 4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e float 4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 w:hint="default"/>
                <w:sz w:val="24"/>
                <w:szCs w:val="24"/>
                <w:rtl w:val="0"/>
              </w:rPr>
              <w:t> 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s-ES_tradnl"/>
              </w:rPr>
              <w:t>CODE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------------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fr-FR"/>
              </w:rPr>
              <w:t>0: c := 10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1: IF c GOTO 3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2: GOTO 5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3: a := 11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4: b := 19.8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>5: b := 9.879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6: IF a GOTO 8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7: GOTO 12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8: b := 10.44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fr-FR"/>
              </w:rPr>
              <w:t>9: e := 990.45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fr-FR"/>
              </w:rPr>
              <w:t>10: c := 90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11: GOTO 6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fr-FR"/>
              </w:rPr>
              <w:t>12: c := 80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 w:hint="default"/>
                <w:sz w:val="24"/>
                <w:szCs w:val="24"/>
                <w:rtl w:val="0"/>
              </w:rPr>
              <w:t> 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</w:rPr>
              <w:t>（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3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</w:rPr>
              <w:t>）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输出针对此测试程序经过语义分析后的符号表；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>SYMBOL TABLE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------------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</w:rPr>
              <w:t>a int 4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b float 4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 int 4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e float 4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 w:hAnsi="Times" w:hint="default"/>
                <w:sz w:val="24"/>
                <w:szCs w:val="24"/>
                <w:rtl w:val="0"/>
              </w:rPr>
              <w:t> 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</w:rPr>
              <w:t>（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4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</w:rPr>
              <w:t>）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输出针对此测试程序对应的语义错误报告；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7:8 Syntax error: undefined q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</w:rPr>
              <w:t>（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5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</w:rPr>
              <w:t>）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对实验结果进行分析。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0"/>
              <w:jc w:val="both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本次实验的功能，能够进行简单的语义分析，能够将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C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语言代码生成中间代码。由于写的文法功能有限，以及时间比较紧，功能上有不足，只能实现简单的程序进行语义分析和报错</w:t>
            </w:r>
          </w:p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ind w:left="0" w:right="0" w:firstLine="100"/>
              <w:jc w:val="both"/>
              <w:rPr>
                <w:rFonts w:ascii="Times New Roman" w:cs="Times New Roman" w:hAnsi="Times New Roman" w:eastAsia="Times New Roman"/>
                <w:sz w:val="20"/>
                <w:szCs w:val="20"/>
                <w:rtl w:val="0"/>
                <w:lang w:val="en-US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注：其中的测试样例需先用已编写的词法分析程序进行处理。</w:t>
            </w:r>
          </w:p>
          <w:p>
            <w:pPr>
              <w:pStyle w:val="正文 A"/>
              <w:widowControl w:val="1"/>
              <w:jc w:val="left"/>
              <w:rPr>
                <w:lang w:val="en-US"/>
              </w:rPr>
            </w:pPr>
          </w:p>
          <w:p>
            <w:pPr>
              <w:pStyle w:val="正文 A"/>
              <w:widowControl w:val="1"/>
              <w:jc w:val="left"/>
              <w:rPr>
                <w:lang w:val="en-US"/>
              </w:rPr>
            </w:pPr>
          </w:p>
          <w:p>
            <w:pPr>
              <w:pStyle w:val="正文 A"/>
              <w:widowControl w:val="1"/>
              <w:jc w:val="left"/>
              <w:rPr>
                <w:lang w:val="en-US"/>
              </w:rPr>
            </w:pPr>
          </w:p>
          <w:p>
            <w:pPr>
              <w:pStyle w:val="正文 A"/>
              <w:widowControl w:val="1"/>
              <w:jc w:val="left"/>
              <w:rPr>
                <w:lang w:val="en-US"/>
              </w:rPr>
            </w:pPr>
          </w:p>
          <w:p>
            <w:pPr>
              <w:pStyle w:val="正文 A"/>
              <w:widowControl w:val="1"/>
              <w:jc w:val="left"/>
              <w:rPr>
                <w:lang w:val="en-US"/>
              </w:rPr>
            </w:pPr>
          </w:p>
          <w:p>
            <w:pPr>
              <w:pStyle w:val="正文 A"/>
              <w:widowControl w:val="1"/>
              <w:jc w:val="left"/>
              <w:rPr>
                <w:lang w:val="en-US"/>
              </w:rPr>
            </w:pPr>
          </w:p>
          <w:p>
            <w:pPr>
              <w:pStyle w:val="正文 A"/>
              <w:widowControl w:val="1"/>
              <w:jc w:val="left"/>
              <w:rPr>
                <w:lang w:val="en-US"/>
              </w:rPr>
            </w:pPr>
          </w:p>
          <w:p>
            <w:pPr>
              <w:pStyle w:val="正文 A"/>
              <w:widowControl w:val="1"/>
              <w:jc w:val="left"/>
              <w:rPr>
                <w:lang w:val="en-US"/>
              </w:rPr>
            </w:pPr>
          </w:p>
          <w:p>
            <w:pPr>
              <w:pStyle w:val="正文 A"/>
              <w:widowControl w:val="1"/>
              <w:jc w:val="left"/>
            </w:pPr>
            <w:r>
              <w:rPr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2054" w:hRule="atLeast"/>
        </w:trPr>
        <w:tc>
          <w:tcPr>
            <w:tcW w:type="dxa" w:w="8522"/>
            <w:gridSpan w:val="1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指导教师评语：</w:t>
            </w: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jc w:val="righ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日期：            </w:t>
            </w:r>
          </w:p>
        </w:tc>
      </w:tr>
    </w:tbl>
    <w:p>
      <w:pPr>
        <w:pStyle w:val="正文 A"/>
        <w:spacing w:after="156"/>
        <w:jc w:val="center"/>
      </w:pPr>
      <w:r>
        <w:rPr>
          <w:b w:val="1"/>
          <w:bCs w:val="1"/>
          <w:sz w:val="36"/>
          <w:szCs w:val="36"/>
        </w:rPr>
      </w:r>
    </w:p>
    <w:sectPr>
      <w:headerReference w:type="default" r:id="rId6"/>
      <w:footerReference w:type="default" r:id="rId7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黑体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  <w:font w:name="Times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