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UNIVERSIDAD DEL VALLE DE GUATEMALA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en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LYNETTE GARCIA PEREZ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636" cy="2843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Bebas Neue" w:cs="Bebas Neue" w:eastAsia="Bebas Neue" w:hAnsi="Bebas Neue"/>
          <w:sz w:val="72"/>
          <w:szCs w:val="72"/>
        </w:rPr>
      </w:pPr>
      <w:bookmarkStart w:colFirst="0" w:colLast="0" w:name="_lokaos92s6fg" w:id="0"/>
      <w:bookmarkEnd w:id="0"/>
      <w:r w:rsidDel="00000000" w:rsidR="00000000" w:rsidRPr="00000000">
        <w:rPr>
          <w:rFonts w:ascii="Bebas Neue" w:cs="Bebas Neue" w:eastAsia="Bebas Neue" w:hAnsi="Bebas Neue"/>
          <w:sz w:val="72"/>
          <w:szCs w:val="72"/>
          <w:rtl w:val="0"/>
        </w:rPr>
        <w:t xml:space="preserve">Guia creativa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lokaos92s6f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César López #22535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Angela García #22869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Diego García #22404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Francis Aguilar #22243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Gerardo Pineda #22880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GUATEMALA, enero de 2024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North Star Statement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 sentimiento de seguridad a los clientes que esperan un producto que fue importado desde el extranjero, informándoles sobre el estado de la importación desde la llegada al país hasta el camino a su destino.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solución que brinde seguimiento a los clientes para mantenerlos informados y actualizados sobre el estado en el que se encuentra su importación. Esto logrará brindarles tranquilidad y seguridad al trabajar con Combex Im y asegurar la fidelidad de los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Tone of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Combex im facilita la gestión aduanera, atendiendo miles de vuelos, que han generado negocios invaluables. Por lo tanto, el tono de voz debería de ser amigable, ordenado, accesible y que transmita seguridad para que todos los usuarios puedan comprender lo que se les muestra en pantalla.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Creative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que el usuario se sienta seguro con el movimiento de sus importaciones dentro de Guatemala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el rastreo de las importaciones del usuario desde el momento en el que lleguen a Guatemala.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Brindar comentarios sobre el estado actual de la importación dentro de Guatemala.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el control del transcurso de la importación.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asegurarse que el usuario pueda saber el estado de la importación desde el momento en que llegue a Guatemala. El proceso será intuitivo y fácil de usar, a pesar que el usuario no conozca demasiado sobre los procedimientos y la logística. Informando acerca del proceso en que se encuentra dentro del país, sin sobrecargarlo demasiado con información y que se pueda enfocar en lo necesario.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 de vida: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proveer el servicio a los usuarios el transcurso del tiempo de su producto y sus futuros productos dentro de Guatemala.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Market and consumer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 de importaciones dentro de la logística de Guatemala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importaciones y procesos dependiendo de la mercancía importada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comunes que genera atrasos a la entrega de la importación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r17744@uvg.edu.g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