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ABCE" w14:textId="77777777" w:rsidR="00CB2143" w:rsidRDefault="00CB2143" w:rsidP="00CB2143">
      <w:pPr>
        <w:spacing w:after="0" w:line="240" w:lineRule="auto"/>
        <w:jc w:val="center"/>
        <w:rPr>
          <w:rFonts w:ascii="Times New Roman" w:eastAsia="Times New Roman" w:hAnsi="Times New Roman" w:cs="Times New Roman"/>
          <w:b/>
          <w:bCs/>
          <w:color w:val="000000"/>
          <w:kern w:val="0"/>
          <w:sz w:val="28"/>
          <w:szCs w:val="28"/>
          <w:lang w:eastAsia="es-GT"/>
          <w14:ligatures w14:val="none"/>
        </w:rPr>
      </w:pPr>
      <w:r w:rsidRPr="00CB2143">
        <w:rPr>
          <w:rFonts w:ascii="Times New Roman" w:eastAsia="Times New Roman" w:hAnsi="Times New Roman" w:cs="Times New Roman"/>
          <w:b/>
          <w:bCs/>
          <w:color w:val="000000"/>
          <w:kern w:val="0"/>
          <w:sz w:val="28"/>
          <w:szCs w:val="28"/>
          <w:lang w:eastAsia="es-GT"/>
          <w14:ligatures w14:val="none"/>
        </w:rPr>
        <w:t>  UNIVERSIDAD DEL VALLE DE GUATEMALA</w:t>
      </w:r>
    </w:p>
    <w:p w14:paraId="165EC36D"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p>
    <w:p w14:paraId="47F8DFC4" w14:textId="77777777" w:rsidR="00CB2143" w:rsidRDefault="00CB2143" w:rsidP="00CB2143">
      <w:pPr>
        <w:spacing w:after="0" w:line="240" w:lineRule="auto"/>
        <w:jc w:val="center"/>
        <w:rPr>
          <w:rFonts w:ascii="Times New Roman" w:eastAsia="Times New Roman" w:hAnsi="Times New Roman" w:cs="Times New Roman"/>
          <w:color w:val="000000"/>
          <w:kern w:val="0"/>
          <w:sz w:val="28"/>
          <w:szCs w:val="28"/>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Introducción a la ingeniería en Ciencias de la Computación y tecnologías de la información</w:t>
      </w:r>
    </w:p>
    <w:p w14:paraId="297DECC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p>
    <w:p w14:paraId="31AD4B8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 xml:space="preserve">Ing. </w:t>
      </w:r>
      <w:hyperlink r:id="rId5" w:history="1">
        <w:r w:rsidRPr="00CB2143">
          <w:rPr>
            <w:rFonts w:ascii="Times New Roman" w:eastAsia="Times New Roman" w:hAnsi="Times New Roman" w:cs="Times New Roman"/>
            <w:color w:val="1155CC"/>
            <w:kern w:val="0"/>
            <w:sz w:val="28"/>
            <w:szCs w:val="28"/>
            <w:u w:val="single"/>
            <w:lang w:eastAsia="es-GT"/>
            <w14:ligatures w14:val="none"/>
          </w:rPr>
          <w:t xml:space="preserve">Douglas Leonel Barrios </w:t>
        </w:r>
        <w:proofErr w:type="spellStart"/>
        <w:r w:rsidRPr="00CB2143">
          <w:rPr>
            <w:rFonts w:ascii="Times New Roman" w:eastAsia="Times New Roman" w:hAnsi="Times New Roman" w:cs="Times New Roman"/>
            <w:color w:val="1155CC"/>
            <w:kern w:val="0"/>
            <w:sz w:val="28"/>
            <w:szCs w:val="28"/>
            <w:u w:val="single"/>
            <w:lang w:eastAsia="es-GT"/>
            <w14:ligatures w14:val="none"/>
          </w:rPr>
          <w:t>Gonzalez</w:t>
        </w:r>
        <w:proofErr w:type="spellEnd"/>
      </w:hyperlink>
    </w:p>
    <w:p w14:paraId="603848E5" w14:textId="77777777" w:rsidR="00CB2143" w:rsidRPr="00CB2143" w:rsidRDefault="00CB2143" w:rsidP="00CB2143">
      <w:pPr>
        <w:spacing w:after="240" w:line="240" w:lineRule="auto"/>
        <w:rPr>
          <w:rFonts w:ascii="Times New Roman" w:eastAsia="Times New Roman" w:hAnsi="Times New Roman" w:cs="Times New Roman"/>
          <w:kern w:val="0"/>
          <w:sz w:val="24"/>
          <w:szCs w:val="24"/>
          <w:lang w:eastAsia="es-GT"/>
          <w14:ligatures w14:val="none"/>
        </w:rPr>
      </w:pPr>
    </w:p>
    <w:p w14:paraId="6A516FE0" w14:textId="6BBAF33C"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noProof/>
        </w:rPr>
        <w:drawing>
          <wp:inline distT="0" distB="0" distL="0" distR="0" wp14:anchorId="138366F6" wp14:editId="5E9A97B5">
            <wp:extent cx="1924050" cy="2847975"/>
            <wp:effectExtent l="0" t="0" r="0" b="9525"/>
            <wp:docPr id="10099043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0433"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2847975"/>
                    </a:xfrm>
                    <a:prstGeom prst="rect">
                      <a:avLst/>
                    </a:prstGeom>
                    <a:noFill/>
                    <a:ln>
                      <a:noFill/>
                    </a:ln>
                  </pic:spPr>
                </pic:pic>
              </a:graphicData>
            </a:graphic>
          </wp:inline>
        </w:drawing>
      </w:r>
    </w:p>
    <w:p w14:paraId="513DD9C9" w14:textId="77777777" w:rsid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4B91798F" w14:textId="77777777" w:rsid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73E76822"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4CD8E60F" w14:textId="77777777" w:rsidR="00CB2143" w:rsidRPr="00CB2143" w:rsidRDefault="00CB2143" w:rsidP="00CB2143">
      <w:pPr>
        <w:spacing w:after="60" w:line="240" w:lineRule="auto"/>
        <w:jc w:val="center"/>
        <w:rPr>
          <w:rFonts w:ascii="Times New Roman" w:eastAsia="Times New Roman" w:hAnsi="Times New Roman" w:cs="Times New Roman"/>
          <w:kern w:val="0"/>
          <w:sz w:val="24"/>
          <w:szCs w:val="24"/>
          <w:lang w:eastAsia="es-GT"/>
          <w14:ligatures w14:val="none"/>
        </w:rPr>
      </w:pPr>
      <w:proofErr w:type="gramStart"/>
      <w:r w:rsidRPr="00CB2143">
        <w:rPr>
          <w:rFonts w:ascii="Bebas Neue" w:eastAsia="Times New Roman" w:hAnsi="Bebas Neue" w:cs="Times New Roman"/>
          <w:color w:val="000000"/>
          <w:kern w:val="0"/>
          <w:sz w:val="72"/>
          <w:szCs w:val="72"/>
          <w:lang w:eastAsia="es-GT"/>
          <w14:ligatures w14:val="none"/>
        </w:rPr>
        <w:t>Proyecto  2</w:t>
      </w:r>
      <w:proofErr w:type="gramEnd"/>
      <w:r w:rsidRPr="00CB2143">
        <w:rPr>
          <w:rFonts w:ascii="Bebas Neue" w:eastAsia="Times New Roman" w:hAnsi="Bebas Neue" w:cs="Times New Roman"/>
          <w:color w:val="000000"/>
          <w:kern w:val="0"/>
          <w:sz w:val="72"/>
          <w:szCs w:val="72"/>
          <w:lang w:eastAsia="es-GT"/>
          <w14:ligatures w14:val="none"/>
        </w:rPr>
        <w:t xml:space="preserve"> - Fase 1</w:t>
      </w:r>
    </w:p>
    <w:p w14:paraId="37FEB8D3" w14:textId="77777777" w:rsidR="00CB2143" w:rsidRPr="00CB2143" w:rsidRDefault="00CB2143" w:rsidP="00CB2143">
      <w:pPr>
        <w:spacing w:after="240" w:line="240" w:lineRule="auto"/>
        <w:rPr>
          <w:rFonts w:ascii="Times New Roman" w:eastAsia="Times New Roman" w:hAnsi="Times New Roman" w:cs="Times New Roman"/>
          <w:kern w:val="0"/>
          <w:sz w:val="24"/>
          <w:szCs w:val="24"/>
          <w:lang w:eastAsia="es-GT"/>
          <w14:ligatures w14:val="none"/>
        </w:rPr>
      </w:pPr>
    </w:p>
    <w:p w14:paraId="4205354B"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Francis Aguilar #22243</w:t>
      </w:r>
    </w:p>
    <w:p w14:paraId="5CDA5264"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Angela García #22869</w:t>
      </w:r>
    </w:p>
    <w:p w14:paraId="3E979F7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 xml:space="preserve">Fernando </w:t>
      </w:r>
      <w:proofErr w:type="gramStart"/>
      <w:r w:rsidRPr="00CB2143">
        <w:rPr>
          <w:rFonts w:ascii="Times New Roman" w:eastAsia="Times New Roman" w:hAnsi="Times New Roman" w:cs="Times New Roman"/>
          <w:color w:val="000000"/>
          <w:kern w:val="0"/>
          <w:sz w:val="28"/>
          <w:szCs w:val="28"/>
          <w:lang w:eastAsia="es-GT"/>
          <w14:ligatures w14:val="none"/>
        </w:rPr>
        <w:t>Echeverría  #</w:t>
      </w:r>
      <w:proofErr w:type="gramEnd"/>
      <w:r w:rsidRPr="00CB2143">
        <w:rPr>
          <w:rFonts w:ascii="Times New Roman" w:eastAsia="Times New Roman" w:hAnsi="Times New Roman" w:cs="Times New Roman"/>
          <w:color w:val="000000"/>
          <w:kern w:val="0"/>
          <w:sz w:val="28"/>
          <w:szCs w:val="28"/>
          <w:lang w:eastAsia="es-GT"/>
          <w14:ligatures w14:val="none"/>
        </w:rPr>
        <w:t>22610</w:t>
      </w:r>
    </w:p>
    <w:p w14:paraId="59CE8475"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 xml:space="preserve">Diego </w:t>
      </w:r>
      <w:proofErr w:type="gramStart"/>
      <w:r w:rsidRPr="00CB2143">
        <w:rPr>
          <w:rFonts w:ascii="Times New Roman" w:eastAsia="Times New Roman" w:hAnsi="Times New Roman" w:cs="Times New Roman"/>
          <w:color w:val="000000"/>
          <w:kern w:val="0"/>
          <w:sz w:val="28"/>
          <w:szCs w:val="28"/>
          <w:lang w:eastAsia="es-GT"/>
          <w14:ligatures w14:val="none"/>
        </w:rPr>
        <w:t>García  #</w:t>
      </w:r>
      <w:proofErr w:type="gramEnd"/>
      <w:r w:rsidRPr="00CB2143">
        <w:rPr>
          <w:rFonts w:ascii="Times New Roman" w:eastAsia="Times New Roman" w:hAnsi="Times New Roman" w:cs="Times New Roman"/>
          <w:color w:val="000000"/>
          <w:kern w:val="0"/>
          <w:sz w:val="28"/>
          <w:szCs w:val="28"/>
          <w:lang w:eastAsia="es-GT"/>
          <w14:ligatures w14:val="none"/>
        </w:rPr>
        <w:t>22404</w:t>
      </w:r>
    </w:p>
    <w:p w14:paraId="62BC549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Gabriel Pineda #22880</w:t>
      </w:r>
    </w:p>
    <w:p w14:paraId="6E07229D" w14:textId="6780FDA0" w:rsidR="00CB2143" w:rsidRPr="00CB2143" w:rsidRDefault="00CB2143" w:rsidP="00CB2143">
      <w:pPr>
        <w:spacing w:after="24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kern w:val="0"/>
          <w:sz w:val="24"/>
          <w:szCs w:val="24"/>
          <w:lang w:eastAsia="es-GT"/>
          <w14:ligatures w14:val="none"/>
        </w:rPr>
        <w:br/>
      </w:r>
      <w:r w:rsidRPr="00CB2143">
        <w:rPr>
          <w:rFonts w:ascii="Times New Roman" w:eastAsia="Times New Roman" w:hAnsi="Times New Roman" w:cs="Times New Roman"/>
          <w:kern w:val="0"/>
          <w:sz w:val="24"/>
          <w:szCs w:val="24"/>
          <w:lang w:eastAsia="es-GT"/>
          <w14:ligatures w14:val="none"/>
        </w:rPr>
        <w:br/>
      </w:r>
      <w:r w:rsidRPr="00CB2143">
        <w:rPr>
          <w:rFonts w:ascii="Times New Roman" w:eastAsia="Times New Roman" w:hAnsi="Times New Roman" w:cs="Times New Roman"/>
          <w:kern w:val="0"/>
          <w:sz w:val="24"/>
          <w:szCs w:val="24"/>
          <w:lang w:eastAsia="es-GT"/>
          <w14:ligatures w14:val="none"/>
        </w:rPr>
        <w:br/>
      </w:r>
      <w:r w:rsidRPr="00CB2143">
        <w:rPr>
          <w:rFonts w:ascii="Times New Roman" w:eastAsia="Times New Roman" w:hAnsi="Times New Roman" w:cs="Times New Roman"/>
          <w:kern w:val="0"/>
          <w:sz w:val="24"/>
          <w:szCs w:val="24"/>
          <w:lang w:eastAsia="es-GT"/>
          <w14:ligatures w14:val="none"/>
        </w:rPr>
        <w:br/>
      </w:r>
    </w:p>
    <w:p w14:paraId="093787DA" w14:textId="0EF46DD3" w:rsidR="00CB2143" w:rsidRDefault="00CB2143" w:rsidP="00CB2143">
      <w:pPr>
        <w:spacing w:after="0" w:line="240" w:lineRule="auto"/>
        <w:jc w:val="center"/>
        <w:rPr>
          <w:rFonts w:ascii="Times New Roman" w:eastAsia="Times New Roman" w:hAnsi="Times New Roman" w:cs="Times New Roman"/>
          <w:b/>
          <w:bCs/>
          <w:color w:val="000000"/>
          <w:kern w:val="0"/>
          <w:sz w:val="28"/>
          <w:szCs w:val="28"/>
          <w:lang w:eastAsia="es-GT"/>
          <w14:ligatures w14:val="none"/>
        </w:rPr>
      </w:pPr>
      <w:r w:rsidRPr="00CB2143">
        <w:rPr>
          <w:rFonts w:ascii="Times New Roman" w:eastAsia="Times New Roman" w:hAnsi="Times New Roman" w:cs="Times New Roman"/>
          <w:b/>
          <w:bCs/>
          <w:color w:val="000000"/>
          <w:kern w:val="0"/>
          <w:sz w:val="28"/>
          <w:szCs w:val="28"/>
          <w:lang w:eastAsia="es-GT"/>
          <w14:ligatures w14:val="none"/>
        </w:rPr>
        <w:t>GUATEMALA, mayo de 2023</w:t>
      </w:r>
    </w:p>
    <w:p w14:paraId="141EBE23" w14:textId="77777777" w:rsidR="00CB2143" w:rsidRPr="00CB2143" w:rsidRDefault="00CB2143" w:rsidP="00CB2143">
      <w:pPr>
        <w:spacing w:after="0" w:line="240" w:lineRule="auto"/>
        <w:jc w:val="center"/>
        <w:rPr>
          <w:rFonts w:ascii="Times New Roman" w:eastAsia="Times New Roman" w:hAnsi="Times New Roman" w:cs="Times New Roman"/>
          <w:b/>
          <w:bCs/>
          <w:color w:val="000000"/>
          <w:kern w:val="0"/>
          <w:sz w:val="28"/>
          <w:szCs w:val="28"/>
          <w:lang w:eastAsia="es-GT"/>
          <w14:ligatures w14:val="none"/>
        </w:rPr>
      </w:pPr>
    </w:p>
    <w:p w14:paraId="65FC76CE"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b/>
          <w:bCs/>
          <w:color w:val="000000"/>
          <w:kern w:val="0"/>
          <w:lang w:eastAsia="es-GT"/>
          <w14:ligatures w14:val="none"/>
        </w:rPr>
        <w:t>Tema: </w:t>
      </w:r>
    </w:p>
    <w:p w14:paraId="21669ACC"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lang w:eastAsia="es-GT"/>
          <w14:ligatures w14:val="none"/>
        </w:rPr>
        <w:t>Recomendación de profesores</w:t>
      </w:r>
    </w:p>
    <w:p w14:paraId="784D5567"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49D253B1"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b/>
          <w:bCs/>
          <w:color w:val="000000"/>
          <w:kern w:val="0"/>
          <w:lang w:eastAsia="es-GT"/>
          <w14:ligatures w14:val="none"/>
        </w:rPr>
        <w:t>Definición del problema</w:t>
      </w:r>
    </w:p>
    <w:p w14:paraId="28B34E0E" w14:textId="77777777" w:rsidR="00CB2143" w:rsidRDefault="00CB2143"/>
    <w:p w14:paraId="5B62C1F4"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La problemática encontrada es que gran parte de los estudiantes de la universidad a la hora de las asignaciones se encuentran con varios problemas; siendo uno de estos él no saber con quién asignarse debido a que muchas de las veces no conocen realmente al catedrático con el que piensan llevar el curso, por lo que deciden solo asignarse por horario.</w:t>
      </w:r>
    </w:p>
    <w:p w14:paraId="76B7945D" w14:textId="77777777" w:rsidR="008925CD" w:rsidRPr="008408F6" w:rsidRDefault="008925CD" w:rsidP="008925CD">
      <w:pPr>
        <w:spacing w:after="0" w:line="240" w:lineRule="auto"/>
        <w:rPr>
          <w:rFonts w:ascii="Times New Roman" w:eastAsia="Times New Roman" w:hAnsi="Times New Roman" w:cs="Times New Roman"/>
          <w:kern w:val="0"/>
          <w:sz w:val="24"/>
          <w:szCs w:val="24"/>
          <w:lang w:eastAsia="es-GT"/>
          <w14:ligatures w14:val="none"/>
        </w:rPr>
      </w:pPr>
    </w:p>
    <w:p w14:paraId="7BC3B51C"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Algunas personas optan por asignarse con el mismo catedrático con el que ya han recibido ciertas clases, pero el verdadero problema ocurre cuando no han recibido alguna clase con alguna de las opciones determinadas o que el maestro que quieren no está disponible en el horario que necesitan.</w:t>
      </w:r>
    </w:p>
    <w:p w14:paraId="1E07E0CB" w14:textId="77777777" w:rsidR="008925CD" w:rsidRPr="008408F6" w:rsidRDefault="008925CD" w:rsidP="008925CD">
      <w:pPr>
        <w:spacing w:after="0" w:line="240" w:lineRule="auto"/>
        <w:rPr>
          <w:rFonts w:ascii="Times New Roman" w:eastAsia="Times New Roman" w:hAnsi="Times New Roman" w:cs="Times New Roman"/>
          <w:kern w:val="0"/>
          <w:sz w:val="24"/>
          <w:szCs w:val="24"/>
          <w:lang w:eastAsia="es-GT"/>
          <w14:ligatures w14:val="none"/>
        </w:rPr>
      </w:pPr>
    </w:p>
    <w:p w14:paraId="2F479BB2"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A pesar de que varias personas han llegado a tener recomendaciones por parte de otros estudiantes para conocer más acerca del curso que recibirán, se asignan uno de los catedráticos recomendados. Pero a la hora de recibir el curso, se encuentran con más inconvenientes, como el hecho de que no se ajusta a su metodología de estudio o sus valores; además que ven diferencias entre las secciones como en tareas, actividades y forma de enseñar, por lo cual se arrepienten de haberse asignado con cierto catedrático, botando la clase para asignarse en otro semestre o simplemente llevando la clase por obligación más que por aprender.</w:t>
      </w:r>
    </w:p>
    <w:p w14:paraId="692CCE3C" w14:textId="77777777" w:rsidR="008925CD" w:rsidRPr="008408F6" w:rsidRDefault="008925CD" w:rsidP="008925CD">
      <w:pPr>
        <w:spacing w:after="0" w:line="240" w:lineRule="auto"/>
        <w:rPr>
          <w:rFonts w:ascii="Times New Roman" w:eastAsia="Times New Roman" w:hAnsi="Times New Roman" w:cs="Times New Roman"/>
          <w:kern w:val="0"/>
          <w:sz w:val="24"/>
          <w:szCs w:val="24"/>
          <w:lang w:eastAsia="es-GT"/>
          <w14:ligatures w14:val="none"/>
        </w:rPr>
      </w:pPr>
    </w:p>
    <w:p w14:paraId="76F0B414"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Entonces luego de recibir estos cursos, la mayoría comenta lo que ha experimentado con cierto catedrático y como le fue en el curso, comparando lo que aprendió y dando estas recomendaciones. Pero a pesar de que varias veces las recomendaciones ayudan, también pueden estar sesgadas por solo un punto de vista, además que normalmente estas solo son de estudiantes de su misma carrera, sin tener opiniones de otras carreras, otros años o incluso de maestros.</w:t>
      </w:r>
    </w:p>
    <w:p w14:paraId="174E4D87" w14:textId="058CDAA4" w:rsidR="00036329" w:rsidRPr="00036329" w:rsidRDefault="00036329">
      <w:pPr>
        <w:rPr>
          <w:rFonts w:ascii="Times New Roman" w:eastAsia="Times New Roman" w:hAnsi="Times New Roman" w:cs="Times New Roman"/>
          <w:color w:val="000000"/>
          <w:kern w:val="0"/>
          <w:lang w:eastAsia="es-GT"/>
          <w14:ligatures w14:val="none"/>
        </w:rPr>
      </w:pPr>
    </w:p>
    <w:p w14:paraId="51EE53D0" w14:textId="77777777" w:rsidR="00036329" w:rsidRDefault="00036329">
      <w:pPr>
        <w:rPr>
          <w:rFonts w:ascii="Times New Roman" w:eastAsia="Times New Roman" w:hAnsi="Times New Roman" w:cs="Times New Roman"/>
          <w:b/>
          <w:bCs/>
          <w:color w:val="000000"/>
          <w:kern w:val="0"/>
          <w:lang w:eastAsia="es-GT"/>
          <w14:ligatures w14:val="none"/>
        </w:rPr>
      </w:pPr>
    </w:p>
    <w:p w14:paraId="39ED3E2E" w14:textId="77777777" w:rsidR="00036329" w:rsidRDefault="00036329">
      <w:pPr>
        <w:rPr>
          <w:rFonts w:ascii="Times New Roman" w:eastAsia="Times New Roman" w:hAnsi="Times New Roman" w:cs="Times New Roman"/>
          <w:b/>
          <w:bCs/>
          <w:color w:val="000000"/>
          <w:kern w:val="0"/>
          <w:lang w:eastAsia="es-GT"/>
          <w14:ligatures w14:val="none"/>
        </w:rPr>
      </w:pPr>
    </w:p>
    <w:p w14:paraId="455C7213" w14:textId="77777777" w:rsidR="00036329" w:rsidRDefault="00036329">
      <w:pPr>
        <w:rPr>
          <w:rFonts w:ascii="Times New Roman" w:eastAsia="Times New Roman" w:hAnsi="Times New Roman" w:cs="Times New Roman"/>
          <w:b/>
          <w:bCs/>
          <w:color w:val="000000"/>
          <w:kern w:val="0"/>
          <w:lang w:eastAsia="es-GT"/>
          <w14:ligatures w14:val="none"/>
        </w:rPr>
      </w:pPr>
    </w:p>
    <w:p w14:paraId="06452B01" w14:textId="77777777" w:rsidR="00036329" w:rsidRDefault="00036329">
      <w:pPr>
        <w:rPr>
          <w:rFonts w:ascii="Times New Roman" w:eastAsia="Times New Roman" w:hAnsi="Times New Roman" w:cs="Times New Roman"/>
          <w:b/>
          <w:bCs/>
          <w:color w:val="000000"/>
          <w:kern w:val="0"/>
          <w:lang w:eastAsia="es-GT"/>
          <w14:ligatures w14:val="none"/>
        </w:rPr>
      </w:pPr>
    </w:p>
    <w:p w14:paraId="68440B7A" w14:textId="77777777" w:rsidR="00036329" w:rsidRDefault="00036329">
      <w:pPr>
        <w:rPr>
          <w:rFonts w:ascii="Times New Roman" w:eastAsia="Times New Roman" w:hAnsi="Times New Roman" w:cs="Times New Roman"/>
          <w:b/>
          <w:bCs/>
          <w:color w:val="000000"/>
          <w:kern w:val="0"/>
          <w:lang w:eastAsia="es-GT"/>
          <w14:ligatures w14:val="none"/>
        </w:rPr>
      </w:pPr>
    </w:p>
    <w:p w14:paraId="633C1097" w14:textId="77777777" w:rsidR="00036329" w:rsidRDefault="00036329">
      <w:pPr>
        <w:rPr>
          <w:rFonts w:ascii="Times New Roman" w:eastAsia="Times New Roman" w:hAnsi="Times New Roman" w:cs="Times New Roman"/>
          <w:b/>
          <w:bCs/>
          <w:color w:val="000000"/>
          <w:kern w:val="0"/>
          <w:lang w:eastAsia="es-GT"/>
          <w14:ligatures w14:val="none"/>
        </w:rPr>
      </w:pPr>
    </w:p>
    <w:p w14:paraId="70191E10" w14:textId="77777777" w:rsidR="00036329" w:rsidRDefault="00036329">
      <w:pPr>
        <w:rPr>
          <w:rFonts w:ascii="Times New Roman" w:eastAsia="Times New Roman" w:hAnsi="Times New Roman" w:cs="Times New Roman"/>
          <w:b/>
          <w:bCs/>
          <w:color w:val="000000"/>
          <w:kern w:val="0"/>
          <w:lang w:eastAsia="es-GT"/>
          <w14:ligatures w14:val="none"/>
        </w:rPr>
      </w:pPr>
    </w:p>
    <w:p w14:paraId="26E7C6F6" w14:textId="77777777" w:rsidR="00036329" w:rsidRDefault="00036329">
      <w:pPr>
        <w:rPr>
          <w:rFonts w:ascii="Times New Roman" w:eastAsia="Times New Roman" w:hAnsi="Times New Roman" w:cs="Times New Roman"/>
          <w:b/>
          <w:bCs/>
          <w:color w:val="000000"/>
          <w:kern w:val="0"/>
          <w:lang w:eastAsia="es-GT"/>
          <w14:ligatures w14:val="none"/>
        </w:rPr>
      </w:pPr>
    </w:p>
    <w:p w14:paraId="3E90E9C8" w14:textId="77777777" w:rsidR="00036329" w:rsidRDefault="00036329">
      <w:pPr>
        <w:rPr>
          <w:rFonts w:ascii="Times New Roman" w:eastAsia="Times New Roman" w:hAnsi="Times New Roman" w:cs="Times New Roman"/>
          <w:b/>
          <w:bCs/>
          <w:color w:val="000000"/>
          <w:kern w:val="0"/>
          <w:lang w:eastAsia="es-GT"/>
          <w14:ligatures w14:val="none"/>
        </w:rPr>
      </w:pPr>
    </w:p>
    <w:p w14:paraId="4877EB5E" w14:textId="77777777" w:rsidR="00036329" w:rsidRDefault="00036329">
      <w:pPr>
        <w:rPr>
          <w:rFonts w:ascii="Times New Roman" w:eastAsia="Times New Roman" w:hAnsi="Times New Roman" w:cs="Times New Roman"/>
          <w:b/>
          <w:bCs/>
          <w:color w:val="000000"/>
          <w:kern w:val="0"/>
          <w:lang w:eastAsia="es-GT"/>
          <w14:ligatures w14:val="none"/>
        </w:rPr>
      </w:pPr>
    </w:p>
    <w:p w14:paraId="37F3A7E2" w14:textId="77777777" w:rsidR="00036329" w:rsidRDefault="00036329">
      <w:pPr>
        <w:rPr>
          <w:rFonts w:ascii="Times New Roman" w:eastAsia="Times New Roman" w:hAnsi="Times New Roman" w:cs="Times New Roman"/>
          <w:b/>
          <w:bCs/>
          <w:color w:val="000000"/>
          <w:kern w:val="0"/>
          <w:lang w:eastAsia="es-GT"/>
          <w14:ligatures w14:val="none"/>
        </w:rPr>
      </w:pPr>
    </w:p>
    <w:p w14:paraId="5387EDC0" w14:textId="77777777" w:rsidR="00036329" w:rsidRDefault="00036329">
      <w:pPr>
        <w:rPr>
          <w:rFonts w:ascii="Times New Roman" w:eastAsia="Times New Roman" w:hAnsi="Times New Roman" w:cs="Times New Roman"/>
          <w:b/>
          <w:bCs/>
          <w:color w:val="000000"/>
          <w:kern w:val="0"/>
          <w:lang w:eastAsia="es-GT"/>
          <w14:ligatures w14:val="none"/>
        </w:rPr>
      </w:pPr>
    </w:p>
    <w:p w14:paraId="07AC8B57" w14:textId="20B8AEED" w:rsidR="00036329" w:rsidRPr="00036329" w:rsidRDefault="00036329">
      <w:pPr>
        <w:rPr>
          <w:rFonts w:ascii="Times New Roman" w:eastAsia="Times New Roman" w:hAnsi="Times New Roman" w:cs="Times New Roman"/>
          <w:b/>
          <w:bCs/>
          <w:color w:val="000000"/>
          <w:kern w:val="0"/>
          <w:lang w:eastAsia="es-GT"/>
          <w14:ligatures w14:val="none"/>
        </w:rPr>
      </w:pPr>
      <w:r w:rsidRPr="00036329">
        <w:rPr>
          <w:rFonts w:ascii="Times New Roman" w:eastAsia="Times New Roman" w:hAnsi="Times New Roman" w:cs="Times New Roman"/>
          <w:b/>
          <w:bCs/>
          <w:color w:val="000000"/>
          <w:kern w:val="0"/>
          <w:lang w:eastAsia="es-GT"/>
          <w14:ligatures w14:val="none"/>
        </w:rPr>
        <w:lastRenderedPageBreak/>
        <w:t xml:space="preserve">Mapas de empatía </w:t>
      </w:r>
    </w:p>
    <w:p w14:paraId="31EC2C74" w14:textId="5E010555"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r>
        <w:rPr>
          <w:rFonts w:ascii="Times New Roman" w:eastAsia="Times New Roman" w:hAnsi="Times New Roman" w:cs="Times New Roman"/>
          <w:noProof/>
          <w:kern w:val="0"/>
          <w:sz w:val="24"/>
          <w:szCs w:val="24"/>
          <w:lang w:eastAsia="es-GT"/>
        </w:rPr>
        <w:drawing>
          <wp:inline distT="0" distB="0" distL="0" distR="0" wp14:anchorId="28876FE9" wp14:editId="1602D9B3">
            <wp:extent cx="3061277" cy="360300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0336" cy="3613671"/>
                    </a:xfrm>
                    <a:prstGeom prst="rect">
                      <a:avLst/>
                    </a:prstGeom>
                    <a:noFill/>
                    <a:ln>
                      <a:noFill/>
                    </a:ln>
                  </pic:spPr>
                </pic:pic>
              </a:graphicData>
            </a:graphic>
          </wp:inline>
        </w:drawing>
      </w:r>
    </w:p>
    <w:p w14:paraId="4C723462" w14:textId="77777777"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p>
    <w:p w14:paraId="54507010" w14:textId="76A1160D"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r>
        <w:rPr>
          <w:rFonts w:ascii="Times New Roman" w:eastAsia="Times New Roman" w:hAnsi="Times New Roman" w:cs="Times New Roman"/>
          <w:noProof/>
          <w:kern w:val="0"/>
          <w:sz w:val="24"/>
          <w:szCs w:val="24"/>
          <w:lang w:eastAsia="es-GT"/>
        </w:rPr>
        <w:drawing>
          <wp:inline distT="0" distB="0" distL="0" distR="0" wp14:anchorId="6EDD1143" wp14:editId="612C2C01">
            <wp:extent cx="3138985" cy="3650429"/>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951" cy="3666671"/>
                    </a:xfrm>
                    <a:prstGeom prst="rect">
                      <a:avLst/>
                    </a:prstGeom>
                    <a:noFill/>
                    <a:ln>
                      <a:noFill/>
                    </a:ln>
                  </pic:spPr>
                </pic:pic>
              </a:graphicData>
            </a:graphic>
          </wp:inline>
        </w:drawing>
      </w:r>
    </w:p>
    <w:p w14:paraId="1CD7DBF3" w14:textId="201DAA0F"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p>
    <w:p w14:paraId="2D11BE71" w14:textId="77777777"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p>
    <w:p w14:paraId="2CE7F533" w14:textId="77777777"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p>
    <w:p w14:paraId="4CBBD279" w14:textId="77777777" w:rsidR="000F5D55" w:rsidRDefault="000F5D55" w:rsidP="000F5D55">
      <w:pPr>
        <w:spacing w:after="0" w:line="240" w:lineRule="auto"/>
        <w:jc w:val="both"/>
        <w:rPr>
          <w:rFonts w:ascii="Times New Roman" w:eastAsia="Times New Roman" w:hAnsi="Times New Roman" w:cs="Times New Roman"/>
          <w:b/>
          <w:bCs/>
          <w:kern w:val="0"/>
          <w:sz w:val="24"/>
          <w:szCs w:val="24"/>
          <w:lang w:eastAsia="es-GT"/>
          <w14:ligatures w14:val="none"/>
        </w:rPr>
      </w:pPr>
      <w:r>
        <w:rPr>
          <w:rFonts w:ascii="Times New Roman" w:eastAsia="Times New Roman" w:hAnsi="Times New Roman" w:cs="Times New Roman"/>
          <w:b/>
          <w:bCs/>
          <w:kern w:val="0"/>
          <w:sz w:val="24"/>
          <w:szCs w:val="24"/>
          <w:lang w:eastAsia="es-GT"/>
          <w14:ligatures w14:val="none"/>
        </w:rPr>
        <w:lastRenderedPageBreak/>
        <w:t>Necesidades y oportunidades</w:t>
      </w:r>
    </w:p>
    <w:p w14:paraId="5C865BC0" w14:textId="77777777" w:rsidR="000F5D55" w:rsidRDefault="000F5D55" w:rsidP="000F5D55">
      <w:pPr>
        <w:spacing w:after="0" w:line="240" w:lineRule="auto"/>
        <w:jc w:val="both"/>
        <w:rPr>
          <w:rFonts w:ascii="Times New Roman" w:eastAsia="Times New Roman" w:hAnsi="Times New Roman" w:cs="Times New Roman"/>
          <w:b/>
          <w:bCs/>
          <w:kern w:val="0"/>
          <w:sz w:val="24"/>
          <w:szCs w:val="24"/>
          <w:lang w:eastAsia="es-GT"/>
          <w14:ligatures w14:val="none"/>
        </w:rPr>
      </w:pPr>
    </w:p>
    <w:p w14:paraId="297AAEE4" w14:textId="77777777" w:rsidR="000F5D55" w:rsidRDefault="000F5D55" w:rsidP="000F5D55">
      <w:pPr>
        <w:spacing w:after="0" w:line="240" w:lineRule="auto"/>
        <w:ind w:firstLine="708"/>
        <w:jc w:val="both"/>
        <w:rPr>
          <w:rFonts w:ascii="Times New Roman" w:eastAsia="Times New Roman" w:hAnsi="Times New Roman" w:cs="Times New Roman"/>
          <w:kern w:val="0"/>
          <w:sz w:val="24"/>
          <w:szCs w:val="24"/>
          <w:lang w:val="en-US"/>
          <w14:ligatures w14:val="none"/>
        </w:rPr>
      </w:pPr>
      <w:proofErr w:type="spellStart"/>
      <w:r>
        <w:rPr>
          <w:rFonts w:ascii="Times New Roman" w:eastAsia="Times New Roman" w:hAnsi="Times New Roman" w:cs="Times New Roman"/>
          <w:b/>
          <w:bCs/>
          <w:color w:val="000000"/>
          <w:kern w:val="0"/>
          <w:sz w:val="26"/>
          <w:szCs w:val="26"/>
          <w:lang w:val="en-US"/>
          <w14:ligatures w14:val="none"/>
        </w:rPr>
        <w:t>Necesidades</w:t>
      </w:r>
      <w:proofErr w:type="spellEnd"/>
      <w:r>
        <w:rPr>
          <w:rFonts w:ascii="Times New Roman" w:eastAsia="Times New Roman" w:hAnsi="Times New Roman" w:cs="Times New Roman"/>
          <w:b/>
          <w:bCs/>
          <w:color w:val="000000"/>
          <w:kern w:val="0"/>
          <w:sz w:val="26"/>
          <w:szCs w:val="26"/>
          <w:lang w:val="en-US"/>
          <w14:ligatures w14:val="none"/>
        </w:rPr>
        <w:t>:</w:t>
      </w:r>
    </w:p>
    <w:p w14:paraId="62942802" w14:textId="77777777" w:rsidR="000F5D55" w:rsidRDefault="000F5D55" w:rsidP="000F5D55">
      <w:pPr>
        <w:numPr>
          <w:ilvl w:val="0"/>
          <w:numId w:val="1"/>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Dar a conocer los perfiles de los catedráticos.</w:t>
      </w:r>
    </w:p>
    <w:p w14:paraId="68CFC3FE" w14:textId="77777777" w:rsidR="000F5D55" w:rsidRDefault="000F5D55" w:rsidP="000F5D55">
      <w:pPr>
        <w:numPr>
          <w:ilvl w:val="0"/>
          <w:numId w:val="1"/>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Tener un espacio en donde los alumnos puedan ver las opiniones de otros alumnos. </w:t>
      </w:r>
    </w:p>
    <w:p w14:paraId="059EDD5D" w14:textId="77777777" w:rsidR="000F5D55" w:rsidRDefault="000F5D55" w:rsidP="000F5D55">
      <w:pPr>
        <w:numPr>
          <w:ilvl w:val="0"/>
          <w:numId w:val="1"/>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Informar sobre que cursos da cada catedrático.</w:t>
      </w:r>
    </w:p>
    <w:p w14:paraId="3A9EF674" w14:textId="77777777" w:rsidR="000F5D55" w:rsidRDefault="000F5D55" w:rsidP="000F5D55">
      <w:pPr>
        <w:numPr>
          <w:ilvl w:val="0"/>
          <w:numId w:val="1"/>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Facilitar el proceso de selección de catedrático a la hora de asignarse a un curso.</w:t>
      </w:r>
    </w:p>
    <w:p w14:paraId="7F61866B" w14:textId="77777777" w:rsidR="000F5D55" w:rsidRDefault="000F5D55" w:rsidP="000F5D55">
      <w:pPr>
        <w:numPr>
          <w:ilvl w:val="0"/>
          <w:numId w:val="1"/>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Evitar problemáticas con profesores. </w:t>
      </w:r>
    </w:p>
    <w:p w14:paraId="5B6EC59C" w14:textId="77777777" w:rsidR="000F5D55" w:rsidRDefault="000F5D55" w:rsidP="000F5D55">
      <w:pPr>
        <w:spacing w:after="0" w:line="240" w:lineRule="auto"/>
        <w:jc w:val="both"/>
        <w:rPr>
          <w:rFonts w:ascii="Times New Roman" w:eastAsia="Times New Roman" w:hAnsi="Times New Roman" w:cs="Times New Roman"/>
          <w:kern w:val="0"/>
          <w:sz w:val="24"/>
          <w:szCs w:val="24"/>
          <w14:ligatures w14:val="none"/>
        </w:rPr>
      </w:pPr>
    </w:p>
    <w:p w14:paraId="439FCC8F" w14:textId="77777777" w:rsidR="000F5D55" w:rsidRDefault="000F5D55" w:rsidP="000F5D55">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color w:val="000000"/>
          <w:kern w:val="0"/>
          <w:sz w:val="26"/>
          <w:szCs w:val="26"/>
          <w14:ligatures w14:val="none"/>
        </w:rPr>
        <w:tab/>
      </w:r>
      <w:proofErr w:type="spellStart"/>
      <w:r>
        <w:rPr>
          <w:rFonts w:ascii="Times New Roman" w:eastAsia="Times New Roman" w:hAnsi="Times New Roman" w:cs="Times New Roman"/>
          <w:b/>
          <w:bCs/>
          <w:color w:val="000000"/>
          <w:kern w:val="0"/>
          <w:sz w:val="26"/>
          <w:szCs w:val="26"/>
          <w:lang w:val="en-US"/>
          <w14:ligatures w14:val="none"/>
        </w:rPr>
        <w:t>Oportunidades</w:t>
      </w:r>
      <w:proofErr w:type="spellEnd"/>
      <w:r>
        <w:rPr>
          <w:rFonts w:ascii="Times New Roman" w:eastAsia="Times New Roman" w:hAnsi="Times New Roman" w:cs="Times New Roman"/>
          <w:b/>
          <w:bCs/>
          <w:color w:val="000000"/>
          <w:kern w:val="0"/>
          <w:sz w:val="26"/>
          <w:szCs w:val="26"/>
          <w:lang w:val="en-US"/>
          <w14:ligatures w14:val="none"/>
        </w:rPr>
        <w:t> </w:t>
      </w:r>
    </w:p>
    <w:p w14:paraId="64777073" w14:textId="77777777" w:rsidR="000F5D55" w:rsidRDefault="000F5D55" w:rsidP="000F5D55">
      <w:pPr>
        <w:numPr>
          <w:ilvl w:val="0"/>
          <w:numId w:val="2"/>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Facilitar el proceso de asignación. </w:t>
      </w:r>
    </w:p>
    <w:p w14:paraId="5521D833" w14:textId="77777777" w:rsidR="000F5D55" w:rsidRDefault="000F5D55" w:rsidP="000F5D55">
      <w:pPr>
        <w:numPr>
          <w:ilvl w:val="0"/>
          <w:numId w:val="2"/>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Crear un ambiente de armonía por medio de un sistema de recomendaciones que permita entrelazar a los alumnos que sean compatibles con la forma de enseñanza de los catedráticos. </w:t>
      </w:r>
    </w:p>
    <w:p w14:paraId="0E6FF000" w14:textId="77777777" w:rsidR="000F5D55" w:rsidRDefault="000F5D55" w:rsidP="000F5D55">
      <w:pPr>
        <w:numPr>
          <w:ilvl w:val="0"/>
          <w:numId w:val="2"/>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Brindar un espacio de comunicación para los alumnos y catedráticos para incentivar retroalimentación para ambos usuarios.  </w:t>
      </w:r>
    </w:p>
    <w:p w14:paraId="1DF03DEF" w14:textId="77777777" w:rsidR="00036329" w:rsidRDefault="00036329"/>
    <w:sectPr w:rsidR="000363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w:altName w:val="Bebas Neue"/>
    <w:charset w:val="00"/>
    <w:family w:val="swiss"/>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1AAD"/>
    <w:multiLevelType w:val="multilevel"/>
    <w:tmpl w:val="3A74C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F5C70"/>
    <w:multiLevelType w:val="multilevel"/>
    <w:tmpl w:val="E3AE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82207403">
    <w:abstractNumId w:val="1"/>
    <w:lvlOverride w:ilvl="0"/>
    <w:lvlOverride w:ilvl="1"/>
    <w:lvlOverride w:ilvl="2"/>
    <w:lvlOverride w:ilvl="3"/>
    <w:lvlOverride w:ilvl="4"/>
    <w:lvlOverride w:ilvl="5"/>
    <w:lvlOverride w:ilvl="6"/>
    <w:lvlOverride w:ilvl="7"/>
    <w:lvlOverride w:ilvl="8"/>
  </w:num>
  <w:num w:numId="2" w16cid:durableId="164392919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43"/>
    <w:rsid w:val="00036329"/>
    <w:rsid w:val="000C6CE8"/>
    <w:rsid w:val="000F5D55"/>
    <w:rsid w:val="008925CD"/>
    <w:rsid w:val="00CB21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5226"/>
  <w15:chartTrackingRefBased/>
  <w15:docId w15:val="{E327E4DF-9D15-4369-ABFA-0B06804F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143"/>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Hyperlink">
    <w:name w:val="Hyperlink"/>
    <w:basedOn w:val="DefaultParagraphFont"/>
    <w:uiPriority w:val="99"/>
    <w:semiHidden/>
    <w:unhideWhenUsed/>
    <w:rsid w:val="00CB21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6648">
      <w:bodyDiv w:val="1"/>
      <w:marLeft w:val="0"/>
      <w:marRight w:val="0"/>
      <w:marTop w:val="0"/>
      <w:marBottom w:val="0"/>
      <w:divBdr>
        <w:top w:val="none" w:sz="0" w:space="0" w:color="auto"/>
        <w:left w:val="none" w:sz="0" w:space="0" w:color="auto"/>
        <w:bottom w:val="none" w:sz="0" w:space="0" w:color="auto"/>
        <w:right w:val="none" w:sz="0" w:space="0" w:color="auto"/>
      </w:divBdr>
    </w:div>
    <w:div w:id="18665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lbarrios@uvg.edu.g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PINEDA RIVEIRO, GABRIEL GERARDO</dc:creator>
  <cp:keywords/>
  <dc:description/>
  <cp:lastModifiedBy>AGUILAR LEAL, FRANCIS GABRIELA</cp:lastModifiedBy>
  <cp:revision>5</cp:revision>
  <dcterms:created xsi:type="dcterms:W3CDTF">2023-05-05T15:50:00Z</dcterms:created>
  <dcterms:modified xsi:type="dcterms:W3CDTF">2023-05-05T16:32:00Z</dcterms:modified>
</cp:coreProperties>
</file>