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Изработено: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Ангела Стоименовска - 221141 - Дијаграми за софтверска архитектура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Петар Радически - 221047 - Backend на GUI-то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Тодор Чагороски - 221092 - Frontend на GUI-то, Mockups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