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23/05/2025 hasta 14/05/2025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>
      <w:pPr>
        <w:jc w:val="center"/>
      </w:pPr>
      <w:r>
        <w:rPr>
          <w:b/>
          <w:sz w:val="28"/>
        </w:rPr>
        <w:t>Libro de Ventas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>
        <w:tc>
          <w:tcPr>
            <w:tcW w:type="dxa" w:w="1247"/>
            <w:gridSpan w:val="2"/>
            <w:top w:val="single" w:sz="4" w:space="0" w:color="000000"/>
            <w:bottom w:val="single" w:sz="4" w:space="0" w:color="000000"/>
          </w:tcPr>
          <w:p>
            <w:r>
              <w:t>No.</w:t>
            </w:r>
          </w:p>
        </w:tc>
        <w:tc>
          <w:tcPr>
            <w:tcW w:type="dxa" w:w="5951"/>
            <w:gridSpan w:val="5"/>
            <w:top w:val="single" w:sz="4" w:space="0" w:color="000000"/>
            <w:bottom w:val="single" w:sz="4" w:space="0" w:color="000000"/>
          </w:tcPr>
          <w:p>
            <w:r>
              <w:t>DATOS DE CLIENTE</w:t>
            </w:r>
          </w:p>
        </w:tc>
        <w:tc>
          <w:tcPr>
            <w:tcW w:type="dxa" w:w="1134"/>
            <w:top w:val="single" w:sz="4" w:space="0" w:color="000000"/>
            <w:bottom w:val="single" w:sz="4" w:space="0" w:color="000000"/>
          </w:tcPr>
          <w:p>
            <w:r>
              <w:t>TOTAL VENTAS</w:t>
              <w:br/>
              <w:t>INCLUYENDO</w:t>
              <w:br/>
              <w:t>I.V.A.</w:t>
            </w:r>
          </w:p>
        </w:tc>
        <w:tc>
          <w:tcPr>
            <w:tcW w:type="dxa" w:w="1134"/>
            <w:top w:val="single" w:sz="4" w:space="0" w:color="000000"/>
            <w:bottom w:val="single" w:sz="4" w:space="0" w:color="000000"/>
          </w:tcPr>
          <w:p>
            <w:r>
              <w:t>EXENTOS</w:t>
              <w:br/>
              <w:t>NO</w:t>
              <w:br/>
              <w:t>GRAVADO</w:t>
            </w:r>
          </w:p>
        </w:tc>
        <w:tc>
          <w:tcPr>
            <w:tcW w:type="dxa" w:w="2267"/>
            <w:gridSpan w:val="3"/>
            <w:top w:val="single" w:sz="4" w:space="0" w:color="000000"/>
            <w:bottom w:val="single" w:sz="4" w:space="0" w:color="000000"/>
          </w:tcPr>
          <w:p>
            <w:r>
              <w:t>CON DERECHO A CREDITO</w:t>
            </w:r>
          </w:p>
        </w:tc>
        <w:tc>
          <w:tcPr>
            <w:tcW w:type="dxa" w:w="113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56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41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39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Ope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DESDE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HASTA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198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</w:t>
            </w:r>
          </w:p>
        </w:tc>
        <w:tc>
          <w:tcPr>
            <w:tcW w:type="dxa" w:w="141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Rif</w:t>
            </w:r>
          </w:p>
        </w:tc>
        <w:tc>
          <w:tcPr>
            <w:tcW w:type="dxa" w:w="113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13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ALICUOTA REDUCIDA</w:t>
            </w:r>
          </w:p>
        </w:tc>
        <w:tc>
          <w:tcPr>
            <w:tcW w:type="dxa" w:w="56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%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113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ALICUOTA NACIONAL</w:t>
            </w:r>
          </w:p>
        </w:tc>
        <w:tc>
          <w:tcPr>
            <w:tcW w:type="dxa" w:w="56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%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141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39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Desde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Hasta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98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41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13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13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56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%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113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56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%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141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39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98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41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13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13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56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13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56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41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14/05/2023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FACT-001-00001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15/05/2023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FACT-001-00002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232,00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32,00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14/05/2025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sesenta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22/05/2025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23/05/2025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Fospuca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11,60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1,60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23/05/2025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50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cincuenta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50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7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24/05/2025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veinte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8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24/05/2025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treinta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9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27/05/2025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30922393042-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23ip42i3o4ip2ip3o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3n4j242kl42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i3p4ri34pori3o4[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50.280,20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43.345,00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6935,20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29/05/2025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None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Repreindtec Real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repreindtec100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2160,00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jiouoioipoui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1620,00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29/05/2025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Factura prueba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Cliente VER NUMERO CONTROL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20202020202020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hdsfkjdsfhkjds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1740,00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29/05/2025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FACTURAHOLAAA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CLIENTE PRUEBA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RIFFFF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4640,00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PRUEBAROCK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928,00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29/05/2025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PRUEBAFACTURA2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clientePRUEBAFINAL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RIF402040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6960,00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960,00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01/06/2025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ijrwkfljdshfl,sd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djsklfsd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fdsjlfkjsdl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fsjlkdjfjds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271,44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234,00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37,44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03/06/2025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38749324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hik34hjg534hj3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dsnljfdshkhfkds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snlfmkdjhsjfk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50,16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03/06/2025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hskdfhskdf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89623874326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jdskfhsdgkhfkh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kgh4j5fh3j45f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136,00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17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03/06/2025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6239468279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3478947892h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h35gj3gh44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4g5k35g4hhk5hk4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66,40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6,40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67.485,80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1.140,00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57.185,00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9.160,80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4.288,00</w:t>
            </w:r>
          </w:p>
        </w:tc>
      </w:tr>
      <w:tr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67.485,80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1.140,00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57.185,00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9.160,80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4.288,00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