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50DC" w14:textId="4BD59AE4" w:rsidR="00885C0A" w:rsidRDefault="00885C0A" w:rsidP="00885C0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/>
        <w:ind w:left="720" w:hanging="360"/>
        <w:jc w:val="both"/>
        <w:rPr>
          <w:rFonts w:ascii="Arial" w:eastAsia="Times New Roman" w:hAnsi="Arial" w:cs="Arial"/>
          <w:color w:val="374151"/>
          <w:kern w:val="0"/>
          <w:lang w:eastAsia="es-ES"/>
          <w14:ligatures w14:val="none"/>
        </w:rPr>
      </w:pPr>
      <w:r w:rsidRPr="00885C0A">
        <w:rPr>
          <w:rFonts w:ascii="Arial" w:eastAsia="Times New Roman" w:hAnsi="Arial" w:cs="Arial"/>
          <w:color w:val="374151"/>
          <w:kern w:val="0"/>
          <w:lang w:eastAsia="es-ES"/>
          <w14:ligatures w14:val="none"/>
        </w:rPr>
        <w:t>A continuación, daremos los requisitos mínimos de Debian</w:t>
      </w:r>
      <w:r w:rsidR="004A04DB">
        <w:rPr>
          <w:rFonts w:ascii="Arial" w:eastAsia="Times New Roman" w:hAnsi="Arial" w:cs="Arial"/>
          <w:color w:val="374151"/>
          <w:kern w:val="0"/>
          <w:lang w:eastAsia="es-ES"/>
          <w14:ligatures w14:val="none"/>
        </w:rPr>
        <w:t>:</w:t>
      </w:r>
    </w:p>
    <w:p w14:paraId="1999AB87" w14:textId="77777777" w:rsidR="004A04DB" w:rsidRPr="00885C0A" w:rsidRDefault="004A04DB" w:rsidP="00885C0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/>
        <w:ind w:left="720" w:hanging="360"/>
        <w:jc w:val="both"/>
        <w:rPr>
          <w:rFonts w:ascii="Arial" w:eastAsia="Times New Roman" w:hAnsi="Arial" w:cs="Arial"/>
          <w:color w:val="374151"/>
          <w:kern w:val="0"/>
          <w:lang w:eastAsia="es-ES"/>
          <w14:ligatures w14:val="none"/>
        </w:rPr>
      </w:pPr>
    </w:p>
    <w:p w14:paraId="6EE6954C" w14:textId="77777777" w:rsidR="00885C0A" w:rsidRPr="00885C0A" w:rsidRDefault="00885C0A" w:rsidP="00885C0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ascii="Arial" w:hAnsi="Arial" w:cs="Arial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Procesador (CPU):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Procesador de 1 GHz o superior.</w:t>
      </w:r>
    </w:p>
    <w:p w14:paraId="1EFA6E09" w14:textId="77777777" w:rsidR="00885C0A" w:rsidRPr="00885C0A" w:rsidRDefault="00885C0A" w:rsidP="00885C0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ascii="Arial" w:hAnsi="Arial" w:cs="Arial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Memoria RAM: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512 MB de RAM. Sin embargo, se recomienda tener al menos 1 GB de RAM para un mejor rendimiento, especialmente si se utiliza un entorno de escritorio completo.</w:t>
      </w:r>
    </w:p>
    <w:p w14:paraId="085C18A1" w14:textId="77777777" w:rsidR="00885C0A" w:rsidRPr="00885C0A" w:rsidRDefault="00885C0A" w:rsidP="00885C0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ascii="Arial" w:hAnsi="Arial" w:cs="Arial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Almacenamiento: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Se recomienda al menos 10 GB de espacio en disco duro. Ten en cuenta que este requisito puede variar según los paquetes que elijas instalar y tus necesidades específicas.</w:t>
      </w:r>
    </w:p>
    <w:p w14:paraId="5029854B" w14:textId="77777777" w:rsidR="00885C0A" w:rsidRPr="00885C0A" w:rsidRDefault="00885C0A" w:rsidP="00885C0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Fonts w:ascii="Arial" w:hAnsi="Arial" w:cs="Arial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Tarjeta gráfica y monitor: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Se recomienda una tarjeta gráfica capaz de manejar al menos una resolución de 800x600 píxeles. El servidor gráfico utilizado por Debian puede variar según el entorno de escritorio.</w:t>
      </w:r>
    </w:p>
    <w:p w14:paraId="63EB7FE9" w14:textId="77777777" w:rsidR="00885C0A" w:rsidRPr="00885C0A" w:rsidRDefault="00885C0A" w:rsidP="004A0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Dispositivos de entrada: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Teclado y ratón (o dispositivo de </w:t>
      </w:r>
      <w:r w:rsidRPr="004A04DB">
        <w:rPr>
          <w:rFonts w:ascii="Arial" w:hAnsi="Arial" w:cs="Arial"/>
          <w:color w:val="374151"/>
          <w:sz w:val="22"/>
          <w:szCs w:val="22"/>
          <w:u w:val="single"/>
        </w:rPr>
        <w:t>puntero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compatible).</w:t>
      </w:r>
    </w:p>
    <w:p w14:paraId="212559B5" w14:textId="45CCA153" w:rsidR="004A04DB" w:rsidRPr="004A04DB" w:rsidRDefault="00885C0A" w:rsidP="004A0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</w:rPr>
      </w:pPr>
      <w:r w:rsidRPr="00885C0A">
        <w:rPr>
          <w:rStyle w:val="Textoennegrita"/>
          <w:rFonts w:ascii="Arial" w:hAnsi="Arial" w:cs="Arial"/>
          <w:color w:val="374151"/>
          <w:sz w:val="22"/>
          <w:szCs w:val="22"/>
          <w:bdr w:val="single" w:sz="2" w:space="0" w:color="D9D9E3" w:frame="1"/>
        </w:rPr>
        <w:t>Unidad óptica (opcional):</w:t>
      </w:r>
      <w:r w:rsidRPr="00885C0A">
        <w:rPr>
          <w:rFonts w:ascii="Arial" w:hAnsi="Arial" w:cs="Arial"/>
          <w:color w:val="374151"/>
          <w:sz w:val="22"/>
          <w:szCs w:val="22"/>
        </w:rPr>
        <w:t xml:space="preserve"> Solo es necesaria si planeas instalar Debian desde un CD/DVD.</w:t>
      </w:r>
    </w:p>
    <w:p w14:paraId="63799EFF" w14:textId="77777777" w:rsidR="004A04DB" w:rsidRPr="004A04DB" w:rsidRDefault="004A04DB" w:rsidP="00885C0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jc w:val="both"/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u w:val="single"/>
          <w:bdr w:val="single" w:sz="2" w:space="0" w:color="D9D9E3" w:frame="1"/>
        </w:rPr>
      </w:pPr>
    </w:p>
    <w:p w14:paraId="3F393E7C" w14:textId="30EF32B9" w:rsidR="00885C0A" w:rsidRPr="004A04DB" w:rsidRDefault="00885C0A" w:rsidP="00885C0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jc w:val="both"/>
        <w:rPr>
          <w:rFonts w:ascii="Arial" w:hAnsi="Arial" w:cs="Arial"/>
          <w:b/>
          <w:bCs/>
          <w:color w:val="374151"/>
          <w:sz w:val="22"/>
          <w:szCs w:val="22"/>
        </w:rPr>
      </w:pPr>
      <w:r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Teniendo en cuenta los requisitos mínimos de </w:t>
      </w:r>
      <w:r w:rsidR="004A04DB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>Debian</w:t>
      </w:r>
      <w:r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 </w:t>
      </w:r>
      <w:r w:rsidR="001C59B0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y que nuestro equipo tiene un Intel </w:t>
      </w:r>
      <w:r w:rsidR="004A04DB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>Core</w:t>
      </w:r>
      <w:r w:rsidR="001C59B0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 i5 </w:t>
      </w:r>
      <w:r w:rsidR="004A04DB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3320M 8gb de RAM y un SSD tendríamos un ordenador suficiente potente como para instalar Debian sin ningún tipo de problema, lo único que </w:t>
      </w:r>
      <w:proofErr w:type="gramStart"/>
      <w:r w:rsidR="004A04DB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>tenemos que tener</w:t>
      </w:r>
      <w:proofErr w:type="gramEnd"/>
      <w:r w:rsidR="004A04DB" w:rsidRPr="004A04DB">
        <w:rPr>
          <w:rStyle w:val="Textoennegrita"/>
          <w:rFonts w:ascii="Arial" w:hAnsi="Arial" w:cs="Arial"/>
          <w:b w:val="0"/>
          <w:bCs w:val="0"/>
          <w:color w:val="374151"/>
          <w:sz w:val="22"/>
          <w:szCs w:val="22"/>
          <w:bdr w:val="single" w:sz="2" w:space="0" w:color="D9D9E3" w:frame="1"/>
        </w:rPr>
        <w:t xml:space="preserve"> en cuenta es la conexión a internet a la hora de la instalación</w:t>
      </w:r>
    </w:p>
    <w:sectPr w:rsidR="00885C0A" w:rsidRPr="004A0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15DE"/>
    <w:multiLevelType w:val="multilevel"/>
    <w:tmpl w:val="4E6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5125A"/>
    <w:multiLevelType w:val="multilevel"/>
    <w:tmpl w:val="8DB2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733751">
    <w:abstractNumId w:val="1"/>
  </w:num>
  <w:num w:numId="2" w16cid:durableId="63499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8"/>
    <w:rsid w:val="000D7D08"/>
    <w:rsid w:val="001C59B0"/>
    <w:rsid w:val="004A04DB"/>
    <w:rsid w:val="00885C0A"/>
    <w:rsid w:val="008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A0D9"/>
  <w15:chartTrackingRefBased/>
  <w15:docId w15:val="{6A9D979D-8B1F-471B-A802-6344C774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85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4</cp:revision>
  <dcterms:created xsi:type="dcterms:W3CDTF">2023-12-15T07:51:00Z</dcterms:created>
  <dcterms:modified xsi:type="dcterms:W3CDTF">2023-12-15T08:01:00Z</dcterms:modified>
</cp:coreProperties>
</file>