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D356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Expresiones Regulares: </w:t>
      </w:r>
      <w:proofErr w:type="gram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Qué son?</w:t>
      </w:r>
      <w:proofErr w:type="gramEnd"/>
    </w:p>
    <w:p w14:paraId="39285DB7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Las expresiones regulares son esta cosa misteriosa que no muchos saben exactamente cómo usar. De hecho, muchísimos ingenieros </w:t>
      </w:r>
      <w:proofErr w:type="gram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de Test</w:t>
      </w:r>
      <w:proofErr w:type="gram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experimentados que yo conozco no tienen idea de cómo usarlas. Bien hecho, pueden darnos una flexibilidad impresionante en nuestros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steps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Cucumber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, permitiéndonos permutar y redirigir flujos de acción </w:t>
      </w:r>
      <w:proofErr w:type="gram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de acuerdo a</w:t>
      </w:r>
      <w:proofErr w:type="gram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cómo escribamos el step sin la necesidad de tener que hacer uno muy parecido por duplicado.</w:t>
      </w:r>
    </w:p>
    <w:p w14:paraId="5CA004AE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gram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Tengo que usarlas como si no hubiese un mañana?</w:t>
      </w:r>
      <w:proofErr w:type="gramEnd"/>
    </w:p>
    <w:p w14:paraId="01E060D4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gram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Por favor, NO!</w:t>
      </w:r>
      <w:proofErr w:type="gram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De hecho, parte de las buenas prácticas que les enseño en esta clase son sobre no usar demasiado las expresiones regulares. Como regla general, uso lo siguiente:</w:t>
      </w:r>
    </w:p>
    <w:p w14:paraId="17EF61C9" w14:textId="77777777" w:rsidR="00697551" w:rsidRPr="00697551" w:rsidRDefault="00697551" w:rsidP="00697551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s-ES"/>
          <w14:ligatures w14:val="none"/>
        </w:rPr>
        <w:t>Están bien si me dan una flexibilidad necesaria para no duplicar el step, pero no si no permite una clara legibilidad</w:t>
      </w:r>
    </w:p>
    <w:p w14:paraId="55871B69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Las expresiones regulares que nos van a servir en nuestras automatizaciones van a ser selectas, no muchas. Así que acá van las que más van a usar, </w:t>
      </w:r>
      <w:proofErr w:type="gram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cómo es su sintaxis y ejemplos!</w:t>
      </w:r>
      <w:proofErr w:type="gramEnd"/>
    </w:p>
    <w:p w14:paraId="3B336F40" w14:textId="77777777" w:rsidR="00697551" w:rsidRPr="00697551" w:rsidRDefault="00697551" w:rsidP="0069755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Anclaje</w:t>
      </w:r>
    </w:p>
    <w:p w14:paraId="3F3FB780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Para evitar la ambigüedad en la definición de los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steps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, usar anclas (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anchors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) correctamente es esencial. Pensemos sobre lo siguiente: La expresión</w:t>
      </w:r>
    </w:p>
    <w:p w14:paraId="0A6F8DC2" w14:textId="77777777" w:rsidR="00697551" w:rsidRPr="00697551" w:rsidRDefault="00697551" w:rsidP="00697551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spell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I log in</w:t>
      </w:r>
    </w:p>
    <w:p w14:paraId="749E004C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va a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matchear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también con la siguiente si no colocamos los símbolos de comienzo y fin:</w:t>
      </w:r>
    </w:p>
    <w:p w14:paraId="6C7E65FB" w14:textId="77777777" w:rsidR="00697551" w:rsidRPr="00697551" w:rsidRDefault="00697551" w:rsidP="00697551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</w:pP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es-ES"/>
          <w14:ligatures w14:val="none"/>
        </w:rPr>
        <w:t>Given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 I log in as an almighty admin</w:t>
      </w:r>
    </w:p>
    <w:p w14:paraId="481B507C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Y ambas significan cosas muy diferentes en la funcionalidad. Para eso, vamos a utilizar los siguientes símbolos, los cuáles van a delimitar el comienzo y fin del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que define al step.</w:t>
      </w:r>
    </w:p>
    <w:p w14:paraId="5AEB7A17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^ es usado para iniciar y $ para terminar. En definitiva, va a quedar:</w:t>
      </w:r>
    </w:p>
    <w:p w14:paraId="16B7A46B" w14:textId="77777777" w:rsidR="00697551" w:rsidRPr="00697551" w:rsidRDefault="00697551" w:rsidP="00697551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spell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^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I log in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$</w:t>
      </w:r>
    </w:p>
    <w:p w14:paraId="1E2B4B1B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De esta manera, estamos evitando el famoso error de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Ambiguous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Match.</w:t>
      </w:r>
    </w:p>
    <w:p w14:paraId="7DED010E" w14:textId="77777777" w:rsidR="00697551" w:rsidRPr="00697551" w:rsidRDefault="00697551" w:rsidP="0069755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Comodines y cuantificadores.</w:t>
      </w:r>
    </w:p>
    <w:p w14:paraId="084E6369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gram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lastRenderedPageBreak/>
        <w:t xml:space="preserve">Vieron que cuando en un step definimos un término como un argumento que la función va a necesitar, en la clase de step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defs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nos aparece con unos símbolos estrambóticos?</w:t>
      </w:r>
      <w:proofErr w:type="gram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Bueno, esos son los comodines y cuantificadores. Por ejemplo:</w:t>
      </w:r>
    </w:p>
    <w:p w14:paraId="42486738" w14:textId="77777777" w:rsidR="00697551" w:rsidRPr="00697551" w:rsidRDefault="00697551" w:rsidP="0069755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gram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.*</w:t>
      </w:r>
      <w:proofErr w:type="gramEnd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 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Esto nos va a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matchear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cualquier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que le mandemos.</w:t>
      </w:r>
    </w:p>
    <w:p w14:paraId="6EACB265" w14:textId="77777777" w:rsidR="00697551" w:rsidRPr="00697551" w:rsidRDefault="00697551" w:rsidP="0069755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gram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.+</w:t>
      </w:r>
      <w:proofErr w:type="gram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 Esto nos va a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matchear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uno o más de cualquier cosa.</w:t>
      </w:r>
    </w:p>
    <w:p w14:paraId="7244D1D6" w14:textId="77777777" w:rsidR="00697551" w:rsidRPr="00697551" w:rsidRDefault="00697551" w:rsidP="0069755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d*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 Esto nos va a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matchear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cualquier dígito.</w:t>
      </w:r>
    </w:p>
    <w:p w14:paraId="5532F667" w14:textId="77777777" w:rsidR="00697551" w:rsidRPr="00697551" w:rsidRDefault="00697551" w:rsidP="0069755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d+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 Esto nos va a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matchear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uno o más dígitos.</w:t>
      </w:r>
    </w:p>
    <w:p w14:paraId="1F23AA68" w14:textId="77777777" w:rsidR="00697551" w:rsidRPr="00697551" w:rsidRDefault="00697551" w:rsidP="0069755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"[^"]*"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 Esta aberración nos va a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matchear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algo que está entre comillas dobles.</w:t>
      </w:r>
    </w:p>
    <w:p w14:paraId="364D1B38" w14:textId="77777777" w:rsidR="00697551" w:rsidRPr="00697551" w:rsidRDefault="00697551" w:rsidP="0069755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spell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?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 Esto nos va a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matchear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un </w:t>
      </w:r>
      <w:r w:rsidRPr="00697551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s-ES"/>
          <w14:ligatures w14:val="none"/>
        </w:rPr>
        <w:t>a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o </w:t>
      </w:r>
      <w:proofErr w:type="spellStart"/>
      <w:r w:rsidRPr="00697551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y puede ir sin signo de pregunta. Tranquilos que vamos a verlo más claro en ejemplos.</w:t>
      </w:r>
    </w:p>
    <w:p w14:paraId="4719F91A" w14:textId="77777777" w:rsidR="00697551" w:rsidRPr="00697551" w:rsidRDefault="00697551" w:rsidP="0069755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</w:p>
    <w:p w14:paraId="4A763868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Grupos de captura: Identificando los argumentos en nuestros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steps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.</w:t>
      </w:r>
    </w:p>
    <w:p w14:paraId="345EBF14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Siempre que tengamos uno de esos comodines o cuantificadores entre paréntesis, significa que eso va a ser requerido como argumento en nuestra función que defina al step. Por ejemplo, tener</w:t>
      </w:r>
    </w:p>
    <w:p w14:paraId="31D53F2E" w14:textId="77777777" w:rsidR="00697551" w:rsidRPr="00697551" w:rsidRDefault="00697551" w:rsidP="00697551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[</w:t>
      </w:r>
      <w:proofErr w:type="spellStart"/>
      <w:proofErr w:type="gram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@"^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I'm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logged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in as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? (.*)$"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)]</w:t>
      </w:r>
    </w:p>
    <w:p w14:paraId="5CE5842D" w14:textId="77777777" w:rsidR="00697551" w:rsidRPr="00697551" w:rsidRDefault="00697551" w:rsidP="0069755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Va a significar que nuestra función va a requerir un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. También que podemos escribir el step como "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I'm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logged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in as a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customer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" o "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I'm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logged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in as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admin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" ya que dijimos que </w:t>
      </w:r>
      <w:r w:rsidRPr="00697551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s-ES"/>
          <w14:ligatures w14:val="none"/>
        </w:rPr>
        <w:t>a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o </w:t>
      </w:r>
      <w:proofErr w:type="spellStart"/>
      <w:r w:rsidRPr="00697551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están ambas bien.</w:t>
      </w:r>
    </w:p>
    <w:p w14:paraId="6C0CA296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Si tuviésemos:</w:t>
      </w:r>
    </w:p>
    <w:p w14:paraId="3BC65871" w14:textId="77777777" w:rsidR="00697551" w:rsidRPr="00697551" w:rsidRDefault="00697551" w:rsidP="00697551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[</w:t>
      </w:r>
      <w:proofErr w:type="spellStart"/>
      <w:proofErr w:type="gram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@"^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I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(d*)$"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)]</w:t>
      </w:r>
    </w:p>
    <w:p w14:paraId="433BBBF2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Estaría pidiendo por un solo dígito, como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integer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, en el argumento de la función que define este step. Para poder aceptar cualquier número, deberíamos escribir:</w:t>
      </w:r>
    </w:p>
    <w:p w14:paraId="65A60509" w14:textId="77777777" w:rsidR="00697551" w:rsidRPr="00697551" w:rsidRDefault="00697551" w:rsidP="00697551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[</w:t>
      </w:r>
      <w:proofErr w:type="spellStart"/>
      <w:proofErr w:type="gram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@"^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I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(d+)$"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)]</w:t>
      </w:r>
    </w:p>
    <w:p w14:paraId="2D1C071B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Ahora, para ir cerrando...imaginemos que quiero establecer un opcional </w:t>
      </w:r>
      <w:proofErr w:type="gram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lógico</w:t>
      </w:r>
      <w:proofErr w:type="gram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pero no quiero que sea un grupo de captura.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Osea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, no quiero que eso signifique tener que agregar un nuevo argumento a la función. 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Por ejemplo, el siguiente caso:</w:t>
      </w:r>
    </w:p>
    <w:p w14:paraId="274972AC" w14:textId="77777777" w:rsidR="00697551" w:rsidRPr="00697551" w:rsidRDefault="00697551" w:rsidP="00697551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</w:pP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es-ES"/>
          <w14:ligatures w14:val="none"/>
        </w:rPr>
        <w:t>When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 I log in as an admin 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es-ES"/>
          <w14:ligatures w14:val="none"/>
        </w:rPr>
        <w:t>Given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 I'm logged in as an admin</w:t>
      </w:r>
    </w:p>
    <w:p w14:paraId="47C0FE7C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lastRenderedPageBreak/>
        <w:t>Ambos hacen lo mismo, pero están escritos diferente. Lo que puedo hacer es lo siguiente:</w:t>
      </w:r>
    </w:p>
    <w:p w14:paraId="51EFB842" w14:textId="77777777" w:rsidR="00697551" w:rsidRPr="00697551" w:rsidRDefault="00697551" w:rsidP="00697551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[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es-ES"/>
          <w14:ligatures w14:val="none"/>
        </w:rPr>
        <w:t>When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(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es-ES"/>
          <w14:ligatures w14:val="none"/>
        </w:rPr>
        <w:t>@"^(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I'm logged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es-ES"/>
          <w14:ligatures w14:val="none"/>
        </w:rPr>
        <w:t>|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I log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es-ES"/>
          <w14:ligatures w14:val="none"/>
        </w:rPr>
        <w:t>)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 in as 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es-ES"/>
          <w14:ligatures w14:val="none"/>
        </w:rPr>
        <w:t xml:space="preserve">an? </w:t>
      </w:r>
      <w:proofErr w:type="gram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(.*</w:t>
      </w:r>
      <w:proofErr w:type="gramEnd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)$")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]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public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void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LogInAs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role)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br/>
        <w:t>{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br/>
        <w:t>// código para el step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br/>
        <w:t>}</w:t>
      </w:r>
    </w:p>
    <w:p w14:paraId="747C9450" w14:textId="77777777" w:rsidR="00697551" w:rsidRPr="00697551" w:rsidRDefault="00697551" w:rsidP="0069755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Pero esto no va a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buildear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amigos. </w:t>
      </w:r>
      <w:proofErr w:type="gram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Saben por qué?</w:t>
      </w:r>
      <w:proofErr w:type="gram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Porque la función está pidiendo un solo argumento, el role, mientras que estamos capturando dos grupos: El primero es el OR lógico que tenemos aceptando </w:t>
      </w:r>
      <w:proofErr w:type="spell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I'm</w:t>
      </w:r>
      <w:proofErr w:type="spellEnd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logged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o 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I log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. Como verán este opcional lógico se construye con el carácter 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| 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entre los paréntesis y el segundo es el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que viene después del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.</w:t>
      </w:r>
    </w:p>
    <w:p w14:paraId="6A52C72F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Para solucionar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ésto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, vamos a necesitar agregar algo al grupo de captura que tenemos primero para que...bueno, no capture nada y no pida un argumento en la función.</w:t>
      </w:r>
    </w:p>
    <w:p w14:paraId="04B03550" w14:textId="77777777" w:rsidR="00697551" w:rsidRPr="00697551" w:rsidRDefault="00697551" w:rsidP="00697551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[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es-ES"/>
          <w14:ligatures w14:val="none"/>
        </w:rPr>
        <w:t>When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(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es-ES"/>
          <w14:ligatures w14:val="none"/>
        </w:rPr>
        <w:t>@"^(?: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I'm logged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es-ES"/>
          <w14:ligatures w14:val="none"/>
        </w:rPr>
        <w:t>|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I log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es-ES"/>
          <w14:ligatures w14:val="none"/>
        </w:rPr>
        <w:t>)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t> in as </w:t>
      </w:r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es-ES"/>
          <w14:ligatures w14:val="none"/>
        </w:rPr>
        <w:t xml:space="preserve">an? </w:t>
      </w:r>
      <w:proofErr w:type="gram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(.*</w:t>
      </w:r>
      <w:proofErr w:type="gramEnd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)$")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]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public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void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LogInAs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69755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 role)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br/>
        <w:t>{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br/>
        <w:t>// código para el step</w:t>
      </w: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br/>
        <w:t>}</w:t>
      </w:r>
    </w:p>
    <w:p w14:paraId="76F9EC5D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Como verán, la diferencia es sutil, muy sutil. </w:t>
      </w:r>
      <w:proofErr w:type="gram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Simplemente agregamos el ?</w:t>
      </w:r>
      <w:proofErr w:type="gram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: al comienzo del opcional lógico para indicar que no queremos que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ésto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se traduzca en un argumento requerido.</w:t>
      </w:r>
    </w:p>
    <w:p w14:paraId="6CEDB5BA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Conclusión y machete:</w:t>
      </w:r>
    </w:p>
    <w:p w14:paraId="766189D7" w14:textId="77777777" w:rsidR="00697551" w:rsidRPr="00697551" w:rsidRDefault="00697551" w:rsidP="0069755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Como verán, hay todo un submundo para la construcción de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Steps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de manera eficiente y prolija con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Cucumber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. También tengan en cuenta lo que les dije sobre evitar el abuso de estos recursos, lo que puede terminar resultando en frases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Gherkin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demasiado complejas, uno de los grandes problemas en mi opinión en cualquier proyecto de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Automation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. Para que vean que hay mucho más por cubrir, les voy a dejar el siguiente machete, cortesía de algún sitio web de </w:t>
      </w:r>
      <w:proofErr w:type="spellStart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Automation</w:t>
      </w:r>
      <w:proofErr w:type="spellEnd"/>
      <w:r w:rsidRPr="0069755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de la red de redes</w:t>
      </w:r>
    </w:p>
    <w:p w14:paraId="59893336" w14:textId="0D140699" w:rsidR="00A23879" w:rsidRPr="00697551" w:rsidRDefault="00697551" w:rsidP="00697551">
      <w:r w:rsidRPr="006975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005DFFF4" wp14:editId="0CF38E9B">
            <wp:extent cx="5400040" cy="5927090"/>
            <wp:effectExtent l="0" t="0" r="0" b="0"/>
            <wp:docPr id="201597251" name="Picture 1" descr="A table of text with red and white stri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7251" name="Picture 1" descr="A table of text with red and white strip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879" w:rsidRPr="00697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51"/>
    <w:rsid w:val="00697551"/>
    <w:rsid w:val="00A2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3F67"/>
  <w15:chartTrackingRefBased/>
  <w15:docId w15:val="{15E857AF-3C8D-446D-87F2-B8E87047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7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5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Emphasis">
    <w:name w:val="Emphasis"/>
    <w:basedOn w:val="DefaultParagraphFont"/>
    <w:uiPriority w:val="20"/>
    <w:qFormat/>
    <w:rsid w:val="00697551"/>
    <w:rPr>
      <w:i/>
      <w:iCs/>
    </w:rPr>
  </w:style>
  <w:style w:type="character" w:styleId="Strong">
    <w:name w:val="Strong"/>
    <w:basedOn w:val="DefaultParagraphFont"/>
    <w:uiPriority w:val="22"/>
    <w:qFormat/>
    <w:rsid w:val="00697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7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36606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932595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338436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982346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333416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71200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41296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68649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623074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746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Elvira Cubillo</dc:creator>
  <cp:keywords/>
  <dc:description/>
  <cp:lastModifiedBy>Angel Elvira Cubillo</cp:lastModifiedBy>
  <cp:revision>1</cp:revision>
  <dcterms:created xsi:type="dcterms:W3CDTF">2024-03-04T16:01:00Z</dcterms:created>
  <dcterms:modified xsi:type="dcterms:W3CDTF">2024-03-04T16:02:00Z</dcterms:modified>
</cp:coreProperties>
</file>