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AF6" w14:textId="1DEDBA14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DATE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10/15/2019</w:t>
      </w:r>
    </w:p>
    <w:p w14:paraId="25B0F68C" w14:textId="1844AEAC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ASSIGNMENT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ETL-PROJECT</w:t>
      </w:r>
    </w:p>
    <w:p w14:paraId="01970FBB" w14:textId="577756AA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TEAM </w:t>
      </w: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MEMBERS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 </w:t>
      </w:r>
      <w:r w:rsidR="0070523F"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Angeles Ramirez, Jon Hopkins, Brandon Steinke</w:t>
      </w:r>
    </w:p>
    <w:p w14:paraId="1DA0D630" w14:textId="43654BE1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>Extract Process</w:t>
      </w:r>
      <w:r w:rsidRPr="004939BE">
        <w:rPr>
          <w:rFonts w:cs="Arial"/>
          <w:color w:val="1D1C1D"/>
          <w:sz w:val="28"/>
          <w:szCs w:val="28"/>
          <w:shd w:val="clear" w:color="auto" w:fill="F8F8F8"/>
        </w:rPr>
        <w:t>:</w:t>
      </w:r>
      <w:r w:rsidRPr="004939BE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F3F27" w:rsidRPr="00CF5D63">
        <w:rPr>
          <w:rFonts w:cs="Arial"/>
          <w:color w:val="1D1C1D"/>
          <w:sz w:val="18"/>
          <w:szCs w:val="18"/>
          <w:shd w:val="clear" w:color="auto" w:fill="F8F8F8"/>
        </w:rPr>
        <w:t xml:space="preserve">(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The</w:t>
      </w:r>
      <w:proofErr w:type="gramEnd"/>
      <w:r w:rsidR="004939BE">
        <w:rPr>
          <w:rFonts w:cs="Arial"/>
          <w:color w:val="1D1C1D"/>
          <w:sz w:val="18"/>
          <w:szCs w:val="18"/>
          <w:shd w:val="clear" w:color="auto" w:fill="F8F8F8"/>
        </w:rPr>
        <w:t xml:space="preserve"> o</w:t>
      </w: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riginal data sources and how the data was formatted (CSV, JSON,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pgAdmin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 4,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etc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2D35A333" w14:textId="6FF5CDB9" w:rsidR="00C5738E" w:rsidRPr="00DA5D54" w:rsidRDefault="00C5738E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Our data was obtained from Kaggle.com. We attempted to aggregate several data sources for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countries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of the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globe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All data was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downloaded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as CSV.</w:t>
      </w:r>
    </w:p>
    <w:p w14:paraId="59233EF6" w14:textId="1E59EC7A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----------------------------------------------------------------------------------</w:t>
      </w:r>
    </w:p>
    <w:p w14:paraId="52FE0C09" w14:textId="0EF69709" w:rsidR="00EF3F27" w:rsidRPr="004939BE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File 1</w:t>
      </w:r>
      <w:r w:rsidR="004939BE"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00F9178C" w14:textId="682B027F" w:rsidR="00EF3F27" w:rsidRPr="00AA70A1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economic_freedom_index2019_data.csv</w:t>
      </w:r>
    </w:p>
    <w:p w14:paraId="09C248DC" w14:textId="06025D97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487F76D5" w14:textId="3BE9D1C9" w:rsidR="00C5738E" w:rsidRPr="004939BE" w:rsidRDefault="00E2006A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5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https://www.kaggle.com/lewisduncan93/the-economic-freedom-index/downloads/the-economic-freedom-index.zip/1</w:t>
        </w:r>
      </w:hyperlink>
    </w:p>
    <w:p w14:paraId="221AC195" w14:textId="23CD1DA2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original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9303E85" w14:textId="210DE865" w:rsidR="00EF3F27" w:rsidRDefault="00E2006A" w:rsidP="00EF3F27">
      <w:pPr>
        <w:pBdr>
          <w:bottom w:val="single" w:sz="6" w:space="1" w:color="auto"/>
        </w:pBd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6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https://www.heritage.org/index</w:t>
        </w:r>
      </w:hyperlink>
    </w:p>
    <w:p w14:paraId="6B1AD042" w14:textId="04A9D310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2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7EB4656A" w14:textId="7E003088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Life Expectancy Data.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69A39402" w14:textId="0AA06DE2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7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1D997ED5" w14:textId="3F14FD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BC563A">
        <w:rPr>
          <w:rFonts w:cs="Arial"/>
          <w:color w:val="1D1C1D"/>
          <w:sz w:val="18"/>
          <w:szCs w:val="18"/>
          <w:shd w:val="clear" w:color="auto" w:fill="F8F8F8"/>
        </w:rPr>
        <w:t>:</w:t>
      </w:r>
      <w:r w:rsidR="00BC563A" w:rsidRP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8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023B29E2" w14:textId="0B9A42B1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743EF8DB" w14:textId="2647B2F6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3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F15645C" w14:textId="527DFB5C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National Footprint Accounts 2018.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0E333F7F" w14:textId="4A97CE5F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06D7F81" w14:textId="65822BB8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 xml:space="preserve">LINK????? </w:t>
      </w:r>
    </w:p>
    <w:p w14:paraId="0A530CF7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5F17988B" w14:textId="228B35EA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4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2B7DAB7" w14:textId="206FAADE" w:rsidR="00DA5D54" w:rsidRPr="00461C63" w:rsidRDefault="00BC563A" w:rsidP="00DA5D54">
      <w:pPr>
        <w:spacing w:after="0" w:line="240" w:lineRule="auto"/>
        <w:rPr>
          <w:rFonts w:cs="Arial"/>
          <w:b/>
          <w:color w:val="1D1C1D"/>
          <w:sz w:val="18"/>
          <w:szCs w:val="18"/>
          <w:shd w:val="clear" w:color="auto" w:fill="F8F8F8"/>
        </w:rPr>
      </w:pP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WHap_2015</w:t>
      </w:r>
      <w:r w:rsidR="00DA5D54"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.csv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 xml:space="preserve">, 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WHap_201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 xml:space="preserve">6.csv, 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WHap_201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7.csv</w:t>
      </w:r>
    </w:p>
    <w:p w14:paraId="73557DFF" w14:textId="72D668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9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</w:p>
    <w:p w14:paraId="4A48252B" w14:textId="72D82F63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: </w:t>
      </w:r>
      <w:hyperlink r:id="rId10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</w:p>
    <w:p w14:paraId="07376C36" w14:textId="77777777" w:rsidR="00DA5D54" w:rsidRPr="00DA5D54" w:rsidRDefault="00DA5D54" w:rsidP="00EF3F27">
      <w:pPr>
        <w:pBdr>
          <w:bottom w:val="single" w:sz="6" w:space="1" w:color="auto"/>
        </w:pBd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</w:p>
    <w:p w14:paraId="2BFE3518" w14:textId="17BAE5AF" w:rsidR="004939BE" w:rsidRPr="005870D1" w:rsidRDefault="005870D1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5870D1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Transform Process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proofErr w:type="gramStart"/>
      <w:r w:rsidRPr="005870D1">
        <w:rPr>
          <w:rFonts w:cs="Arial"/>
          <w:color w:val="1D1C1D"/>
          <w:sz w:val="18"/>
          <w:szCs w:val="18"/>
          <w:shd w:val="clear" w:color="auto" w:fill="F8F8F8"/>
        </w:rPr>
        <w:t>( the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data cleaning or transformation was required.)</w:t>
      </w:r>
    </w:p>
    <w:p w14:paraId="0298E991" w14:textId="451661B9" w:rsidR="00C5738E" w:rsidRDefault="005870D1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A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lot of cleaning was </w:t>
      </w:r>
      <w:r w:rsidR="00CF5D63">
        <w:rPr>
          <w:rFonts w:cs="Arial"/>
          <w:color w:val="1D1C1D"/>
          <w:sz w:val="20"/>
          <w:szCs w:val="20"/>
          <w:shd w:val="clear" w:color="auto" w:fill="F8F8F8"/>
        </w:rPr>
        <w:t xml:space="preserve">required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to create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truly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 values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 our columns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, commas and dollar signs were removed. N/A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’s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were replaced with zero values. And one off garbage content had to be systematically removed such as, removing everything but the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number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6.1 from the </w:t>
      </w:r>
      <w:proofErr w:type="gramStart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following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“</w:t>
      </w:r>
      <w:proofErr w:type="gramEnd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$6.1 CHF (2014 )”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Ensuring to conver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 object columns to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int64 or float64 when necessary.</w:t>
      </w:r>
    </w:p>
    <w:p w14:paraId="3CC06587" w14:textId="77777777" w:rsidR="00DA5D54" w:rsidRPr="00DA5D54" w:rsidRDefault="00DA5D54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351F24C4" w14:textId="6C81585E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Load </w:t>
      </w:r>
      <w:proofErr w:type="gramStart"/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Process 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(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>the final database, tables/collections, and why this was chosen.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49109F9B" w14:textId="5B42E2C2" w:rsidR="0048162C" w:rsidRPr="00DA5D54" w:rsidRDefault="008F5A07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he majority of</w:t>
      </w:r>
      <w:proofErr w:type="gram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our work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was performed in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individual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 (per data set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/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per person) and </w:t>
      </w:r>
      <w:proofErr w:type="spellStart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postgres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used as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 database module. We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preferred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utilize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more familiar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SQL 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lchemy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method to create our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tables and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database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rather than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Mongo DB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 we just learned. Angeles who setup the </w:t>
      </w:r>
      <w:proofErr w:type="spellStart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git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repo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,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also established the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primary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database on her machine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Team members would </w:t>
      </w:r>
      <w:proofErr w:type="gram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lack</w:t>
      </w:r>
      <w:proofErr w:type="gram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or git push their finished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the team, Angeles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would download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them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her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project f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older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and run all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cells to populate the database. Some initial issues arose when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D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still contained dirty data or columns that did not match table fields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would initiate errors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.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proofErr w:type="gramStart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Also</w:t>
      </w:r>
      <w:proofErr w:type="gramEnd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 made the error of pushing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directly to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allowing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andas to </w:t>
      </w:r>
      <w:proofErr w:type="spellStart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by pass</w:t>
      </w:r>
      <w:proofErr w:type="spellEnd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our custom tables and auto generate a table with dirty data.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We attempted to export our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database to our project folder without a password so anyone could run a query. Query files were create using… </w:t>
      </w:r>
    </w:p>
    <w:p w14:paraId="2C5A6FC0" w14:textId="36C199FF" w:rsidR="004939BE" w:rsidRDefault="004939BE" w:rsidP="00C5738E">
      <w:pPr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Database </w:t>
      </w:r>
      <w:proofErr w:type="gramStart"/>
      <w:r w:rsidRPr="004939BE">
        <w:rPr>
          <w:rFonts w:cs="Arial"/>
          <w:b/>
          <w:bCs/>
          <w:color w:val="1D1C1D"/>
          <w:shd w:val="clear" w:color="auto" w:fill="F8F8F8"/>
        </w:rPr>
        <w:t>Name :</w:t>
      </w:r>
      <w:proofErr w:type="gramEnd"/>
      <w:r w:rsidRPr="004939BE">
        <w:rPr>
          <w:rFonts w:cs="Arial"/>
          <w:b/>
          <w:bCs/>
          <w:color w:val="1D1C1D"/>
          <w:shd w:val="clear" w:color="auto" w:fill="F8F8F8"/>
        </w:rPr>
        <w:t xml:space="preserve"> </w:t>
      </w:r>
      <w:proofErr w:type="spellStart"/>
      <w:r>
        <w:rPr>
          <w:rFonts w:cs="Arial"/>
          <w:color w:val="1D1C1D"/>
          <w:shd w:val="clear" w:color="auto" w:fill="F8F8F8"/>
        </w:rPr>
        <w:t>country_db</w:t>
      </w:r>
      <w:proofErr w:type="spellEnd"/>
    </w:p>
    <w:p w14:paraId="08BFF58F" w14:textId="77777777" w:rsidR="004939BE" w:rsidRPr="004939BE" w:rsidRDefault="004939BE" w:rsidP="004939BE">
      <w:pPr>
        <w:spacing w:after="20"/>
        <w:rPr>
          <w:rFonts w:cs="Arial"/>
          <w:b/>
          <w:bCs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Table Names:  </w:t>
      </w:r>
    </w:p>
    <w:p w14:paraId="3EBCB688" w14:textId="33F9A870" w:rsidR="004939BE" w:rsidRDefault="004939BE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color w:val="1D1C1D"/>
          <w:shd w:val="clear" w:color="auto" w:fill="F8F8F8"/>
        </w:rPr>
        <w:t>free_ecos_4</w:t>
      </w:r>
    </w:p>
    <w:p w14:paraId="2CC63593" w14:textId="77777777" w:rsidR="008E76F8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proofErr w:type="spellStart"/>
      <w:r w:rsidRPr="008E76F8">
        <w:rPr>
          <w:rFonts w:cs="Arial"/>
          <w:color w:val="1D1C1D"/>
          <w:shd w:val="clear" w:color="auto" w:fill="F8F8F8"/>
        </w:rPr>
        <w:t>life_expectancy</w:t>
      </w:r>
      <w:proofErr w:type="spellEnd"/>
    </w:p>
    <w:p w14:paraId="37EDB5F4" w14:textId="77777777" w:rsidR="008E76F8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proofErr w:type="spellStart"/>
      <w:r w:rsidRPr="008E76F8">
        <w:rPr>
          <w:rFonts w:cs="Arial"/>
          <w:color w:val="1D1C1D"/>
          <w:shd w:val="clear" w:color="auto" w:fill="F8F8F8"/>
        </w:rPr>
        <w:t>united_nations_transformed</w:t>
      </w:r>
      <w:proofErr w:type="spellEnd"/>
    </w:p>
    <w:p w14:paraId="15A755FE" w14:textId="265FDB40" w:rsidR="005870D1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world_happiness_15</w:t>
      </w:r>
    </w:p>
    <w:p w14:paraId="0D129C07" w14:textId="2B0C5BB4" w:rsidR="008E76F8" w:rsidRPr="004939BE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</w:t>
      </w:r>
      <w:r>
        <w:rPr>
          <w:rFonts w:cs="Arial"/>
          <w:color w:val="1D1C1D"/>
          <w:shd w:val="clear" w:color="auto" w:fill="F8F8F8"/>
        </w:rPr>
        <w:t>6</w:t>
      </w:r>
    </w:p>
    <w:p w14:paraId="1DF87F47" w14:textId="2E32B79D" w:rsidR="008E76F8" w:rsidRPr="004939BE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</w:t>
      </w:r>
      <w:r>
        <w:rPr>
          <w:rFonts w:cs="Arial"/>
          <w:color w:val="1D1C1D"/>
          <w:shd w:val="clear" w:color="auto" w:fill="F8F8F8"/>
        </w:rPr>
        <w:t>7</w:t>
      </w:r>
      <w:bookmarkStart w:id="0" w:name="_GoBack"/>
      <w:bookmarkEnd w:id="0"/>
    </w:p>
    <w:p w14:paraId="60D4DE02" w14:textId="12C27B0A" w:rsidR="00C5738E" w:rsidRDefault="00C5738E"/>
    <w:sectPr w:rsidR="00C5738E" w:rsidSect="00CF5D63">
      <w:pgSz w:w="12240" w:h="15840"/>
      <w:pgMar w:top="475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1E35"/>
    <w:multiLevelType w:val="hybridMultilevel"/>
    <w:tmpl w:val="02BE7AF8"/>
    <w:lvl w:ilvl="0" w:tplc="5242419A">
      <w:start w:val="1"/>
      <w:numFmt w:val="decimal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B68D2"/>
    <w:multiLevelType w:val="hybridMultilevel"/>
    <w:tmpl w:val="2AC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84"/>
    <w:rsid w:val="001507E5"/>
    <w:rsid w:val="00160F93"/>
    <w:rsid w:val="00461C63"/>
    <w:rsid w:val="0048162C"/>
    <w:rsid w:val="004939BE"/>
    <w:rsid w:val="005870D1"/>
    <w:rsid w:val="0070523F"/>
    <w:rsid w:val="008E76F8"/>
    <w:rsid w:val="008F5A07"/>
    <w:rsid w:val="00993D84"/>
    <w:rsid w:val="009D3CD3"/>
    <w:rsid w:val="00AA70A1"/>
    <w:rsid w:val="00BC563A"/>
    <w:rsid w:val="00C5738E"/>
    <w:rsid w:val="00CF5D63"/>
    <w:rsid w:val="00DA5D54"/>
    <w:rsid w:val="00E2006A"/>
    <w:rsid w:val="00ED2DBB"/>
    <w:rsid w:val="00E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9CA"/>
  <w15:chartTrackingRefBased/>
  <w15:docId w15:val="{63F84B05-07B0-4BF0-9C16-9428E1E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umarajarshi/life-expectancy-wh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lewisduncan93/the-economic-freedom-index/downloads/the-economic-freedom-index.zip/1" TargetMode="External"/><Relationship Id="rId10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Angeles Ramirez</cp:lastModifiedBy>
  <cp:revision>12</cp:revision>
  <dcterms:created xsi:type="dcterms:W3CDTF">2019-10-14T01:07:00Z</dcterms:created>
  <dcterms:modified xsi:type="dcterms:W3CDTF">2019-10-14T06:19:00Z</dcterms:modified>
</cp:coreProperties>
</file>