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7191" w:rsidRDefault="00E77191" w:rsidP="00E77191">
      <w:pPr>
        <w:pStyle w:val="Ttulo1"/>
        <w:jc w:val="center"/>
        <w:rPr>
          <w:rFonts w:ascii="Arial" w:hAnsi="Arial" w:cs="Arial"/>
          <w:b/>
          <w:color w:val="auto"/>
        </w:rPr>
      </w:pPr>
      <w:r>
        <w:rPr>
          <w:rFonts w:ascii="Arial" w:hAnsi="Arial" w:cs="Arial"/>
          <w:b/>
          <w:color w:val="auto"/>
        </w:rPr>
        <w:t xml:space="preserve">Práctica </w:t>
      </w:r>
      <w:r w:rsidR="00B02D11">
        <w:rPr>
          <w:rFonts w:ascii="Arial" w:hAnsi="Arial" w:cs="Arial"/>
          <w:b/>
          <w:color w:val="auto"/>
        </w:rPr>
        <w:t>1</w:t>
      </w:r>
      <w:r w:rsidR="002C626E">
        <w:rPr>
          <w:rFonts w:ascii="Arial" w:hAnsi="Arial" w:cs="Arial"/>
          <w:b/>
          <w:color w:val="auto"/>
        </w:rPr>
        <w:t>2</w:t>
      </w:r>
      <w:r>
        <w:rPr>
          <w:rFonts w:ascii="Arial" w:hAnsi="Arial" w:cs="Arial"/>
          <w:b/>
          <w:color w:val="auto"/>
        </w:rPr>
        <w:t xml:space="preserve">: </w:t>
      </w:r>
      <w:r w:rsidR="002C626E">
        <w:rPr>
          <w:rFonts w:ascii="Arial" w:hAnsi="Arial" w:cs="Arial"/>
          <w:b/>
          <w:color w:val="auto"/>
        </w:rPr>
        <w:t>Red</w:t>
      </w:r>
      <w:r w:rsidR="00A662EE">
        <w:rPr>
          <w:rFonts w:ascii="Arial" w:hAnsi="Arial" w:cs="Arial"/>
          <w:b/>
          <w:color w:val="auto"/>
        </w:rPr>
        <w:t xml:space="preserve"> neuronal </w:t>
      </w:r>
    </w:p>
    <w:p w:rsidR="00E77191" w:rsidRDefault="00E77191" w:rsidP="00E77191">
      <w:pPr>
        <w:jc w:val="both"/>
        <w:rPr>
          <w:rFonts w:ascii="Arial" w:hAnsi="Arial" w:cs="Arial"/>
          <w:sz w:val="24"/>
        </w:rPr>
      </w:pPr>
    </w:p>
    <w:p w:rsidR="00A5628A" w:rsidRPr="00A5628A" w:rsidRDefault="00A5628A" w:rsidP="00E77191">
      <w:pPr>
        <w:jc w:val="both"/>
        <w:rPr>
          <w:rFonts w:ascii="Arial" w:hAnsi="Arial" w:cs="Arial"/>
        </w:rPr>
      </w:pPr>
      <w:bookmarkStart w:id="0" w:name="_GoBack"/>
      <w:bookmarkEnd w:id="0"/>
    </w:p>
    <w:p w:rsidR="00F657A8" w:rsidRDefault="00F657A8" w:rsidP="00F657A8">
      <w:pPr>
        <w:jc w:val="both"/>
      </w:pPr>
    </w:p>
    <w:p w:rsidR="00E77191" w:rsidRDefault="00E77191" w:rsidP="00F657A8">
      <w:pPr>
        <w:pStyle w:val="Ttulo2"/>
        <w:jc w:val="both"/>
        <w:rPr>
          <w:rFonts w:ascii="Arial" w:hAnsi="Arial" w:cs="Arial"/>
          <w:b/>
          <w:color w:val="auto"/>
          <w:sz w:val="28"/>
        </w:rPr>
      </w:pPr>
      <w:r>
        <w:rPr>
          <w:rFonts w:ascii="Arial" w:hAnsi="Arial" w:cs="Arial"/>
          <w:b/>
          <w:color w:val="auto"/>
          <w:sz w:val="28"/>
        </w:rPr>
        <w:t>Meta</w:t>
      </w:r>
    </w:p>
    <w:p w:rsidR="0075066E" w:rsidRDefault="0075066E" w:rsidP="00F657A8">
      <w:pPr>
        <w:pStyle w:val="Ttulo2"/>
        <w:jc w:val="both"/>
        <w:rPr>
          <w:rFonts w:ascii="Arial" w:hAnsi="Arial" w:cs="Arial"/>
          <w:b/>
          <w:color w:val="auto"/>
          <w:sz w:val="28"/>
        </w:rPr>
      </w:pPr>
    </w:p>
    <w:p w:rsidR="00B00730" w:rsidRDefault="00E77191" w:rsidP="00F657A8">
      <w:pPr>
        <w:pStyle w:val="Ttulo2"/>
        <w:jc w:val="both"/>
        <w:rPr>
          <w:rFonts w:ascii="Arial" w:hAnsi="Arial" w:cs="Arial"/>
          <w:b/>
          <w:color w:val="auto"/>
          <w:sz w:val="28"/>
        </w:rPr>
      </w:pPr>
      <w:r>
        <w:rPr>
          <w:rFonts w:ascii="Arial" w:hAnsi="Arial" w:cs="Arial"/>
          <w:b/>
          <w:color w:val="auto"/>
          <w:sz w:val="28"/>
        </w:rPr>
        <w:t>Desarrollo del código</w:t>
      </w:r>
    </w:p>
    <w:p w:rsidR="00E77191" w:rsidRDefault="00E77191" w:rsidP="00E77191">
      <w:pPr>
        <w:pStyle w:val="HTMLconformatoprevio"/>
        <w:shd w:val="clear" w:color="auto" w:fill="FFFFFF"/>
        <w:jc w:val="both"/>
        <w:rPr>
          <w:rFonts w:ascii="Arial" w:hAnsi="Arial" w:cs="Arial"/>
          <w:color w:val="000000"/>
          <w:sz w:val="24"/>
          <w:szCs w:val="22"/>
          <w:lang w:val="es-MX"/>
        </w:rPr>
      </w:pPr>
    </w:p>
    <w:p w:rsidR="00A5628A" w:rsidRDefault="00A5628A" w:rsidP="00E77191">
      <w:pPr>
        <w:pStyle w:val="HTMLconformatoprevio"/>
        <w:shd w:val="clear" w:color="auto" w:fill="FFFFFF"/>
        <w:jc w:val="both"/>
        <w:rPr>
          <w:rFonts w:ascii="Arial" w:hAnsi="Arial" w:cs="Arial"/>
          <w:color w:val="000000"/>
          <w:sz w:val="24"/>
          <w:szCs w:val="22"/>
          <w:lang w:val="es-MX"/>
        </w:rPr>
      </w:pPr>
    </w:p>
    <w:p w:rsidR="00E77191" w:rsidRDefault="00E77191" w:rsidP="00E77191">
      <w:pPr>
        <w:pStyle w:val="Ttulo2"/>
        <w:jc w:val="both"/>
        <w:rPr>
          <w:rFonts w:ascii="Arial" w:hAnsi="Arial" w:cs="Arial"/>
          <w:b/>
          <w:color w:val="auto"/>
          <w:sz w:val="28"/>
        </w:rPr>
      </w:pPr>
      <w:r>
        <w:rPr>
          <w:rFonts w:ascii="Arial" w:hAnsi="Arial" w:cs="Arial"/>
          <w:b/>
          <w:color w:val="auto"/>
          <w:sz w:val="28"/>
        </w:rPr>
        <w:t>Resultados</w:t>
      </w:r>
    </w:p>
    <w:p w:rsidR="00A5628A" w:rsidRPr="00A5628A" w:rsidRDefault="00A5628A" w:rsidP="00A5628A"/>
    <w:p w:rsidR="00A5628A" w:rsidRDefault="00A5628A" w:rsidP="00A5628A">
      <w:pPr>
        <w:pStyle w:val="HTMLconformatoprevio"/>
        <w:keepNext/>
        <w:shd w:val="clear" w:color="auto" w:fill="FFFFFF"/>
        <w:jc w:val="both"/>
      </w:pPr>
      <w:r>
        <w:rPr>
          <w:rFonts w:ascii="Arial" w:hAnsi="Arial" w:cs="Arial"/>
          <w:noProof/>
          <w:color w:val="000000"/>
          <w:sz w:val="24"/>
          <w:szCs w:val="22"/>
          <w:lang w:val="es-MX"/>
        </w:rPr>
        <w:drawing>
          <wp:inline distT="0" distB="0" distL="0" distR="0" wp14:anchorId="2749EA59" wp14:editId="59B01DCA">
            <wp:extent cx="5612130" cy="325056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Variacion_tiempo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5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628A" w:rsidRPr="00A5628A" w:rsidRDefault="00A5628A" w:rsidP="00A5628A">
      <w:pPr>
        <w:pStyle w:val="Descripcin"/>
        <w:jc w:val="center"/>
        <w:rPr>
          <w:rFonts w:ascii="Arial" w:hAnsi="Arial" w:cs="Arial"/>
          <w:color w:val="auto"/>
          <w:sz w:val="24"/>
          <w:szCs w:val="22"/>
        </w:rPr>
      </w:pPr>
      <w:r w:rsidRPr="00A5628A">
        <w:rPr>
          <w:color w:val="auto"/>
        </w:rPr>
        <w:t xml:space="preserve">Figura </w:t>
      </w:r>
      <w:r w:rsidRPr="00A5628A">
        <w:rPr>
          <w:color w:val="auto"/>
        </w:rPr>
        <w:fldChar w:fldCharType="begin"/>
      </w:r>
      <w:r w:rsidRPr="00A5628A">
        <w:rPr>
          <w:color w:val="auto"/>
        </w:rPr>
        <w:instrText xml:space="preserve"> SEQ Figura \* ARABIC </w:instrText>
      </w:r>
      <w:r w:rsidRPr="00A5628A">
        <w:rPr>
          <w:color w:val="auto"/>
        </w:rPr>
        <w:fldChar w:fldCharType="separate"/>
      </w:r>
      <w:r w:rsidRPr="00A5628A">
        <w:rPr>
          <w:noProof/>
          <w:color w:val="auto"/>
        </w:rPr>
        <w:t>1</w:t>
      </w:r>
      <w:r w:rsidRPr="00A5628A">
        <w:rPr>
          <w:color w:val="auto"/>
        </w:rPr>
        <w:fldChar w:fldCharType="end"/>
      </w:r>
      <w:r w:rsidRPr="00A5628A">
        <w:rPr>
          <w:color w:val="auto"/>
        </w:rPr>
        <w:t xml:space="preserve"> Variaci</w:t>
      </w:r>
      <w:r w:rsidRPr="00A5628A">
        <w:rPr>
          <w:color w:val="auto"/>
        </w:rPr>
        <w:t>ó</w:t>
      </w:r>
      <w:r w:rsidRPr="00A5628A">
        <w:rPr>
          <w:color w:val="auto"/>
        </w:rPr>
        <w:t>n en el tiempo para el c</w:t>
      </w:r>
      <w:r w:rsidRPr="00A5628A">
        <w:rPr>
          <w:color w:val="auto"/>
        </w:rPr>
        <w:t>ó</w:t>
      </w:r>
      <w:r w:rsidRPr="00A5628A">
        <w:rPr>
          <w:color w:val="auto"/>
        </w:rPr>
        <w:t>digo secuencial y el c</w:t>
      </w:r>
      <w:r w:rsidRPr="00A5628A">
        <w:rPr>
          <w:color w:val="auto"/>
        </w:rPr>
        <w:t>ó</w:t>
      </w:r>
      <w:r w:rsidRPr="00A5628A">
        <w:rPr>
          <w:color w:val="auto"/>
        </w:rPr>
        <w:t>digo paralelo</w:t>
      </w:r>
      <w:r w:rsidRPr="00A5628A">
        <w:rPr>
          <w:color w:val="auto"/>
        </w:rPr>
        <w:t xml:space="preserve"> en funci</w:t>
      </w:r>
      <w:r w:rsidRPr="00A5628A">
        <w:rPr>
          <w:color w:val="auto"/>
        </w:rPr>
        <w:t>ó</w:t>
      </w:r>
      <w:r w:rsidRPr="00A5628A">
        <w:rPr>
          <w:color w:val="auto"/>
        </w:rPr>
        <w:t>n al n</w:t>
      </w:r>
      <w:r w:rsidRPr="00A5628A">
        <w:rPr>
          <w:color w:val="auto"/>
        </w:rPr>
        <w:t>ú</w:t>
      </w:r>
      <w:r w:rsidRPr="00A5628A">
        <w:rPr>
          <w:color w:val="auto"/>
        </w:rPr>
        <w:t>mero de pruebas</w:t>
      </w:r>
    </w:p>
    <w:p w:rsidR="00180C7F" w:rsidRDefault="00180C7F" w:rsidP="00180C7F">
      <w:pPr>
        <w:pStyle w:val="Descripcin"/>
        <w:keepNext/>
        <w:jc w:val="center"/>
      </w:pPr>
    </w:p>
    <w:tbl>
      <w:tblPr>
        <w:tblStyle w:val="Tabladecuadrcula4-nfasis5"/>
        <w:tblW w:w="0" w:type="auto"/>
        <w:jc w:val="center"/>
        <w:tblLook w:val="04A0" w:firstRow="1" w:lastRow="0" w:firstColumn="1" w:lastColumn="0" w:noHBand="0" w:noVBand="1"/>
      </w:tblPr>
      <w:tblGrid>
        <w:gridCol w:w="1390"/>
        <w:gridCol w:w="1726"/>
        <w:gridCol w:w="1752"/>
        <w:gridCol w:w="1924"/>
      </w:tblGrid>
      <w:tr w:rsidR="00180C7F" w:rsidRPr="001D77C9" w:rsidTr="001D77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0" w:type="dxa"/>
            <w:vAlign w:val="center"/>
          </w:tcPr>
          <w:p w:rsidR="00180C7F" w:rsidRPr="001D77C9" w:rsidRDefault="00180C7F" w:rsidP="001D77C9">
            <w:pPr>
              <w:spacing w:line="276" w:lineRule="auto"/>
              <w:jc w:val="center"/>
              <w:rPr>
                <w:rFonts w:ascii="Arial" w:hAnsi="Arial" w:cs="Arial"/>
                <w:b w:val="0"/>
                <w:bCs w:val="0"/>
                <w:sz w:val="20"/>
              </w:rPr>
            </w:pPr>
            <w:r w:rsidRPr="001D77C9">
              <w:rPr>
                <w:rFonts w:ascii="Arial" w:hAnsi="Arial" w:cs="Arial"/>
                <w:sz w:val="20"/>
              </w:rPr>
              <w:t>Soluciones</w:t>
            </w:r>
          </w:p>
          <w:p w:rsidR="00180C7F" w:rsidRPr="001D77C9" w:rsidRDefault="00180C7F" w:rsidP="001D77C9">
            <w:pPr>
              <w:spacing w:line="276" w:lineRule="auto"/>
              <w:jc w:val="center"/>
              <w:rPr>
                <w:rFonts w:ascii="Arial" w:hAnsi="Arial" w:cs="Arial"/>
                <w:sz w:val="20"/>
              </w:rPr>
            </w:pPr>
            <w:r w:rsidRPr="001D77C9">
              <w:rPr>
                <w:rFonts w:ascii="Arial" w:hAnsi="Arial" w:cs="Arial"/>
                <w:sz w:val="20"/>
              </w:rPr>
              <w:t>n</w:t>
            </w:r>
          </w:p>
        </w:tc>
        <w:tc>
          <w:tcPr>
            <w:tcW w:w="1726" w:type="dxa"/>
            <w:vAlign w:val="center"/>
          </w:tcPr>
          <w:p w:rsidR="00180C7F" w:rsidRPr="001D77C9" w:rsidRDefault="00180C7F" w:rsidP="001D77C9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1D77C9">
              <w:rPr>
                <w:rFonts w:ascii="Arial" w:hAnsi="Arial" w:cs="Arial"/>
                <w:sz w:val="20"/>
              </w:rPr>
              <w:t>p-valor</w:t>
            </w:r>
          </w:p>
        </w:tc>
        <w:tc>
          <w:tcPr>
            <w:tcW w:w="1752" w:type="dxa"/>
            <w:vAlign w:val="center"/>
          </w:tcPr>
          <w:p w:rsidR="00180C7F" w:rsidRPr="001D77C9" w:rsidRDefault="00180C7F" w:rsidP="001D77C9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1D77C9">
              <w:rPr>
                <w:rFonts w:ascii="Arial" w:hAnsi="Arial" w:cs="Arial"/>
                <w:sz w:val="20"/>
              </w:rPr>
              <w:t>Hipótesis nula 1</w:t>
            </w:r>
          </w:p>
        </w:tc>
        <w:tc>
          <w:tcPr>
            <w:tcW w:w="1924" w:type="dxa"/>
            <w:vAlign w:val="center"/>
          </w:tcPr>
          <w:p w:rsidR="00180C7F" w:rsidRPr="001D77C9" w:rsidRDefault="00180C7F" w:rsidP="001D77C9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1D77C9">
              <w:rPr>
                <w:rFonts w:ascii="Arial" w:hAnsi="Arial" w:cs="Arial"/>
                <w:sz w:val="20"/>
              </w:rPr>
              <w:t>Diferencia</w:t>
            </w:r>
          </w:p>
        </w:tc>
      </w:tr>
      <w:tr w:rsidR="00180C7F" w:rsidRPr="001D77C9" w:rsidTr="00B060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0" w:type="dxa"/>
          </w:tcPr>
          <w:p w:rsidR="00180C7F" w:rsidRPr="001D77C9" w:rsidRDefault="00180C7F" w:rsidP="00162C11">
            <w:pPr>
              <w:spacing w:line="276" w:lineRule="auto"/>
              <w:jc w:val="right"/>
              <w:rPr>
                <w:rFonts w:ascii="Arial" w:hAnsi="Arial" w:cs="Arial"/>
                <w:sz w:val="20"/>
              </w:rPr>
            </w:pPr>
            <w:bookmarkStart w:id="1" w:name="_Hlk496563696"/>
            <w:r w:rsidRPr="001D77C9">
              <w:rPr>
                <w:rFonts w:ascii="Arial" w:hAnsi="Arial" w:cs="Arial"/>
                <w:sz w:val="20"/>
              </w:rPr>
              <w:t>200</w:t>
            </w:r>
          </w:p>
        </w:tc>
        <w:tc>
          <w:tcPr>
            <w:tcW w:w="1726" w:type="dxa"/>
          </w:tcPr>
          <w:p w:rsidR="00180C7F" w:rsidRPr="001D77C9" w:rsidRDefault="00180C7F" w:rsidP="00162C1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hAnsi="Cambria Math"/>
                    <w:sz w:val="20"/>
                  </w:rPr>
                  <m:t>0.06154</m:t>
                </m:r>
              </m:oMath>
            </m:oMathPara>
          </w:p>
        </w:tc>
        <w:tc>
          <w:tcPr>
            <w:tcW w:w="1752" w:type="dxa"/>
          </w:tcPr>
          <w:p w:rsidR="00180C7F" w:rsidRPr="001D77C9" w:rsidRDefault="00180C7F" w:rsidP="00162C1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1D77C9">
              <w:rPr>
                <w:rFonts w:ascii="Arial" w:hAnsi="Arial" w:cs="Arial"/>
                <w:sz w:val="20"/>
              </w:rPr>
              <w:t>Aceptada</w:t>
            </w:r>
          </w:p>
        </w:tc>
        <w:tc>
          <w:tcPr>
            <w:tcW w:w="1924" w:type="dxa"/>
          </w:tcPr>
          <w:p w:rsidR="00180C7F" w:rsidRPr="001D77C9" w:rsidRDefault="00180C7F" w:rsidP="00162C1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1D77C9">
              <w:rPr>
                <w:rFonts w:ascii="Arial" w:hAnsi="Arial" w:cs="Arial"/>
                <w:sz w:val="20"/>
              </w:rPr>
              <w:t>No significativa</w:t>
            </w:r>
          </w:p>
        </w:tc>
      </w:tr>
      <w:tr w:rsidR="00180C7F" w:rsidRPr="001D77C9" w:rsidTr="00B0604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0" w:type="dxa"/>
          </w:tcPr>
          <w:p w:rsidR="00180C7F" w:rsidRPr="001D77C9" w:rsidRDefault="00180C7F" w:rsidP="00162C11">
            <w:pPr>
              <w:spacing w:line="276" w:lineRule="auto"/>
              <w:jc w:val="right"/>
              <w:rPr>
                <w:rFonts w:ascii="Arial" w:hAnsi="Arial" w:cs="Arial"/>
                <w:sz w:val="20"/>
              </w:rPr>
            </w:pPr>
            <w:r w:rsidRPr="001D77C9">
              <w:rPr>
                <w:rFonts w:ascii="Arial" w:hAnsi="Arial" w:cs="Arial"/>
                <w:sz w:val="20"/>
              </w:rPr>
              <w:t>400</w:t>
            </w:r>
          </w:p>
        </w:tc>
        <w:tc>
          <w:tcPr>
            <w:tcW w:w="1726" w:type="dxa"/>
          </w:tcPr>
          <w:p w:rsidR="00180C7F" w:rsidRPr="001D77C9" w:rsidRDefault="00180C7F" w:rsidP="00162C1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hAnsi="Cambria Math"/>
                    <w:sz w:val="20"/>
                  </w:rPr>
                  <m:t>8.031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</w:rPr>
                      <m:t>×10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</w:rPr>
                      <m:t>-8</m:t>
                    </m:r>
                  </m:sup>
                </m:sSup>
              </m:oMath>
            </m:oMathPara>
          </w:p>
        </w:tc>
        <w:tc>
          <w:tcPr>
            <w:tcW w:w="1752" w:type="dxa"/>
          </w:tcPr>
          <w:p w:rsidR="00180C7F" w:rsidRPr="001D77C9" w:rsidRDefault="00180C7F" w:rsidP="00162C1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1D77C9">
              <w:rPr>
                <w:rFonts w:ascii="Arial" w:hAnsi="Arial" w:cs="Arial"/>
                <w:sz w:val="20"/>
              </w:rPr>
              <w:t>Rechazada</w:t>
            </w:r>
          </w:p>
        </w:tc>
        <w:tc>
          <w:tcPr>
            <w:tcW w:w="1924" w:type="dxa"/>
          </w:tcPr>
          <w:p w:rsidR="00180C7F" w:rsidRPr="001D77C9" w:rsidRDefault="00180C7F" w:rsidP="00162C1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1D77C9">
              <w:rPr>
                <w:rFonts w:ascii="Arial" w:hAnsi="Arial" w:cs="Arial"/>
                <w:sz w:val="20"/>
              </w:rPr>
              <w:t>Significativa</w:t>
            </w:r>
          </w:p>
        </w:tc>
      </w:tr>
      <w:tr w:rsidR="00180C7F" w:rsidRPr="001D77C9" w:rsidTr="00B060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0" w:type="dxa"/>
          </w:tcPr>
          <w:p w:rsidR="00180C7F" w:rsidRPr="001D77C9" w:rsidRDefault="00180C7F" w:rsidP="00162C11">
            <w:pPr>
              <w:spacing w:line="276" w:lineRule="auto"/>
              <w:jc w:val="right"/>
              <w:rPr>
                <w:rFonts w:ascii="Arial" w:hAnsi="Arial" w:cs="Arial"/>
                <w:sz w:val="20"/>
              </w:rPr>
            </w:pPr>
            <w:r w:rsidRPr="001D77C9">
              <w:rPr>
                <w:rFonts w:ascii="Arial" w:hAnsi="Arial" w:cs="Arial"/>
                <w:sz w:val="20"/>
              </w:rPr>
              <w:t>600</w:t>
            </w:r>
          </w:p>
        </w:tc>
        <w:tc>
          <w:tcPr>
            <w:tcW w:w="1726" w:type="dxa"/>
          </w:tcPr>
          <w:p w:rsidR="00180C7F" w:rsidRPr="001D77C9" w:rsidRDefault="00180C7F" w:rsidP="00162C1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hAnsi="Cambria Math"/>
                    <w:sz w:val="20"/>
                  </w:rPr>
                  <m:t>7.306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</w:rPr>
                      <m:t>×10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</w:rPr>
                      <m:t>-10</m:t>
                    </m:r>
                  </m:sup>
                </m:sSup>
              </m:oMath>
            </m:oMathPara>
          </w:p>
        </w:tc>
        <w:tc>
          <w:tcPr>
            <w:tcW w:w="1752" w:type="dxa"/>
          </w:tcPr>
          <w:p w:rsidR="00180C7F" w:rsidRPr="001D77C9" w:rsidRDefault="00180C7F" w:rsidP="00162C11">
            <w:pPr>
              <w:keepNext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1D77C9">
              <w:rPr>
                <w:rFonts w:ascii="Arial" w:hAnsi="Arial" w:cs="Arial"/>
                <w:sz w:val="20"/>
              </w:rPr>
              <w:t>Rechazada</w:t>
            </w:r>
          </w:p>
        </w:tc>
        <w:tc>
          <w:tcPr>
            <w:tcW w:w="1924" w:type="dxa"/>
          </w:tcPr>
          <w:p w:rsidR="00180C7F" w:rsidRPr="001D77C9" w:rsidRDefault="00180C7F" w:rsidP="00162C11">
            <w:pPr>
              <w:keepNext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1D77C9">
              <w:rPr>
                <w:rFonts w:ascii="Arial" w:hAnsi="Arial" w:cs="Arial"/>
                <w:sz w:val="20"/>
              </w:rPr>
              <w:t>Significativa</w:t>
            </w:r>
          </w:p>
        </w:tc>
      </w:tr>
      <w:tr w:rsidR="00180C7F" w:rsidRPr="001D77C9" w:rsidTr="00B0604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0" w:type="dxa"/>
          </w:tcPr>
          <w:p w:rsidR="00180C7F" w:rsidRPr="001D77C9" w:rsidRDefault="00180C7F" w:rsidP="00162C11">
            <w:pPr>
              <w:spacing w:line="276" w:lineRule="auto"/>
              <w:jc w:val="right"/>
              <w:rPr>
                <w:rFonts w:ascii="Arial" w:hAnsi="Arial" w:cs="Arial"/>
                <w:sz w:val="20"/>
              </w:rPr>
            </w:pPr>
            <w:r w:rsidRPr="001D77C9">
              <w:rPr>
                <w:rFonts w:ascii="Arial" w:hAnsi="Arial" w:cs="Arial"/>
                <w:sz w:val="20"/>
              </w:rPr>
              <w:t>800</w:t>
            </w:r>
          </w:p>
        </w:tc>
        <w:tc>
          <w:tcPr>
            <w:tcW w:w="1726" w:type="dxa"/>
          </w:tcPr>
          <w:p w:rsidR="00180C7F" w:rsidRPr="001D77C9" w:rsidRDefault="00180C7F" w:rsidP="00162C1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hAnsi="Cambria Math"/>
                    <w:sz w:val="20"/>
                  </w:rPr>
                  <m:t>5.528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</w:rPr>
                      <m:t>×10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</w:rPr>
                      <m:t>-5</m:t>
                    </m:r>
                  </m:sup>
                </m:sSup>
              </m:oMath>
            </m:oMathPara>
          </w:p>
        </w:tc>
        <w:tc>
          <w:tcPr>
            <w:tcW w:w="1752" w:type="dxa"/>
          </w:tcPr>
          <w:p w:rsidR="00180C7F" w:rsidRPr="001D77C9" w:rsidRDefault="00180C7F" w:rsidP="00162C11">
            <w:pPr>
              <w:keepNext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1D77C9">
              <w:rPr>
                <w:rFonts w:ascii="Arial" w:hAnsi="Arial" w:cs="Arial"/>
                <w:sz w:val="20"/>
              </w:rPr>
              <w:t>Rechazada</w:t>
            </w:r>
          </w:p>
        </w:tc>
        <w:tc>
          <w:tcPr>
            <w:tcW w:w="1924" w:type="dxa"/>
          </w:tcPr>
          <w:p w:rsidR="00180C7F" w:rsidRPr="001D77C9" w:rsidRDefault="00180C7F" w:rsidP="00162C11">
            <w:pPr>
              <w:keepNext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1D77C9">
              <w:rPr>
                <w:rFonts w:ascii="Arial" w:hAnsi="Arial" w:cs="Arial"/>
                <w:sz w:val="20"/>
              </w:rPr>
              <w:t>Significativa</w:t>
            </w:r>
          </w:p>
        </w:tc>
      </w:tr>
      <w:tr w:rsidR="00180C7F" w:rsidRPr="001D77C9" w:rsidTr="00B060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0" w:type="dxa"/>
          </w:tcPr>
          <w:p w:rsidR="00180C7F" w:rsidRPr="001D77C9" w:rsidRDefault="00180C7F" w:rsidP="00162C11">
            <w:pPr>
              <w:spacing w:line="276" w:lineRule="auto"/>
              <w:jc w:val="right"/>
              <w:rPr>
                <w:rFonts w:ascii="Arial" w:hAnsi="Arial" w:cs="Arial"/>
                <w:sz w:val="20"/>
              </w:rPr>
            </w:pPr>
            <w:r w:rsidRPr="001D77C9">
              <w:rPr>
                <w:rFonts w:ascii="Arial" w:hAnsi="Arial" w:cs="Arial"/>
                <w:sz w:val="20"/>
              </w:rPr>
              <w:t>1000</w:t>
            </w:r>
          </w:p>
        </w:tc>
        <w:tc>
          <w:tcPr>
            <w:tcW w:w="1726" w:type="dxa"/>
          </w:tcPr>
          <w:p w:rsidR="00180C7F" w:rsidRPr="001D77C9" w:rsidRDefault="00180C7F" w:rsidP="00162C1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hAnsi="Cambria Math"/>
                    <w:sz w:val="20"/>
                  </w:rPr>
                  <m:t>1.108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</w:rPr>
                      <m:t>×10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</w:rPr>
                      <m:t>-6</m:t>
                    </m:r>
                  </m:sup>
                </m:sSup>
              </m:oMath>
            </m:oMathPara>
          </w:p>
        </w:tc>
        <w:tc>
          <w:tcPr>
            <w:tcW w:w="1752" w:type="dxa"/>
          </w:tcPr>
          <w:p w:rsidR="00180C7F" w:rsidRPr="001D77C9" w:rsidRDefault="00180C7F" w:rsidP="00162C11">
            <w:pPr>
              <w:keepNext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1D77C9">
              <w:rPr>
                <w:rFonts w:ascii="Arial" w:hAnsi="Arial" w:cs="Arial"/>
                <w:sz w:val="20"/>
              </w:rPr>
              <w:t>Rechazada</w:t>
            </w:r>
          </w:p>
        </w:tc>
        <w:tc>
          <w:tcPr>
            <w:tcW w:w="1924" w:type="dxa"/>
          </w:tcPr>
          <w:p w:rsidR="00180C7F" w:rsidRPr="001D77C9" w:rsidRDefault="00180C7F" w:rsidP="00162C11">
            <w:pPr>
              <w:keepNext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1D77C9">
              <w:rPr>
                <w:rFonts w:ascii="Arial" w:hAnsi="Arial" w:cs="Arial"/>
                <w:sz w:val="20"/>
              </w:rPr>
              <w:t>Significativa</w:t>
            </w:r>
          </w:p>
        </w:tc>
      </w:tr>
      <w:bookmarkEnd w:id="1"/>
    </w:tbl>
    <w:p w:rsidR="00180C7F" w:rsidRDefault="00180C7F" w:rsidP="00180C7F">
      <w:pPr>
        <w:pStyle w:val="HTMLconformatoprevio"/>
        <w:shd w:val="clear" w:color="auto" w:fill="FFFFFF"/>
        <w:jc w:val="both"/>
        <w:rPr>
          <w:rFonts w:ascii="Arial" w:hAnsi="Arial" w:cs="Arial"/>
          <w:color w:val="000000"/>
          <w:sz w:val="24"/>
          <w:szCs w:val="22"/>
          <w:lang w:val="es-MX"/>
        </w:rPr>
      </w:pPr>
    </w:p>
    <w:p w:rsidR="007F63F5" w:rsidRDefault="007F63F5" w:rsidP="00B0604C">
      <w:pPr>
        <w:pStyle w:val="Descripcin"/>
        <w:keepNext/>
        <w:jc w:val="both"/>
        <w:rPr>
          <w:rFonts w:ascii="Arial" w:hAnsi="Arial" w:cs="Arial"/>
          <w:i w:val="0"/>
          <w:color w:val="auto"/>
          <w:sz w:val="22"/>
        </w:rPr>
      </w:pPr>
    </w:p>
    <w:p w:rsidR="00180C7F" w:rsidRPr="00511D54" w:rsidRDefault="00511D54" w:rsidP="00B0604C">
      <w:pPr>
        <w:pStyle w:val="Descripcin"/>
        <w:keepNext/>
        <w:jc w:val="both"/>
        <w:rPr>
          <w:rFonts w:ascii="Arial" w:hAnsi="Arial" w:cs="Arial"/>
          <w:i w:val="0"/>
          <w:color w:val="auto"/>
          <w:sz w:val="22"/>
        </w:rPr>
      </w:pPr>
      <w:r>
        <w:rPr>
          <w:rFonts w:ascii="Arial" w:hAnsi="Arial" w:cs="Arial"/>
          <w:i w:val="0"/>
          <w:color w:val="auto"/>
          <w:sz w:val="22"/>
        </w:rPr>
        <w:t xml:space="preserve">Para la hipótesis nula 2 (Cuadro 2) </w:t>
      </w:r>
      <w:r w:rsidR="00B0604C">
        <w:rPr>
          <w:rFonts w:ascii="Arial" w:hAnsi="Arial" w:cs="Arial"/>
          <w:i w:val="0"/>
          <w:color w:val="auto"/>
          <w:sz w:val="22"/>
        </w:rPr>
        <w:t>la situación no es distinta a la hipótesis nula 1, puesto que, sólo para cantidades pequeñas la hipótesis nula es aceptada. Mientras que a mayores valores de funciones objetivo la diferencia entre ambos tiempos de ejecución es significativa</w:t>
      </w:r>
      <w:r w:rsidR="001D77C9">
        <w:rPr>
          <w:rFonts w:ascii="Arial" w:hAnsi="Arial" w:cs="Arial"/>
          <w:i w:val="0"/>
          <w:color w:val="auto"/>
          <w:sz w:val="22"/>
        </w:rPr>
        <w:t>, rechazando esta hipótesis.</w:t>
      </w:r>
    </w:p>
    <w:p w:rsidR="00180C7F" w:rsidRPr="00180C7F" w:rsidRDefault="00180C7F" w:rsidP="00180C7F">
      <w:pPr>
        <w:pStyle w:val="Descripcin"/>
        <w:keepNext/>
        <w:jc w:val="center"/>
        <w:rPr>
          <w:color w:val="auto"/>
        </w:rPr>
      </w:pPr>
      <w:r w:rsidRPr="00180C7F">
        <w:rPr>
          <w:color w:val="auto"/>
        </w:rPr>
        <w:t xml:space="preserve">Cuadro </w:t>
      </w:r>
      <w:r w:rsidRPr="00180C7F">
        <w:rPr>
          <w:color w:val="auto"/>
        </w:rPr>
        <w:fldChar w:fldCharType="begin"/>
      </w:r>
      <w:r w:rsidRPr="00180C7F">
        <w:rPr>
          <w:color w:val="auto"/>
        </w:rPr>
        <w:instrText xml:space="preserve"> SEQ Cuadro \* ARABIC </w:instrText>
      </w:r>
      <w:r w:rsidRPr="00180C7F">
        <w:rPr>
          <w:color w:val="auto"/>
        </w:rPr>
        <w:fldChar w:fldCharType="separate"/>
      </w:r>
      <w:r w:rsidR="00825FBB">
        <w:rPr>
          <w:noProof/>
          <w:color w:val="auto"/>
        </w:rPr>
        <w:t>2</w:t>
      </w:r>
      <w:r w:rsidRPr="00180C7F">
        <w:rPr>
          <w:color w:val="auto"/>
        </w:rPr>
        <w:fldChar w:fldCharType="end"/>
      </w:r>
      <w:r w:rsidRPr="00180C7F">
        <w:rPr>
          <w:color w:val="auto"/>
        </w:rPr>
        <w:t xml:space="preserve"> Influencia del n</w:t>
      </w:r>
      <w:r w:rsidRPr="00180C7F">
        <w:rPr>
          <w:color w:val="auto"/>
        </w:rPr>
        <w:t>ú</w:t>
      </w:r>
      <w:r w:rsidRPr="00180C7F">
        <w:rPr>
          <w:color w:val="auto"/>
        </w:rPr>
        <w:t>mero de criterios k en el tiempo de ejecuci</w:t>
      </w:r>
      <w:r w:rsidRPr="00180C7F">
        <w:rPr>
          <w:color w:val="auto"/>
        </w:rPr>
        <w:t>ó</w:t>
      </w:r>
      <w:r w:rsidRPr="00180C7F">
        <w:rPr>
          <w:color w:val="auto"/>
        </w:rPr>
        <w:t>n para 200 soluciones</w:t>
      </w:r>
    </w:p>
    <w:tbl>
      <w:tblPr>
        <w:tblStyle w:val="Tabladecuadrcula4-nfasis6"/>
        <w:tblW w:w="0" w:type="auto"/>
        <w:jc w:val="center"/>
        <w:tblLook w:val="04A0" w:firstRow="1" w:lastRow="0" w:firstColumn="1" w:lastColumn="0" w:noHBand="0" w:noVBand="1"/>
      </w:tblPr>
      <w:tblGrid>
        <w:gridCol w:w="2036"/>
        <w:gridCol w:w="1726"/>
        <w:gridCol w:w="1752"/>
        <w:gridCol w:w="1924"/>
      </w:tblGrid>
      <w:tr w:rsidR="00180C7F" w:rsidRPr="001D77C9" w:rsidTr="001D77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6" w:type="dxa"/>
            <w:vAlign w:val="center"/>
          </w:tcPr>
          <w:p w:rsidR="00180C7F" w:rsidRPr="001D77C9" w:rsidRDefault="001D77C9" w:rsidP="001D77C9">
            <w:pPr>
              <w:spacing w:line="276" w:lineRule="auto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</w:t>
            </w:r>
            <w:r w:rsidR="00180C7F" w:rsidRPr="001D77C9">
              <w:rPr>
                <w:rFonts w:ascii="Arial" w:hAnsi="Arial" w:cs="Arial"/>
                <w:sz w:val="20"/>
                <w:szCs w:val="20"/>
              </w:rPr>
              <w:t>bjetivo</w:t>
            </w: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  <w:p w:rsidR="00180C7F" w:rsidRPr="001D77C9" w:rsidRDefault="00180C7F" w:rsidP="001D77C9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D77C9">
              <w:rPr>
                <w:rFonts w:ascii="Arial" w:hAnsi="Arial" w:cs="Arial"/>
                <w:i/>
                <w:sz w:val="20"/>
                <w:szCs w:val="20"/>
              </w:rPr>
              <w:t>k</w:t>
            </w:r>
          </w:p>
        </w:tc>
        <w:tc>
          <w:tcPr>
            <w:tcW w:w="1726" w:type="dxa"/>
            <w:vAlign w:val="center"/>
          </w:tcPr>
          <w:p w:rsidR="00180C7F" w:rsidRPr="001D77C9" w:rsidRDefault="00180C7F" w:rsidP="001D77C9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1D77C9">
              <w:rPr>
                <w:rFonts w:ascii="Arial" w:hAnsi="Arial" w:cs="Arial"/>
                <w:sz w:val="20"/>
                <w:szCs w:val="20"/>
              </w:rPr>
              <w:t>p-valor</w:t>
            </w:r>
          </w:p>
        </w:tc>
        <w:tc>
          <w:tcPr>
            <w:tcW w:w="1752" w:type="dxa"/>
            <w:vAlign w:val="center"/>
          </w:tcPr>
          <w:p w:rsidR="00180C7F" w:rsidRPr="001D77C9" w:rsidRDefault="00180C7F" w:rsidP="001D77C9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1D77C9">
              <w:rPr>
                <w:rFonts w:ascii="Arial" w:hAnsi="Arial" w:cs="Arial"/>
                <w:sz w:val="20"/>
                <w:szCs w:val="20"/>
              </w:rPr>
              <w:t>Hipótesis nula</w:t>
            </w:r>
          </w:p>
          <w:p w:rsidR="00180C7F" w:rsidRPr="001D77C9" w:rsidRDefault="00180C7F" w:rsidP="001D77C9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1D77C9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924" w:type="dxa"/>
            <w:vAlign w:val="center"/>
          </w:tcPr>
          <w:p w:rsidR="00180C7F" w:rsidRPr="001D77C9" w:rsidRDefault="00180C7F" w:rsidP="001D77C9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1D77C9">
              <w:rPr>
                <w:rFonts w:ascii="Arial" w:hAnsi="Arial" w:cs="Arial"/>
                <w:sz w:val="20"/>
                <w:szCs w:val="20"/>
              </w:rPr>
              <w:t>Diferencia</w:t>
            </w:r>
          </w:p>
        </w:tc>
      </w:tr>
      <w:tr w:rsidR="00180C7F" w:rsidRPr="001D77C9" w:rsidTr="00B060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6" w:type="dxa"/>
          </w:tcPr>
          <w:p w:rsidR="00180C7F" w:rsidRPr="001D77C9" w:rsidRDefault="00180C7F" w:rsidP="00162C11">
            <w:pPr>
              <w:spacing w:line="276" w:lineRule="auto"/>
              <w:jc w:val="right"/>
              <w:rPr>
                <w:rFonts w:ascii="Cambria Math" w:hAnsi="Cambria Math"/>
                <w:b w:val="0"/>
                <w:sz w:val="20"/>
                <w:szCs w:val="20"/>
              </w:rPr>
            </w:pPr>
            <w:r w:rsidRPr="001D77C9">
              <w:rPr>
                <w:rFonts w:ascii="Cambria Math" w:hAnsi="Cambria Math"/>
                <w:b w:val="0"/>
                <w:sz w:val="20"/>
                <w:szCs w:val="20"/>
              </w:rPr>
              <w:t>3</w:t>
            </w:r>
          </w:p>
        </w:tc>
        <w:tc>
          <w:tcPr>
            <w:tcW w:w="1726" w:type="dxa"/>
          </w:tcPr>
          <w:p w:rsidR="00180C7F" w:rsidRPr="001D77C9" w:rsidRDefault="00180C7F" w:rsidP="00162C1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0.06154</m:t>
                </m:r>
              </m:oMath>
            </m:oMathPara>
          </w:p>
        </w:tc>
        <w:tc>
          <w:tcPr>
            <w:tcW w:w="1752" w:type="dxa"/>
          </w:tcPr>
          <w:p w:rsidR="00180C7F" w:rsidRPr="001D77C9" w:rsidRDefault="00180C7F" w:rsidP="00162C1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1D77C9">
              <w:rPr>
                <w:rFonts w:ascii="Arial" w:hAnsi="Arial" w:cs="Arial"/>
                <w:sz w:val="20"/>
                <w:szCs w:val="20"/>
              </w:rPr>
              <w:t>Aceptada</w:t>
            </w:r>
          </w:p>
        </w:tc>
        <w:tc>
          <w:tcPr>
            <w:tcW w:w="1924" w:type="dxa"/>
          </w:tcPr>
          <w:p w:rsidR="00180C7F" w:rsidRPr="001D77C9" w:rsidRDefault="00180C7F" w:rsidP="00162C1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1D77C9">
              <w:rPr>
                <w:rFonts w:ascii="Arial" w:hAnsi="Arial" w:cs="Arial"/>
                <w:sz w:val="20"/>
                <w:szCs w:val="20"/>
              </w:rPr>
              <w:t>No significativa</w:t>
            </w:r>
          </w:p>
        </w:tc>
      </w:tr>
      <w:tr w:rsidR="00180C7F" w:rsidRPr="001D77C9" w:rsidTr="00B0604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6" w:type="dxa"/>
          </w:tcPr>
          <w:p w:rsidR="00180C7F" w:rsidRPr="001D77C9" w:rsidRDefault="00180C7F" w:rsidP="00162C11">
            <w:pPr>
              <w:spacing w:line="276" w:lineRule="auto"/>
              <w:jc w:val="right"/>
              <w:rPr>
                <w:rFonts w:ascii="Cambria Math" w:hAnsi="Cambria Math"/>
                <w:b w:val="0"/>
                <w:sz w:val="20"/>
                <w:szCs w:val="20"/>
              </w:rPr>
            </w:pPr>
            <w:r w:rsidRPr="001D77C9">
              <w:rPr>
                <w:rFonts w:ascii="Cambria Math" w:hAnsi="Cambria Math"/>
                <w:b w:val="0"/>
                <w:sz w:val="20"/>
                <w:szCs w:val="20"/>
              </w:rPr>
              <w:t>6</w:t>
            </w:r>
          </w:p>
        </w:tc>
        <w:tc>
          <w:tcPr>
            <w:tcW w:w="1726" w:type="dxa"/>
          </w:tcPr>
          <w:p w:rsidR="00180C7F" w:rsidRPr="001D77C9" w:rsidRDefault="00180C7F" w:rsidP="00162C1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3.926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×10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-9</m:t>
                    </m:r>
                  </m:sup>
                </m:sSup>
              </m:oMath>
            </m:oMathPara>
          </w:p>
        </w:tc>
        <w:tc>
          <w:tcPr>
            <w:tcW w:w="1752" w:type="dxa"/>
          </w:tcPr>
          <w:p w:rsidR="00180C7F" w:rsidRPr="001D77C9" w:rsidRDefault="00180C7F" w:rsidP="00162C1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1D77C9">
              <w:rPr>
                <w:rFonts w:ascii="Arial" w:hAnsi="Arial" w:cs="Arial"/>
                <w:sz w:val="20"/>
                <w:szCs w:val="20"/>
              </w:rPr>
              <w:t>Rechazada</w:t>
            </w:r>
          </w:p>
        </w:tc>
        <w:tc>
          <w:tcPr>
            <w:tcW w:w="1924" w:type="dxa"/>
          </w:tcPr>
          <w:p w:rsidR="00180C7F" w:rsidRPr="001D77C9" w:rsidRDefault="00180C7F" w:rsidP="00162C1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1D77C9">
              <w:rPr>
                <w:rFonts w:ascii="Arial" w:hAnsi="Arial" w:cs="Arial"/>
                <w:sz w:val="20"/>
                <w:szCs w:val="20"/>
              </w:rPr>
              <w:t>Significativa</w:t>
            </w:r>
          </w:p>
        </w:tc>
      </w:tr>
      <w:tr w:rsidR="00180C7F" w:rsidRPr="001D77C9" w:rsidTr="00B060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6" w:type="dxa"/>
          </w:tcPr>
          <w:p w:rsidR="00180C7F" w:rsidRPr="001D77C9" w:rsidRDefault="00180C7F" w:rsidP="00162C11">
            <w:pPr>
              <w:spacing w:line="276" w:lineRule="auto"/>
              <w:jc w:val="right"/>
              <w:rPr>
                <w:rFonts w:ascii="Cambria Math" w:hAnsi="Cambria Math"/>
                <w:b w:val="0"/>
                <w:sz w:val="20"/>
                <w:szCs w:val="20"/>
              </w:rPr>
            </w:pPr>
            <w:r w:rsidRPr="001D77C9">
              <w:rPr>
                <w:rFonts w:ascii="Cambria Math" w:hAnsi="Cambria Math"/>
                <w:b w:val="0"/>
                <w:sz w:val="20"/>
                <w:szCs w:val="20"/>
              </w:rPr>
              <w:t>9</w:t>
            </w:r>
          </w:p>
        </w:tc>
        <w:tc>
          <w:tcPr>
            <w:tcW w:w="1726" w:type="dxa"/>
          </w:tcPr>
          <w:p w:rsidR="00180C7F" w:rsidRPr="001D77C9" w:rsidRDefault="00180C7F" w:rsidP="00162C1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4.095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×10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-8</m:t>
                    </m:r>
                  </m:sup>
                </m:sSup>
              </m:oMath>
            </m:oMathPara>
          </w:p>
        </w:tc>
        <w:tc>
          <w:tcPr>
            <w:tcW w:w="1752" w:type="dxa"/>
          </w:tcPr>
          <w:p w:rsidR="00180C7F" w:rsidRPr="001D77C9" w:rsidRDefault="00180C7F" w:rsidP="00162C1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1D77C9">
              <w:rPr>
                <w:rFonts w:ascii="Arial" w:hAnsi="Arial" w:cs="Arial"/>
                <w:sz w:val="20"/>
                <w:szCs w:val="20"/>
              </w:rPr>
              <w:t>Rechazada</w:t>
            </w:r>
          </w:p>
        </w:tc>
        <w:tc>
          <w:tcPr>
            <w:tcW w:w="1924" w:type="dxa"/>
          </w:tcPr>
          <w:p w:rsidR="00180C7F" w:rsidRPr="001D77C9" w:rsidRDefault="00180C7F" w:rsidP="00162C1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1D77C9">
              <w:rPr>
                <w:rFonts w:ascii="Arial" w:hAnsi="Arial" w:cs="Arial"/>
                <w:sz w:val="20"/>
                <w:szCs w:val="20"/>
              </w:rPr>
              <w:t>Significativa</w:t>
            </w:r>
          </w:p>
        </w:tc>
      </w:tr>
      <w:tr w:rsidR="00180C7F" w:rsidRPr="001D77C9" w:rsidTr="00B0604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6" w:type="dxa"/>
          </w:tcPr>
          <w:p w:rsidR="00180C7F" w:rsidRPr="001D77C9" w:rsidRDefault="00180C7F" w:rsidP="00162C11">
            <w:pPr>
              <w:spacing w:line="276" w:lineRule="auto"/>
              <w:jc w:val="right"/>
              <w:rPr>
                <w:rFonts w:ascii="Cambria Math" w:hAnsi="Cambria Math"/>
                <w:b w:val="0"/>
                <w:sz w:val="20"/>
                <w:szCs w:val="20"/>
              </w:rPr>
            </w:pPr>
            <w:r w:rsidRPr="001D77C9">
              <w:rPr>
                <w:rFonts w:ascii="Cambria Math" w:hAnsi="Cambria Math"/>
                <w:b w:val="0"/>
                <w:sz w:val="20"/>
                <w:szCs w:val="20"/>
              </w:rPr>
              <w:t>12</w:t>
            </w:r>
          </w:p>
        </w:tc>
        <w:tc>
          <w:tcPr>
            <w:tcW w:w="1726" w:type="dxa"/>
          </w:tcPr>
          <w:p w:rsidR="00180C7F" w:rsidRPr="001D77C9" w:rsidRDefault="00180C7F" w:rsidP="00162C1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1.453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×10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-13</m:t>
                    </m:r>
                  </m:sup>
                </m:sSup>
              </m:oMath>
            </m:oMathPara>
          </w:p>
        </w:tc>
        <w:tc>
          <w:tcPr>
            <w:tcW w:w="1752" w:type="dxa"/>
          </w:tcPr>
          <w:p w:rsidR="00180C7F" w:rsidRPr="001D77C9" w:rsidRDefault="00180C7F" w:rsidP="00162C1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1D77C9">
              <w:rPr>
                <w:rFonts w:ascii="Arial" w:hAnsi="Arial" w:cs="Arial"/>
                <w:sz w:val="20"/>
                <w:szCs w:val="20"/>
              </w:rPr>
              <w:t>Rechazada</w:t>
            </w:r>
          </w:p>
        </w:tc>
        <w:tc>
          <w:tcPr>
            <w:tcW w:w="1924" w:type="dxa"/>
          </w:tcPr>
          <w:p w:rsidR="00180C7F" w:rsidRPr="001D77C9" w:rsidRDefault="00180C7F" w:rsidP="00162C1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1D77C9">
              <w:rPr>
                <w:rFonts w:ascii="Arial" w:hAnsi="Arial" w:cs="Arial"/>
                <w:sz w:val="20"/>
                <w:szCs w:val="20"/>
              </w:rPr>
              <w:t>Significativa</w:t>
            </w:r>
          </w:p>
        </w:tc>
      </w:tr>
      <w:tr w:rsidR="00180C7F" w:rsidRPr="001D77C9" w:rsidTr="00B060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6" w:type="dxa"/>
          </w:tcPr>
          <w:p w:rsidR="00180C7F" w:rsidRPr="001D77C9" w:rsidRDefault="00180C7F" w:rsidP="00162C11">
            <w:pPr>
              <w:spacing w:line="276" w:lineRule="auto"/>
              <w:jc w:val="right"/>
              <w:rPr>
                <w:rFonts w:ascii="Cambria Math" w:hAnsi="Cambria Math"/>
                <w:b w:val="0"/>
                <w:sz w:val="20"/>
                <w:szCs w:val="20"/>
              </w:rPr>
            </w:pPr>
            <w:r w:rsidRPr="001D77C9">
              <w:rPr>
                <w:rFonts w:ascii="Cambria Math" w:hAnsi="Cambria Math"/>
                <w:b w:val="0"/>
                <w:sz w:val="20"/>
                <w:szCs w:val="20"/>
              </w:rPr>
              <w:t>15</w:t>
            </w:r>
          </w:p>
        </w:tc>
        <w:tc>
          <w:tcPr>
            <w:tcW w:w="1726" w:type="dxa"/>
          </w:tcPr>
          <w:p w:rsidR="00180C7F" w:rsidRPr="001D77C9" w:rsidRDefault="00180C7F" w:rsidP="00162C1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2.168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×10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-8</m:t>
                    </m:r>
                  </m:sup>
                </m:sSup>
              </m:oMath>
            </m:oMathPara>
          </w:p>
        </w:tc>
        <w:tc>
          <w:tcPr>
            <w:tcW w:w="1752" w:type="dxa"/>
          </w:tcPr>
          <w:p w:rsidR="00180C7F" w:rsidRPr="001D77C9" w:rsidRDefault="00180C7F" w:rsidP="00162C1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1D77C9">
              <w:rPr>
                <w:rFonts w:ascii="Arial" w:hAnsi="Arial" w:cs="Arial"/>
                <w:sz w:val="20"/>
                <w:szCs w:val="20"/>
              </w:rPr>
              <w:t>Rechazada</w:t>
            </w:r>
          </w:p>
        </w:tc>
        <w:tc>
          <w:tcPr>
            <w:tcW w:w="1924" w:type="dxa"/>
          </w:tcPr>
          <w:p w:rsidR="00180C7F" w:rsidRPr="001D77C9" w:rsidRDefault="00180C7F" w:rsidP="00162C1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1D77C9">
              <w:rPr>
                <w:rFonts w:ascii="Arial" w:hAnsi="Arial" w:cs="Arial"/>
                <w:sz w:val="20"/>
                <w:szCs w:val="20"/>
              </w:rPr>
              <w:t>Significativa</w:t>
            </w:r>
          </w:p>
        </w:tc>
      </w:tr>
    </w:tbl>
    <w:p w:rsidR="00180C7F" w:rsidRDefault="00180C7F" w:rsidP="00180C7F">
      <w:pPr>
        <w:pStyle w:val="HTMLconformatoprevio"/>
        <w:shd w:val="clear" w:color="auto" w:fill="FFFFFF"/>
        <w:jc w:val="both"/>
        <w:rPr>
          <w:rFonts w:ascii="Arial" w:hAnsi="Arial" w:cs="Arial"/>
          <w:color w:val="000000"/>
          <w:sz w:val="24"/>
          <w:szCs w:val="22"/>
          <w:lang w:val="es-MX"/>
        </w:rPr>
      </w:pPr>
    </w:p>
    <w:p w:rsidR="00E77191" w:rsidRDefault="00E77191" w:rsidP="00B0604C">
      <w:pPr>
        <w:pStyle w:val="Ttulo1"/>
        <w:jc w:val="center"/>
        <w:rPr>
          <w:rFonts w:ascii="Arial" w:hAnsi="Arial" w:cs="Arial"/>
          <w:b/>
          <w:color w:val="auto"/>
        </w:rPr>
      </w:pPr>
      <w:r>
        <w:rPr>
          <w:rFonts w:ascii="Arial" w:hAnsi="Arial" w:cs="Arial"/>
          <w:b/>
          <w:color w:val="auto"/>
        </w:rPr>
        <w:t>Reto 1</w:t>
      </w:r>
    </w:p>
    <w:p w:rsidR="00E77191" w:rsidRDefault="00E77191" w:rsidP="00E77191">
      <w:pPr>
        <w:rPr>
          <w:rFonts w:ascii="Arial" w:hAnsi="Arial" w:cs="Arial"/>
          <w:sz w:val="28"/>
        </w:rPr>
      </w:pPr>
    </w:p>
    <w:p w:rsidR="00E77191" w:rsidRDefault="00E77191" w:rsidP="00E77191">
      <w:pPr>
        <w:pStyle w:val="Ttulo2"/>
        <w:rPr>
          <w:rFonts w:ascii="Arial" w:hAnsi="Arial" w:cs="Arial"/>
          <w:b/>
          <w:color w:val="auto"/>
          <w:sz w:val="28"/>
        </w:rPr>
      </w:pPr>
      <w:r>
        <w:rPr>
          <w:rFonts w:ascii="Arial" w:hAnsi="Arial" w:cs="Arial"/>
          <w:b/>
          <w:color w:val="auto"/>
          <w:sz w:val="28"/>
        </w:rPr>
        <w:t>Meta</w:t>
      </w:r>
    </w:p>
    <w:p w:rsidR="002907B9" w:rsidRDefault="002907B9" w:rsidP="002907B9"/>
    <w:p w:rsidR="002C626E" w:rsidRDefault="00E77191" w:rsidP="00E77191">
      <w:pPr>
        <w:pStyle w:val="Ttulo2"/>
        <w:rPr>
          <w:rFonts w:ascii="Arial" w:hAnsi="Arial" w:cs="Arial"/>
          <w:b/>
          <w:color w:val="auto"/>
          <w:sz w:val="28"/>
        </w:rPr>
      </w:pPr>
      <w:r>
        <w:rPr>
          <w:rFonts w:ascii="Arial" w:hAnsi="Arial" w:cs="Arial"/>
          <w:b/>
          <w:color w:val="auto"/>
          <w:sz w:val="28"/>
        </w:rPr>
        <w:t xml:space="preserve">Desarrollo del código </w:t>
      </w:r>
    </w:p>
    <w:p w:rsidR="002C626E" w:rsidRPr="002C626E" w:rsidRDefault="002C626E" w:rsidP="002C626E"/>
    <w:p w:rsidR="00E77191" w:rsidRDefault="00E77191" w:rsidP="00E77191">
      <w:pPr>
        <w:pStyle w:val="Ttulo2"/>
        <w:rPr>
          <w:rFonts w:ascii="Arial" w:hAnsi="Arial" w:cs="Arial"/>
          <w:b/>
          <w:color w:val="auto"/>
          <w:sz w:val="28"/>
        </w:rPr>
      </w:pPr>
      <w:r>
        <w:rPr>
          <w:rFonts w:ascii="Arial" w:hAnsi="Arial" w:cs="Arial"/>
          <w:b/>
          <w:color w:val="auto"/>
          <w:sz w:val="28"/>
        </w:rPr>
        <w:t>Resultados</w:t>
      </w:r>
    </w:p>
    <w:p w:rsidR="00E77191" w:rsidRDefault="00E77191" w:rsidP="00A571F0">
      <w:pPr>
        <w:jc w:val="center"/>
      </w:pPr>
    </w:p>
    <w:p w:rsidR="000817D6" w:rsidRDefault="000817D6" w:rsidP="000817D6">
      <w:pPr>
        <w:keepNext/>
        <w:jc w:val="center"/>
      </w:pPr>
    </w:p>
    <w:p w:rsidR="00E77191" w:rsidRDefault="00E77191" w:rsidP="00E77191">
      <w:pPr>
        <w:pStyle w:val="Ttulo2"/>
        <w:jc w:val="both"/>
        <w:rPr>
          <w:rFonts w:ascii="Arial" w:hAnsi="Arial" w:cs="Arial"/>
          <w:b/>
          <w:color w:val="auto"/>
          <w:sz w:val="28"/>
        </w:rPr>
      </w:pPr>
      <w:r>
        <w:rPr>
          <w:rFonts w:ascii="Arial" w:hAnsi="Arial" w:cs="Arial"/>
          <w:b/>
          <w:color w:val="auto"/>
          <w:sz w:val="28"/>
        </w:rPr>
        <w:t>Referencias</w:t>
      </w:r>
    </w:p>
    <w:p w:rsidR="00E77191" w:rsidRDefault="00E77191" w:rsidP="00E77191"/>
    <w:p w:rsidR="00E77191" w:rsidRDefault="00E77191" w:rsidP="00E77191">
      <w:pPr>
        <w:jc w:val="both"/>
        <w:rPr>
          <w:rFonts w:ascii="Arial" w:hAnsi="Arial" w:cs="Arial"/>
          <w:sz w:val="24"/>
          <w:szCs w:val="23"/>
          <w:lang w:val="en-US"/>
        </w:rPr>
      </w:pPr>
      <w:r w:rsidRPr="00914348">
        <w:rPr>
          <w:rFonts w:ascii="Arial" w:hAnsi="Arial" w:cs="Arial"/>
          <w:sz w:val="24"/>
          <w:szCs w:val="23"/>
        </w:rPr>
        <w:t xml:space="preserve">[1] Elisa.dyndns-web.com. (2017). </w:t>
      </w:r>
      <w:r>
        <w:rPr>
          <w:rFonts w:ascii="Arial" w:hAnsi="Arial" w:cs="Arial"/>
          <w:sz w:val="24"/>
          <w:szCs w:val="23"/>
          <w:lang w:val="en-US"/>
        </w:rPr>
        <w:t>P</w:t>
      </w:r>
      <w:r w:rsidR="008348CC">
        <w:rPr>
          <w:rFonts w:ascii="Arial" w:hAnsi="Arial" w:cs="Arial"/>
          <w:sz w:val="24"/>
          <w:szCs w:val="23"/>
          <w:lang w:val="en-US"/>
        </w:rPr>
        <w:t>11</w:t>
      </w:r>
      <w:r>
        <w:rPr>
          <w:rFonts w:ascii="Arial" w:hAnsi="Arial" w:cs="Arial"/>
          <w:sz w:val="24"/>
          <w:szCs w:val="23"/>
          <w:lang w:val="en-US"/>
        </w:rPr>
        <w:t xml:space="preserve"> — R </w:t>
      </w:r>
      <w:proofErr w:type="spellStart"/>
      <w:r>
        <w:rPr>
          <w:rFonts w:ascii="Arial" w:hAnsi="Arial" w:cs="Arial"/>
          <w:sz w:val="24"/>
          <w:szCs w:val="23"/>
          <w:lang w:val="en-US"/>
        </w:rPr>
        <w:t>paralelo</w:t>
      </w:r>
      <w:proofErr w:type="spellEnd"/>
      <w:r>
        <w:rPr>
          <w:rFonts w:ascii="Arial" w:hAnsi="Arial" w:cs="Arial"/>
          <w:sz w:val="24"/>
          <w:szCs w:val="23"/>
          <w:lang w:val="en-US"/>
        </w:rPr>
        <w:t xml:space="preserve"> — Schaeffer. [online] Available at: http://elisa.dyndns-web.com/teaching/comp/par/p</w:t>
      </w:r>
      <w:r w:rsidR="008348CC">
        <w:rPr>
          <w:rFonts w:ascii="Arial" w:hAnsi="Arial" w:cs="Arial"/>
          <w:sz w:val="24"/>
          <w:szCs w:val="23"/>
          <w:lang w:val="en-US"/>
        </w:rPr>
        <w:t>11</w:t>
      </w:r>
      <w:r>
        <w:rPr>
          <w:rFonts w:ascii="Arial" w:hAnsi="Arial" w:cs="Arial"/>
          <w:sz w:val="24"/>
          <w:szCs w:val="23"/>
          <w:lang w:val="en-US"/>
        </w:rPr>
        <w:t>.html [Accessed 2</w:t>
      </w:r>
      <w:r w:rsidR="008348CC">
        <w:rPr>
          <w:rFonts w:ascii="Arial" w:hAnsi="Arial" w:cs="Arial"/>
          <w:sz w:val="24"/>
          <w:szCs w:val="23"/>
          <w:lang w:val="en-US"/>
        </w:rPr>
        <w:t>4</w:t>
      </w:r>
      <w:r>
        <w:rPr>
          <w:rFonts w:ascii="Arial" w:hAnsi="Arial" w:cs="Arial"/>
          <w:sz w:val="24"/>
          <w:szCs w:val="23"/>
          <w:lang w:val="en-US"/>
        </w:rPr>
        <w:t xml:space="preserve"> Oct. 2017].</w:t>
      </w:r>
    </w:p>
    <w:sectPr w:rsidR="00E77191" w:rsidSect="006613B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4E2E7F"/>
    <w:multiLevelType w:val="hybridMultilevel"/>
    <w:tmpl w:val="FA6E12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041D29"/>
    <w:multiLevelType w:val="hybridMultilevel"/>
    <w:tmpl w:val="D04227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191"/>
    <w:rsid w:val="00021F97"/>
    <w:rsid w:val="00031ADE"/>
    <w:rsid w:val="000817D6"/>
    <w:rsid w:val="00085CD1"/>
    <w:rsid w:val="0009419E"/>
    <w:rsid w:val="000A0569"/>
    <w:rsid w:val="00120E04"/>
    <w:rsid w:val="0012453F"/>
    <w:rsid w:val="00124646"/>
    <w:rsid w:val="00155690"/>
    <w:rsid w:val="00180C7F"/>
    <w:rsid w:val="001B3F49"/>
    <w:rsid w:val="001D77C9"/>
    <w:rsid w:val="002242B2"/>
    <w:rsid w:val="0025360D"/>
    <w:rsid w:val="002907B9"/>
    <w:rsid w:val="002B4A5B"/>
    <w:rsid w:val="002C383D"/>
    <w:rsid w:val="002C626E"/>
    <w:rsid w:val="002F2F6D"/>
    <w:rsid w:val="002F7280"/>
    <w:rsid w:val="00391329"/>
    <w:rsid w:val="003E0C5C"/>
    <w:rsid w:val="003E6156"/>
    <w:rsid w:val="00425059"/>
    <w:rsid w:val="004A0B1F"/>
    <w:rsid w:val="004E7662"/>
    <w:rsid w:val="004F5BCA"/>
    <w:rsid w:val="00504F0C"/>
    <w:rsid w:val="00511D54"/>
    <w:rsid w:val="00523396"/>
    <w:rsid w:val="00595420"/>
    <w:rsid w:val="005B4135"/>
    <w:rsid w:val="00652E26"/>
    <w:rsid w:val="0066043D"/>
    <w:rsid w:val="006613B0"/>
    <w:rsid w:val="0075066E"/>
    <w:rsid w:val="00790AA6"/>
    <w:rsid w:val="007C6C74"/>
    <w:rsid w:val="007F63F5"/>
    <w:rsid w:val="00806FEC"/>
    <w:rsid w:val="00825FBB"/>
    <w:rsid w:val="0083352F"/>
    <w:rsid w:val="008348CC"/>
    <w:rsid w:val="008443DB"/>
    <w:rsid w:val="00845061"/>
    <w:rsid w:val="00857B4A"/>
    <w:rsid w:val="00875C27"/>
    <w:rsid w:val="008C0ECA"/>
    <w:rsid w:val="008C393D"/>
    <w:rsid w:val="00914348"/>
    <w:rsid w:val="009552E2"/>
    <w:rsid w:val="00984E12"/>
    <w:rsid w:val="009D1A7A"/>
    <w:rsid w:val="009D64DD"/>
    <w:rsid w:val="00A53A45"/>
    <w:rsid w:val="00A5628A"/>
    <w:rsid w:val="00A571F0"/>
    <w:rsid w:val="00A662EE"/>
    <w:rsid w:val="00A91EE3"/>
    <w:rsid w:val="00B00730"/>
    <w:rsid w:val="00B02D11"/>
    <w:rsid w:val="00B0604C"/>
    <w:rsid w:val="00B54479"/>
    <w:rsid w:val="00B5788D"/>
    <w:rsid w:val="00B734C0"/>
    <w:rsid w:val="00CA6293"/>
    <w:rsid w:val="00CB5C41"/>
    <w:rsid w:val="00CE3C99"/>
    <w:rsid w:val="00D370B7"/>
    <w:rsid w:val="00DB7E57"/>
    <w:rsid w:val="00DD6A17"/>
    <w:rsid w:val="00E42CDB"/>
    <w:rsid w:val="00E77191"/>
    <w:rsid w:val="00EA0D4F"/>
    <w:rsid w:val="00F05D6E"/>
    <w:rsid w:val="00F25B06"/>
    <w:rsid w:val="00F657A8"/>
    <w:rsid w:val="00FC3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970C0"/>
  <w15:chartTrackingRefBased/>
  <w15:docId w15:val="{EA67DE5F-7FDC-457D-97AB-53DA6A9E8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77191"/>
    <w:pPr>
      <w:spacing w:line="256" w:lineRule="auto"/>
    </w:pPr>
    <w:rPr>
      <w:lang w:val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E771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7719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7719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MX"/>
    </w:rPr>
  </w:style>
  <w:style w:type="character" w:customStyle="1" w:styleId="Ttulo2Car">
    <w:name w:val="Título 2 Car"/>
    <w:basedOn w:val="Fuentedeprrafopredeter"/>
    <w:link w:val="Ttulo2"/>
    <w:uiPriority w:val="9"/>
    <w:rsid w:val="00E77191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MX"/>
    </w:rPr>
  </w:style>
  <w:style w:type="character" w:styleId="Hipervnculo">
    <w:name w:val="Hyperlink"/>
    <w:basedOn w:val="Fuentedeprrafopredeter"/>
    <w:uiPriority w:val="99"/>
    <w:unhideWhenUsed/>
    <w:rsid w:val="00E77191"/>
    <w:rPr>
      <w:color w:val="0563C1" w:themeColor="hyperlink"/>
      <w:u w:val="singl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E771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val="en-U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E77191"/>
    <w:rPr>
      <w:rFonts w:ascii="Courier New" w:hAnsi="Courier New" w:cs="Courier New"/>
      <w:sz w:val="20"/>
      <w:szCs w:val="20"/>
    </w:rPr>
  </w:style>
  <w:style w:type="paragraph" w:styleId="Descripcin">
    <w:name w:val="caption"/>
    <w:basedOn w:val="Normal"/>
    <w:next w:val="Normal"/>
    <w:uiPriority w:val="35"/>
    <w:unhideWhenUsed/>
    <w:qFormat/>
    <w:rsid w:val="00E7719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adecuadrcula1clara">
    <w:name w:val="Grid Table 1 Light"/>
    <w:basedOn w:val="Tablanormal"/>
    <w:uiPriority w:val="46"/>
    <w:rsid w:val="00E77191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Mencinsinresolver">
    <w:name w:val="Unresolved Mention"/>
    <w:basedOn w:val="Fuentedeprrafopredeter"/>
    <w:uiPriority w:val="99"/>
    <w:semiHidden/>
    <w:unhideWhenUsed/>
    <w:rsid w:val="00790AA6"/>
    <w:rPr>
      <w:color w:val="808080"/>
      <w:shd w:val="clear" w:color="auto" w:fill="E6E6E6"/>
    </w:rPr>
  </w:style>
  <w:style w:type="table" w:styleId="Tabladecuadrcula4-nfasis6">
    <w:name w:val="Grid Table 4 Accent 6"/>
    <w:basedOn w:val="Tablanormal"/>
    <w:uiPriority w:val="49"/>
    <w:rsid w:val="00B0604C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cuadrcula4-nfasis5">
    <w:name w:val="Grid Table 4 Accent 5"/>
    <w:basedOn w:val="Tablanormal"/>
    <w:uiPriority w:val="49"/>
    <w:rsid w:val="00B0604C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Prrafodelista">
    <w:name w:val="List Paragraph"/>
    <w:basedOn w:val="Normal"/>
    <w:uiPriority w:val="34"/>
    <w:qFormat/>
    <w:rsid w:val="007506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718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5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792664">
          <w:marLeft w:val="4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26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16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0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7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5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8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63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0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5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4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9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8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1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95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02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1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206</Words>
  <Characters>1177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DE LOS ANGELES MARTINEZ RODRIGUEZ</dc:creator>
  <cp:keywords/>
  <dc:description/>
  <cp:lastModifiedBy>Angeles Marttinez</cp:lastModifiedBy>
  <cp:revision>4</cp:revision>
  <cp:lastPrinted>2017-10-24T13:11:00Z</cp:lastPrinted>
  <dcterms:created xsi:type="dcterms:W3CDTF">2017-10-31T00:38:00Z</dcterms:created>
  <dcterms:modified xsi:type="dcterms:W3CDTF">2017-10-31T01:25:00Z</dcterms:modified>
</cp:coreProperties>
</file>