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DOCUMENTA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</w:pPr>
    </w:p>
    <w:p>
      <w:pPr>
        <w:pStyle w:val="Body"/>
        <w:jc w:val="both"/>
      </w:pPr>
      <w:r>
        <w:rPr>
          <w:rtl w:val="0"/>
          <w:lang w:val="en-US"/>
        </w:rPr>
        <w:t xml:space="preserve">O projeto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dividido em: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en-US"/>
        </w:rPr>
        <w:t xml:space="preserve">º </w:t>
      </w:r>
      <w:r>
        <w:rPr>
          <w:b w:val="1"/>
          <w:bCs w:val="1"/>
          <w:rtl w:val="0"/>
          <w:lang w:val="en-US"/>
        </w:rPr>
        <w:t>Parte</w:t>
      </w:r>
      <w:r>
        <w:rPr>
          <w:rtl w:val="0"/>
          <w:lang w:val="en-US"/>
        </w:rPr>
        <w:t xml:space="preserve"> - defini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tokens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definido da forma seguinte:</w:t>
      </w:r>
    </w:p>
    <w:p>
      <w:pPr>
        <w:pStyle w:val="Body"/>
        <w:jc w:val="both"/>
      </w:pPr>
      <w:r>
        <w:rPr>
          <w:rtl w:val="0"/>
          <w:lang w:val="en-US"/>
        </w:rPr>
        <w:t>#define _</w:t>
      </w:r>
      <w:r>
        <w:rPr>
          <w:rtl w:val="0"/>
          <w:lang w:val="en-US"/>
        </w:rPr>
        <w:t>NOME_DO_TOKEN</w:t>
      </w:r>
      <w:r>
        <w:rPr>
          <w:rtl w:val="0"/>
        </w:rPr>
        <w:t xml:space="preserve">       </w:t>
      </w:r>
      <w:r>
        <w:rPr>
          <w:rtl w:val="0"/>
          <w:lang w:val="en-US"/>
        </w:rPr>
        <w:t>valor_de_retorno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significado das siglas: </w:t>
      </w:r>
    </w:p>
    <w:p>
      <w:pPr>
        <w:pStyle w:val="Body"/>
        <w:jc w:val="both"/>
      </w:pPr>
      <w:r>
        <w:rPr>
          <w:rtl w:val="0"/>
          <w:lang w:val="sv-SE"/>
        </w:rPr>
        <w:t>_OPMULT</w:t>
      </w:r>
      <w:r>
        <w:rPr>
          <w:rtl w:val="0"/>
          <w:lang w:val="en-US"/>
        </w:rPr>
        <w:t xml:space="preserve"> - operador de multiplicacao</w:t>
      </w:r>
    </w:p>
    <w:p>
      <w:pPr>
        <w:pStyle w:val="Body"/>
        <w:jc w:val="both"/>
      </w:pPr>
      <w:r>
        <w:rPr>
          <w:rtl w:val="0"/>
          <w:lang w:val="en-US"/>
        </w:rPr>
        <w:t>_OPADI</w:t>
      </w:r>
      <w:r>
        <w:rPr>
          <w:rtl w:val="0"/>
          <w:lang w:val="en-US"/>
        </w:rPr>
        <w:t xml:space="preserve"> - </w:t>
      </w:r>
      <w:r>
        <w:rPr>
          <w:rtl w:val="0"/>
          <w:lang w:val="pt-PT"/>
        </w:rPr>
        <w:t xml:space="preserve">operador de </w:t>
      </w:r>
      <w:r>
        <w:rPr>
          <w:rtl w:val="0"/>
          <w:lang w:val="en-US"/>
        </w:rPr>
        <w:t>adicao</w:t>
      </w:r>
    </w:p>
    <w:p>
      <w:pPr>
        <w:pStyle w:val="Body"/>
        <w:jc w:val="both"/>
      </w:pPr>
      <w:r>
        <w:rPr>
          <w:rtl w:val="0"/>
          <w:lang w:val="en-US"/>
        </w:rPr>
        <w:t>_OPSUB</w:t>
      </w:r>
      <w:r>
        <w:rPr>
          <w:rtl w:val="0"/>
          <w:lang w:val="en-US"/>
        </w:rPr>
        <w:t xml:space="preserve"> - </w:t>
      </w:r>
      <w:r>
        <w:rPr>
          <w:rtl w:val="0"/>
          <w:lang w:val="pt-PT"/>
        </w:rPr>
        <w:t>operador de</w:t>
      </w:r>
      <w:r>
        <w:rPr>
          <w:rtl w:val="0"/>
          <w:lang w:val="en-US"/>
        </w:rPr>
        <w:t xml:space="preserve"> subtracao</w:t>
      </w:r>
    </w:p>
    <w:p>
      <w:pPr>
        <w:pStyle w:val="Body"/>
        <w:jc w:val="both"/>
      </w:pPr>
      <w:r>
        <w:rPr>
          <w:rtl w:val="0"/>
          <w:lang w:val="en-US"/>
        </w:rPr>
        <w:t>_PNTVRGL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  <w:r>
        <w:rPr>
          <w:rtl w:val="0"/>
          <w:lang w:val="en-US"/>
        </w:rPr>
        <w:t>_DSPNT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  <w:r>
        <w:rPr>
          <w:rtl w:val="0"/>
          <w:lang w:val="en-US"/>
        </w:rPr>
        <w:t>_ABREP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  <w:r>
        <w:rPr>
          <w:rtl w:val="0"/>
          <w:lang w:val="de-DE"/>
        </w:rPr>
        <w:t>_FECHAP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  <w:r>
        <w:rPr>
          <w:rtl w:val="0"/>
          <w:lang w:val="en-US"/>
        </w:rPr>
        <w:t>_PNT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  <w:r>
        <w:rPr>
          <w:rtl w:val="0"/>
          <w:lang w:val="en-US"/>
        </w:rPr>
        <w:t>_VRGL</w:t>
      </w:r>
      <w:r>
        <w:rPr>
          <w:rtl w:val="0"/>
          <w:lang w:val="en-US"/>
        </w:rPr>
        <w:t xml:space="preserve"> -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Cada token possui um valor inteiro que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usado de retorno para cada reconhecimento do automato.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n-US"/>
        </w:rPr>
        <w:t xml:space="preserve">º </w:t>
      </w:r>
      <w:r>
        <w:rPr>
          <w:b w:val="1"/>
          <w:bCs w:val="1"/>
          <w:rtl w:val="0"/>
          <w:lang w:val="en-US"/>
        </w:rPr>
        <w:t>Parte</w:t>
      </w:r>
      <w:r>
        <w:rPr>
          <w:rtl w:val="0"/>
          <w:lang w:val="en-US"/>
        </w:rPr>
        <w:t xml:space="preserve"> - O automato finito - </w:t>
      </w:r>
      <w:r>
        <w:rPr>
          <w:rtl w:val="0"/>
          <w:lang w:val="pt-PT"/>
        </w:rPr>
        <w:t>reconhecedor de palavras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ab/>
        <w:t>Aqui temos um dispositivo de reconhecimento de palavras reservadas que receber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uma string "str" e uma posicao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i" de in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cio. O automato incrementar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o valor 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i"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identificar um espa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em branco(limitador) para retornar o</w:t>
      </w:r>
      <w:r>
        <w:rPr>
          <w:rtl w:val="0"/>
          <w:lang w:val="pt-PT"/>
        </w:rPr>
        <w:t xml:space="preserve"> valor inteiro </w:t>
      </w:r>
      <w:r>
        <w:rPr>
          <w:rtl w:val="0"/>
          <w:lang w:val="en-US"/>
        </w:rPr>
        <w:t>do token(define), caso a palavra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for reconhecida por uma sequencia incorreta o automato </w:t>
      </w:r>
      <w:r>
        <w:rPr>
          <w:rtl w:val="0"/>
          <w:lang w:val="pt-PT"/>
        </w:rPr>
        <w:t>retorna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á</w:t>
      </w:r>
      <w:r>
        <w:rPr>
          <w:rtl w:val="0"/>
          <w:lang w:val="de-DE"/>
        </w:rPr>
        <w:t xml:space="preserve"> ZERO</w:t>
      </w:r>
      <w:r>
        <w:rPr>
          <w:rtl w:val="0"/>
          <w:lang w:val="en-US"/>
        </w:rPr>
        <w:t xml:space="preserve"> e finalizar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reconhecimento.</w:t>
      </w:r>
    </w:p>
    <w:p>
      <w:pPr>
        <w:pStyle w:val="Body"/>
        <w:jc w:val="both"/>
      </w:pPr>
      <w:r>
        <w:rPr>
          <w:rtl w:val="0"/>
        </w:rPr>
        <w:tab/>
        <w:t xml:space="preserve">Se a string de entrada "str" na posicao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possuir um espa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em branco o automato retornar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-1. Caso ela possua quebra de linha o automato retornar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1. Isto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usado posteriormente para limitar fim da linha na leitura do arquivo.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 xml:space="preserve">º </w:t>
      </w:r>
      <w:r>
        <w:rPr>
          <w:b w:val="1"/>
          <w:bCs w:val="1"/>
          <w:rtl w:val="0"/>
          <w:lang w:val="en-US"/>
        </w:rPr>
        <w:t>Parte</w:t>
      </w:r>
      <w:r>
        <w:rPr>
          <w:rtl w:val="0"/>
          <w:lang w:val="en-US"/>
        </w:rPr>
        <w:t xml:space="preserve"> - main</w:t>
      </w:r>
    </w:p>
    <w:p>
      <w:pPr>
        <w:pStyle w:val="Body"/>
        <w:jc w:val="both"/>
      </w:pPr>
      <w:r>
        <w:tab/>
      </w:r>
      <w:r>
        <w:rPr>
          <w:b w:val="1"/>
          <w:bCs w:val="1"/>
          <w:rtl w:val="0"/>
          <w:lang w:val="en-US"/>
        </w:rPr>
        <w:t>Leitura</w:t>
      </w:r>
      <w:r>
        <w:rPr>
          <w:rtl w:val="0"/>
          <w:lang w:val="en-US"/>
        </w:rPr>
        <w:t xml:space="preserve"> do arquivo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program.txt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"/>
        <w:jc w:val="both"/>
      </w:pPr>
      <w:r>
        <w:rPr>
          <w:rtl w:val="0"/>
        </w:rPr>
        <w:tab/>
        <w:t xml:space="preserve">A leitura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feita linha por linha chamando 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leitor() reconhecendo as palavras contidas. Quando uma palavra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reconhecida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finalizada.</w:t>
      </w:r>
    </w:p>
    <w:p>
      <w:pPr>
        <w:pStyle w:val="Body"/>
        <w:jc w:val="both"/>
      </w:pPr>
    </w:p>
    <w:p>
      <w:pPr>
        <w:pStyle w:val="Body"/>
        <w:jc w:val="both"/>
      </w:pPr>
      <w:r>
        <w:tab/>
      </w: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 do programa</w:t>
      </w:r>
      <w:r>
        <w:rPr>
          <w:rtl w:val="0"/>
          <w:lang w:val="en-US"/>
        </w:rPr>
        <w:t xml:space="preserve"> é </w:t>
      </w:r>
      <w:r>
        <w:rPr>
          <w:rtl w:val="0"/>
          <w:lang w:val="en-US"/>
        </w:rPr>
        <w:t>feita da seguinte forma:</w:t>
      </w:r>
    </w:p>
    <w:p>
      <w:pPr>
        <w:pStyle w:val="Body"/>
        <w:jc w:val="both"/>
      </w:pPr>
      <w:r>
        <w:rPr>
          <w:rtl w:val="0"/>
          <w:lang w:val="en-US"/>
        </w:rPr>
        <w:t xml:space="preserve">A cada palavra reconhecida o formato seguinte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exibido:</w:t>
      </w:r>
    </w:p>
    <w:p>
      <w:pPr>
        <w:pStyle w:val="Body"/>
        <w:jc w:val="both"/>
      </w:pPr>
      <w:r>
        <w:rPr>
          <w:rtl w:val="0"/>
        </w:rPr>
        <w:tab/>
        <w:t>r1: &lt;alguma_coisa&gt;</w:t>
      </w:r>
    </w:p>
    <w:p>
      <w:pPr>
        <w:pStyle w:val="Body"/>
        <w:jc w:val="both"/>
      </w:pPr>
      <w:r>
        <w:rPr>
          <w:rtl w:val="0"/>
        </w:rPr>
        <w:tab/>
        <w:t>r2: &lt;outra_coisa&gt;</w:t>
      </w:r>
    </w:p>
    <w:p>
      <w:pPr>
        <w:pStyle w:val="Body"/>
        <w:jc w:val="both"/>
      </w:pPr>
      <w:r>
        <w:rPr>
          <w:rtl w:val="0"/>
        </w:rPr>
        <w:tab/>
        <w:t>Token:&lt;valor_do_token, mais_outra_coisa&gt;</w:t>
      </w:r>
    </w:p>
    <w:p>
      <w:pPr>
        <w:pStyle w:val="Body"/>
        <w:jc w:val="both"/>
      </w:pPr>
      <w:r>
        <w:tab/>
        <w:tab/>
      </w:r>
    </w:p>
    <w:p>
      <w:pPr>
        <w:pStyle w:val="Body"/>
        <w:jc w:val="both"/>
      </w:pPr>
      <w:r>
        <w:rPr>
          <w:rtl w:val="0"/>
        </w:rPr>
        <w:tab/>
        <w:t>Caso a palavra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foi reconhecida:</w:t>
      </w:r>
    </w:p>
    <w:p>
      <w:pPr>
        <w:pStyle w:val="Body"/>
        <w:jc w:val="both"/>
      </w:pPr>
      <w:r>
        <w:rPr>
          <w:rtl w:val="0"/>
        </w:rPr>
        <w:tab/>
        <w:t>r3: &lt;outra_coisa&gt;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ab/>
        <w:t xml:space="preserve">A </w:t>
      </w:r>
      <w:r>
        <w:rPr>
          <w:b w:val="1"/>
          <w:bCs w:val="1"/>
          <w:rtl w:val="0"/>
          <w:lang w:val="en-US"/>
        </w:rPr>
        <w:t>escrita</w:t>
      </w:r>
      <w:r>
        <w:rPr>
          <w:rtl w:val="0"/>
          <w:lang w:val="en-US"/>
        </w:rPr>
        <w:t xml:space="preserve"> do arquivo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saida.txt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cont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somente os tokens reconhecidos, um em cada linha.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