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9401" w14:textId="77777777" w:rsidR="00BF44E4" w:rsidRPr="00BF44E4" w:rsidRDefault="00BF44E4" w:rsidP="00BF44E4">
      <w:pPr>
        <w:jc w:val="center"/>
        <w:rPr>
          <w:b/>
          <w:i/>
        </w:rPr>
      </w:pPr>
      <w:r w:rsidRPr="00BF44E4">
        <w:rPr>
          <w:b/>
          <w:i/>
        </w:rPr>
        <w:t>LMS Information Security Assessment</w:t>
      </w:r>
    </w:p>
    <w:p w14:paraId="50CAEC09" w14:textId="77777777" w:rsidR="00220A8F" w:rsidRDefault="00220A8F" w:rsidP="00220A8F">
      <w:pPr>
        <w:jc w:val="center"/>
      </w:pPr>
      <w:r w:rsidRPr="002A3C80">
        <w:rPr>
          <w:b/>
          <w:i/>
        </w:rPr>
        <w:t>Project Brief</w:t>
      </w:r>
    </w:p>
    <w:p w14:paraId="4310DB59" w14:textId="0B8722D1" w:rsidR="00AB05BD" w:rsidRDefault="00AB05BD" w:rsidP="00220A8F">
      <w:pPr>
        <w:ind w:left="720"/>
        <w:rPr>
          <w:b/>
          <w:bCs/>
        </w:rPr>
      </w:pPr>
      <w:r w:rsidRPr="00D10209">
        <w:rPr>
          <w:b/>
          <w:bCs/>
        </w:rPr>
        <w:t>Pro</w:t>
      </w:r>
      <w:r w:rsidR="00515BBA">
        <w:rPr>
          <w:b/>
          <w:bCs/>
        </w:rPr>
        <w:t>ject</w:t>
      </w:r>
    </w:p>
    <w:p w14:paraId="46F9EE75" w14:textId="77777777" w:rsidR="00BF44E4" w:rsidRPr="00D10209" w:rsidRDefault="00BF44E4" w:rsidP="00220A8F">
      <w:pPr>
        <w:ind w:left="720"/>
        <w:rPr>
          <w:b/>
          <w:bCs/>
        </w:rPr>
      </w:pPr>
    </w:p>
    <w:p w14:paraId="7D411531" w14:textId="77777777" w:rsidR="00BF44E4" w:rsidRPr="00BF44E4" w:rsidRDefault="00BF44E4" w:rsidP="00BF44E4">
      <w:pPr>
        <w:numPr>
          <w:ilvl w:val="0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b/>
          <w:bCs/>
          <w:color w:val="212121"/>
          <w:sz w:val="22"/>
          <w:szCs w:val="22"/>
          <w:u w:val="single"/>
        </w:rPr>
        <w:t>LMS Information Security Assessment</w:t>
      </w:r>
    </w:p>
    <w:p w14:paraId="44D701F5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>Problem: LMS systems sometimes contains links/references to 3</w:t>
      </w:r>
      <w:r w:rsidRPr="00BF44E4">
        <w:rPr>
          <w:rFonts w:ascii="Aptos" w:hAnsi="Aptos"/>
          <w:color w:val="212121"/>
          <w:sz w:val="22"/>
          <w:szCs w:val="22"/>
          <w:vertAlign w:val="superscript"/>
        </w:rPr>
        <w:t>rd</w:t>
      </w:r>
      <w:r w:rsidRPr="00BF44E4">
        <w:rPr>
          <w:rFonts w:ascii="Aptos" w:hAnsi="Aptos"/>
          <w:color w:val="212121"/>
          <w:sz w:val="22"/>
          <w:szCs w:val="22"/>
        </w:rPr>
        <w:t> party sites. Those sites are UNCONTROLLED content for Murdoch University</w:t>
      </w:r>
    </w:p>
    <w:p w14:paraId="0772ED8C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>Develop a tool to scrape an LMS environment, discover all included course material – analyse that material and discover all external/3</w:t>
      </w:r>
      <w:r w:rsidRPr="00BF44E4">
        <w:rPr>
          <w:rFonts w:ascii="Aptos" w:hAnsi="Aptos"/>
          <w:color w:val="212121"/>
          <w:sz w:val="22"/>
          <w:szCs w:val="22"/>
          <w:vertAlign w:val="superscript"/>
        </w:rPr>
        <w:t>rd</w:t>
      </w:r>
      <w:r w:rsidRPr="00BF44E4">
        <w:rPr>
          <w:rFonts w:ascii="Aptos" w:hAnsi="Aptos"/>
          <w:color w:val="212121"/>
          <w:sz w:val="22"/>
          <w:szCs w:val="22"/>
        </w:rPr>
        <w:t> party references.</w:t>
      </w:r>
    </w:p>
    <w:p w14:paraId="5F0FC9A8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>Summarise those references per LMS subject</w:t>
      </w:r>
    </w:p>
    <w:p w14:paraId="7BB81BE7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 xml:space="preserve">Analyse and </w:t>
      </w:r>
      <w:proofErr w:type="gramStart"/>
      <w:r w:rsidRPr="00BF44E4">
        <w:rPr>
          <w:rFonts w:ascii="Aptos" w:hAnsi="Aptos"/>
          <w:color w:val="212121"/>
          <w:sz w:val="22"/>
          <w:szCs w:val="22"/>
        </w:rPr>
        <w:t>Assess</w:t>
      </w:r>
      <w:proofErr w:type="gramEnd"/>
      <w:r w:rsidRPr="00BF44E4">
        <w:rPr>
          <w:rFonts w:ascii="Aptos" w:hAnsi="Aptos"/>
          <w:color w:val="212121"/>
          <w:sz w:val="22"/>
          <w:szCs w:val="22"/>
        </w:rPr>
        <w:t xml:space="preserve"> those individual references against a cyber reputation site, that rates the risk of malware/bad content/poor reputation.</w:t>
      </w:r>
    </w:p>
    <w:p w14:paraId="61136002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 xml:space="preserve">Provide a report to the LMS subject owner per subject, of the </w:t>
      </w:r>
      <w:proofErr w:type="gramStart"/>
      <w:r w:rsidRPr="00BF44E4">
        <w:rPr>
          <w:rFonts w:ascii="Aptos" w:hAnsi="Aptos"/>
          <w:color w:val="212121"/>
          <w:sz w:val="22"/>
          <w:szCs w:val="22"/>
        </w:rPr>
        <w:t>current status</w:t>
      </w:r>
      <w:proofErr w:type="gramEnd"/>
      <w:r w:rsidRPr="00BF44E4">
        <w:rPr>
          <w:rFonts w:ascii="Aptos" w:hAnsi="Aptos"/>
          <w:color w:val="212121"/>
          <w:sz w:val="22"/>
          <w:szCs w:val="22"/>
        </w:rPr>
        <w:t xml:space="preserve"> of the individual links in the LMS content, content reference etc</w:t>
      </w:r>
    </w:p>
    <w:p w14:paraId="3F570691" w14:textId="77777777" w:rsidR="00BF44E4" w:rsidRPr="00BF44E4" w:rsidRDefault="00BF44E4" w:rsidP="00BF44E4">
      <w:pPr>
        <w:numPr>
          <w:ilvl w:val="0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>Extension activity:</w:t>
      </w:r>
    </w:p>
    <w:p w14:paraId="08A3BA5A" w14:textId="0A2D2596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 xml:space="preserve">Copy the remote </w:t>
      </w:r>
      <w:r w:rsidR="005F32AA" w:rsidRPr="00BF44E4">
        <w:rPr>
          <w:rFonts w:ascii="Aptos" w:hAnsi="Aptos"/>
          <w:color w:val="212121"/>
          <w:sz w:val="22"/>
          <w:szCs w:val="22"/>
        </w:rPr>
        <w:t>content and</w:t>
      </w:r>
      <w:r w:rsidRPr="00BF44E4">
        <w:rPr>
          <w:rFonts w:ascii="Aptos" w:hAnsi="Aptos"/>
          <w:color w:val="212121"/>
          <w:sz w:val="22"/>
          <w:szCs w:val="22"/>
        </w:rPr>
        <w:t xml:space="preserve"> change the LMS content to point to a repository of stored material.</w:t>
      </w:r>
    </w:p>
    <w:p w14:paraId="0C30C1BA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>Stored material should provide academic referencing to APA7 standard (whatever Uni standard is per course) with date/time/author references etc that can be automatically obtained.</w:t>
      </w:r>
    </w:p>
    <w:p w14:paraId="4584A46F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>Link to original material should be provided, so end user of LMS can go authenticate material.</w:t>
      </w:r>
    </w:p>
    <w:p w14:paraId="0CA50215" w14:textId="77777777" w:rsidR="00BF44E4" w:rsidRPr="00BF44E4" w:rsidRDefault="00BF44E4" w:rsidP="00BF44E4">
      <w:pPr>
        <w:numPr>
          <w:ilvl w:val="1"/>
          <w:numId w:val="3"/>
        </w:numPr>
        <w:rPr>
          <w:rFonts w:ascii="Aptos" w:hAnsi="Aptos"/>
          <w:color w:val="212121"/>
          <w:sz w:val="20"/>
          <w:szCs w:val="20"/>
        </w:rPr>
      </w:pPr>
      <w:r w:rsidRPr="00BF44E4">
        <w:rPr>
          <w:rFonts w:ascii="Aptos" w:hAnsi="Aptos"/>
          <w:color w:val="212121"/>
          <w:sz w:val="22"/>
          <w:szCs w:val="22"/>
        </w:rPr>
        <w:t>If link is toward a paywall/controlled access 3</w:t>
      </w:r>
      <w:r w:rsidRPr="00BF44E4">
        <w:rPr>
          <w:rFonts w:ascii="Aptos" w:hAnsi="Aptos"/>
          <w:color w:val="212121"/>
          <w:sz w:val="22"/>
          <w:szCs w:val="22"/>
          <w:vertAlign w:val="superscript"/>
        </w:rPr>
        <w:t>rd</w:t>
      </w:r>
      <w:r w:rsidRPr="00BF44E4">
        <w:rPr>
          <w:rFonts w:ascii="Aptos" w:hAnsi="Aptos"/>
          <w:color w:val="212121"/>
          <w:sz w:val="22"/>
          <w:szCs w:val="22"/>
        </w:rPr>
        <w:t> party site, then provide link AFTER a warning message about 3</w:t>
      </w:r>
      <w:r w:rsidRPr="00BF44E4">
        <w:rPr>
          <w:rFonts w:ascii="Aptos" w:hAnsi="Aptos"/>
          <w:color w:val="212121"/>
          <w:sz w:val="22"/>
          <w:szCs w:val="22"/>
          <w:vertAlign w:val="superscript"/>
        </w:rPr>
        <w:t>rd</w:t>
      </w:r>
      <w:r w:rsidRPr="00BF44E4">
        <w:rPr>
          <w:rFonts w:ascii="Aptos" w:hAnsi="Aptos"/>
          <w:color w:val="212121"/>
          <w:sz w:val="22"/>
          <w:szCs w:val="22"/>
        </w:rPr>
        <w:t> party content, as 3</w:t>
      </w:r>
      <w:r w:rsidRPr="00BF44E4">
        <w:rPr>
          <w:rFonts w:ascii="Aptos" w:hAnsi="Aptos"/>
          <w:color w:val="212121"/>
          <w:sz w:val="22"/>
          <w:szCs w:val="22"/>
          <w:vertAlign w:val="superscript"/>
        </w:rPr>
        <w:t>rd</w:t>
      </w:r>
      <w:r w:rsidRPr="00BF44E4">
        <w:rPr>
          <w:rFonts w:ascii="Aptos" w:hAnsi="Aptos"/>
          <w:color w:val="212121"/>
          <w:sz w:val="22"/>
          <w:szCs w:val="22"/>
        </w:rPr>
        <w:t> party content cannot be kept locally without an agreement.</w:t>
      </w:r>
    </w:p>
    <w:p w14:paraId="3C9463F2" w14:textId="77777777" w:rsidR="00515BBA" w:rsidRPr="00515BBA" w:rsidRDefault="00515BBA" w:rsidP="00515BBA">
      <w:pPr>
        <w:rPr>
          <w:rFonts w:ascii="Aptos" w:hAnsi="Aptos"/>
          <w:color w:val="212121"/>
          <w:sz w:val="20"/>
          <w:szCs w:val="20"/>
        </w:rPr>
      </w:pPr>
      <w:r w:rsidRPr="00515BBA">
        <w:rPr>
          <w:rFonts w:ascii="Aptos" w:hAnsi="Aptos"/>
          <w:color w:val="212121"/>
        </w:rPr>
        <w:t> </w:t>
      </w:r>
    </w:p>
    <w:p w14:paraId="22B3B1C9" w14:textId="77777777" w:rsidR="00220A8F" w:rsidRDefault="00220A8F" w:rsidP="00220A8F">
      <w:pPr>
        <w:ind w:left="720"/>
      </w:pPr>
    </w:p>
    <w:p w14:paraId="10639F87" w14:textId="1EFC5190" w:rsidR="00BF44E4" w:rsidRDefault="00220A8F">
      <w:r>
        <w:t xml:space="preserve">Client: </w:t>
      </w:r>
      <w:r w:rsidR="005F32AA">
        <w:t xml:space="preserve">Peter Cole </w:t>
      </w:r>
      <w:hyperlink r:id="rId6" w:history="1">
        <w:r w:rsidR="005F32AA" w:rsidRPr="008F3431">
          <w:rPr>
            <w:rStyle w:val="Hyperlink"/>
          </w:rPr>
          <w:t>p.cole@murdoch.edu.au</w:t>
        </w:r>
      </w:hyperlink>
    </w:p>
    <w:p w14:paraId="0E18637E" w14:textId="77777777" w:rsidR="005F32AA" w:rsidRDefault="005F32AA">
      <w:pPr>
        <w:rPr>
          <w:rFonts w:ascii="Helvetica Neue" w:eastAsiaTheme="minorHAnsi" w:hAnsi="Helvetica Neue" w:cs="Helvetica Neue"/>
          <w:b/>
          <w:bCs/>
          <w:color w:val="191919"/>
          <w:sz w:val="34"/>
          <w:szCs w:val="34"/>
          <w:lang w:val="en-GB" w:eastAsia="en-US"/>
          <w14:ligatures w14:val="standardContextual"/>
        </w:rPr>
      </w:pPr>
    </w:p>
    <w:p w14:paraId="7B51DED2" w14:textId="77777777" w:rsidR="00515BBA" w:rsidRDefault="00515BBA"/>
    <w:sectPr w:rsidR="0051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4A7B"/>
    <w:multiLevelType w:val="multilevel"/>
    <w:tmpl w:val="3FEC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F6B88"/>
    <w:multiLevelType w:val="multilevel"/>
    <w:tmpl w:val="3A2E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F2D69"/>
    <w:multiLevelType w:val="multilevel"/>
    <w:tmpl w:val="A66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851422">
    <w:abstractNumId w:val="0"/>
  </w:num>
  <w:num w:numId="2" w16cid:durableId="2106261626">
    <w:abstractNumId w:val="1"/>
  </w:num>
  <w:num w:numId="3" w16cid:durableId="364133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8F"/>
    <w:rsid w:val="00100999"/>
    <w:rsid w:val="00220A8F"/>
    <w:rsid w:val="00515BBA"/>
    <w:rsid w:val="0052663A"/>
    <w:rsid w:val="00531E93"/>
    <w:rsid w:val="005F32AA"/>
    <w:rsid w:val="007E60A2"/>
    <w:rsid w:val="009405E9"/>
    <w:rsid w:val="00AB05BD"/>
    <w:rsid w:val="00B11A7D"/>
    <w:rsid w:val="00BB0A9D"/>
    <w:rsid w:val="00BF44E4"/>
    <w:rsid w:val="00D10209"/>
    <w:rsid w:val="00F7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A6F80"/>
  <w15:chartTrackingRefBased/>
  <w15:docId w15:val="{928B4E1A-BEB3-0B43-8F45-7C2EFE4F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E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A8F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A8F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A8F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0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A8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15BBA"/>
  </w:style>
  <w:style w:type="character" w:styleId="Hyperlink">
    <w:name w:val="Hyperlink"/>
    <w:basedOn w:val="DefaultParagraphFont"/>
    <w:uiPriority w:val="99"/>
    <w:unhideWhenUsed/>
    <w:rsid w:val="00515B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.cole@murdoch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45FFBE-F96B-2D46-B4A5-D297BFDC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Cole</dc:creator>
  <cp:keywords/>
  <dc:description/>
  <cp:lastModifiedBy>Peter Cole</cp:lastModifiedBy>
  <cp:revision>2</cp:revision>
  <cp:lastPrinted>2025-02-26T04:19:00Z</cp:lastPrinted>
  <dcterms:created xsi:type="dcterms:W3CDTF">2025-05-13T03:46:00Z</dcterms:created>
  <dcterms:modified xsi:type="dcterms:W3CDTF">2025-05-13T03:46:00Z</dcterms:modified>
</cp:coreProperties>
</file>