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zh-CN" w:eastAsia="zh-CN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5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5"/>
        <w:jc w:val="center"/>
      </w:pPr>
      <w:r>
        <w:rPr>
          <w:lang w:val="zh-CN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60288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j1WXNQAAAAK&#10;AQAADwAAAAAAAAABACAAAAAiAAAAZHJzL2Rvd25yZXYueG1sUEsBAhQAFAAAAAgAh07iQGCNh6Su&#10;AQAAUAMAAA4AAAAAAAAAAQAgAAAAIwEAAGRycy9lMm9Eb2MueG1sUEsFBgAAAAAGAAYAWQEAAEMF&#10;AAAAAA==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</w:pPr>
            <w:r>
              <w:t>Claudia Rodriguez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7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7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  <w:rPr>
                <w:lang w:val="es-MX"/>
              </w:rPr>
            </w:pPr>
            <w:r>
              <w:rPr>
                <w:lang w:val="es-MX"/>
              </w:rPr>
              <w:t xml:space="preserve"> 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</w:pP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</w:pPr>
          </w:p>
          <w:p>
            <w:pPr>
              <w:pStyle w:val="6"/>
            </w:pPr>
            <w:r>
              <w:t>05/04/2019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5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  <w:ind w:left="629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5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6"/>
              <w:ind w:left="629"/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/>
    <w:p/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44"/>
          <w:szCs w:val="44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44"/>
          <w:szCs w:val="44"/>
          <w:lang w:val="zh-CN" w:eastAsia="en-US" w:bidi="ar-SA"/>
        </w:rPr>
        <w:t>Práctica 08: Estructuras de selección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  <w:t>Objetivo: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Elaborar programas en lenguaje C que incluyan las estructuras de selección if, if-else,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switch y ternaria (o condicional) para la resolución de problemas básicos.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  <w:t>Actividades:</w:t>
      </w:r>
    </w:p>
    <w:p>
      <w:pPr>
        <w:pStyle w:val="8"/>
        <w:widowControl/>
        <w:numPr>
          <w:ilvl w:val="0"/>
          <w:numId w:val="1"/>
        </w:numPr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Elaborar expresiones lógicas/condicionales utilizadas en las estructuras de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selección y realizar su evaluación.</w:t>
      </w:r>
    </w:p>
    <w:p>
      <w:pPr>
        <w:pStyle w:val="8"/>
        <w:widowControl/>
        <w:numPr>
          <w:ilvl w:val="0"/>
          <w:numId w:val="1"/>
        </w:numPr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Elaborar un programa en lenguaje C para cada estructura de selección.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  <w:t>Introducción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Las estructuras de control de flujo en un lenguaje especifican el orden en que se realiza el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procesamiento de datos.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Las estructuras de selección (o condicionales) permiten realizar una u otra acción con base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en una expresión lógica. Las acciones posibles a realizar son mutuamente excluyentes, es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decir, solo se puede ejecutar una a la vez dentro de toda la estructura.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Lenguaje C posee 3 estructuras de selección: la estructura if-else, la estructura switch y la</w:t>
      </w: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estructura condicional o ternaria.</w:t>
      </w: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  <w:t>Estructura de control selectiva if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 xml:space="preserve">La estructura de control de flujo más simple es la estructura condicional </w:t>
      </w:r>
      <w:r>
        <w:rPr>
          <w:rFonts w:ascii="Arial" w:hAnsi="Arial" w:cs="Arial" w:eastAsiaTheme="minorHAnsi"/>
          <w:b/>
          <w:bCs/>
          <w:color w:val="000000"/>
          <w:kern w:val="0"/>
          <w:sz w:val="22"/>
          <w:szCs w:val="22"/>
          <w:lang w:val="zh-CN" w:eastAsia="en-US" w:bidi="ar-SA"/>
        </w:rPr>
        <w:t>if</w:t>
      </w: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, su sintaxis es la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siguiente: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if (</w:t>
      </w: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expresión_lógica</w:t>
      </w: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) {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// bloque de código a ejecutar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}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0"/>
          <w:szCs w:val="20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En esta estructura se evalúa la expresión lógica y, si se cumple (si la condición es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verdadera), se ejecutan las instrucciones del bloque que se encuentra entre las llaves de la</w:t>
      </w:r>
    </w:p>
    <w:p>
      <w:pPr>
        <w:jc w:val="both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estructura. Si no se cumple la condición, se continúa con el flujo normal del programa.</w:t>
      </w:r>
    </w:p>
    <w:p>
      <w:pPr>
        <w:jc w:val="both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  <w:t>Estructura de control selectiva if-else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 xml:space="preserve">La sintaxis de la estructura de control de flujo </w:t>
      </w:r>
      <w:r>
        <w:rPr>
          <w:rFonts w:ascii="Arial" w:hAnsi="Arial" w:cs="Arial" w:eastAsiaTheme="minorHAnsi"/>
          <w:b/>
          <w:bCs/>
          <w:color w:val="000000"/>
          <w:kern w:val="0"/>
          <w:sz w:val="22"/>
          <w:szCs w:val="22"/>
          <w:lang w:val="zh-CN" w:eastAsia="en-US" w:bidi="ar-SA"/>
        </w:rPr>
        <w:t xml:space="preserve">if-else </w:t>
      </w: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es la siguiente: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color w:val="0000FF"/>
          <w:kern w:val="0"/>
          <w:sz w:val="20"/>
          <w:szCs w:val="20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if (</w:t>
      </w: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expresión_lógica</w:t>
      </w: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) {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// bloque de código a ejecutar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// si la condición es verdadera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} else {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// bloque de código a ejecutar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0"/>
          <w:lang w:val="zh-CN" w:eastAsia="en-US" w:bidi="ar-SA"/>
        </w:rPr>
        <w:t>// si la condición es falsa</w:t>
      </w:r>
    </w:p>
    <w:p>
      <w:pPr>
        <w:jc w:val="both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}</w:t>
      </w:r>
    </w:p>
    <w:p>
      <w:pPr>
        <w:jc w:val="both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Esta estructura evalúa la expresión lógica y si la condición es verdadera se ejecutan las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instrucciones del bloque que se encuentra entre las primeras llaves, si la condición es falsa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se ejecuta el bloque de código que está entre las llaves después de la palabra reservada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'else'. Al final de que se ejecute uno u otro código, se continúa con el flujo normal del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programa.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 xml:space="preserve">Es posible </w:t>
      </w:r>
      <w:r>
        <w:rPr>
          <w:rFonts w:ascii="Arial" w:hAnsi="Arial" w:cs="Arial" w:eastAsiaTheme="minorHAnsi"/>
          <w:i/>
          <w:iCs/>
          <w:kern w:val="0"/>
          <w:sz w:val="22"/>
          <w:szCs w:val="22"/>
          <w:lang w:val="zh-CN" w:eastAsia="en-US" w:bidi="ar-SA"/>
        </w:rPr>
        <w:t xml:space="preserve">anidar </w:t>
      </w: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varias estructuras if-else, es decir, dentro de una estructura if-else tener</w:t>
      </w: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una o varias estructuras if-else.</w:t>
      </w: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  <w:t>Estructura de control selectiva switch-case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La sintaxis de la estructura switch-case es la siguiente: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color w:val="0000FF"/>
          <w:kern w:val="0"/>
          <w:sz w:val="20"/>
          <w:szCs w:val="20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switch (</w:t>
      </w: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opcion_a_evaluar</w:t>
      </w: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){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 xml:space="preserve">case </w:t>
      </w: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valor1</w:t>
      </w: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/* Código a ejecutar*/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break;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 xml:space="preserve">case </w:t>
      </w: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valor2</w:t>
      </w: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/* Código a ejecutar*/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break;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…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 xml:space="preserve">case </w:t>
      </w: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valorN</w:t>
      </w: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/* Código a ejecutar*/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break;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default: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0"/>
          <w:lang w:val="zh-CN" w:eastAsia="en-US" w:bidi="ar-SA"/>
        </w:rPr>
        <w:t>/* Código a ejecutar*/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  <w:t>}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2"/>
          <w:szCs w:val="20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La estructura switch-case evalúa la variable que se encuentra entre paréntesis después de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la palabra reservada switch y la compara con los valores constantes que posee cada caso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(case). Los tipos de datos que puede evaluar esta estructura son enteros, caracteres y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enumeraciones. Al final de cada caso se ejecuta la instrucción break, si se omite esta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palabra reservada se ejecutaría el siguiente caso, es decir, se utiliza para indicar que el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bloque de código a ejecutar ya terminó y poder así salir de la estructura.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Si la opción a evaluar no coincide dentro de algún caso, entonces se ejecuta el bloque por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defecto (default). El bloque por defecto normalmente se escribe al final de la estructura,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pero se puede escribir en cualquier otra parte. Si se escribe en alguna otra parte el bloque</w:t>
      </w:r>
    </w:p>
    <w:p>
      <w:pPr>
        <w:jc w:val="both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debe terminar con la palabra reservada break.</w:t>
      </w:r>
    </w:p>
    <w:p>
      <w:pPr>
        <w:jc w:val="both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jc w:val="both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color w:val="000000"/>
          <w:kern w:val="0"/>
          <w:sz w:val="28"/>
          <w:szCs w:val="28"/>
          <w:lang w:val="zh-CN" w:eastAsia="en-US" w:bidi="ar-SA"/>
        </w:rPr>
        <w:t>Enumeración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Existe otro tipo de dato constante conocido como enumeración. Una variable enumerador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se puede crear de la siguiente manera: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2"/>
          <w:lang w:val="zh-CN" w:eastAsia="en-US" w:bidi="ar-SA"/>
        </w:rPr>
        <w:t>enum identificador {VALOR1, VALOR2, ... , VALORN};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Para crear una enumeración se utiliza la palabra reservada enum, seguida de un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identificador (nombre) y, entre llaves se ingresan los nombres de los valores que puede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tomar dicha enumeración, separando los valores por coma. Los valores son elementos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enteros y constantes (por lo tanto, se escriben con mayúsculas).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iCs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iCs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b/>
          <w:bCs/>
          <w:iCs/>
          <w:kern w:val="0"/>
          <w:sz w:val="22"/>
          <w:szCs w:val="22"/>
          <w:lang w:val="zh-CN" w:eastAsia="en-US" w:bidi="ar-SA"/>
        </w:rPr>
        <w:t>Ejemplo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b/>
          <w:color w:val="000000"/>
          <w:kern w:val="0"/>
          <w:sz w:val="22"/>
          <w:szCs w:val="22"/>
          <w:lang w:val="zh-CN" w:eastAsia="en-US" w:bidi="ar-SA"/>
        </w:rPr>
        <w:t>enum boolean {FALSE, TRUE};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La enumeración se llama 'boolean' y contiene dos elementos, el primero (FALSE) posee el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valor 0 y el siguiente (TRUE) posee el valor 1. Si hubiese más elementos en la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enumeración, la numeración correría de manera ascendente.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  <w:t>Es posible cambiar el valor de un elemento, para ello solo se le asigna el valor deseado:</w:t>
      </w:r>
    </w:p>
    <w:p>
      <w:pPr>
        <w:jc w:val="both"/>
        <w:rPr>
          <w:rFonts w:ascii="Arial" w:hAnsi="Arial" w:cs="Arial" w:eastAsiaTheme="minorHAnsi"/>
          <w:b/>
          <w:color w:val="000000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b/>
          <w:color w:val="000000"/>
          <w:kern w:val="0"/>
          <w:sz w:val="22"/>
          <w:szCs w:val="22"/>
          <w:lang w:val="zh-CN" w:eastAsia="en-US" w:bidi="ar-SA"/>
        </w:rPr>
        <w:t>enum diasSemana {LUNES, MARTES, MIERCOLES=5, JUEVES, VIERNES};</w:t>
      </w:r>
    </w:p>
    <w:p>
      <w:pPr>
        <w:rPr>
          <w:rFonts w:ascii="Arial" w:hAnsi="Arial" w:cs="Arial" w:eastAsiaTheme="minorHAnsi"/>
          <w:b/>
          <w:color w:val="000000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color w:val="000000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</w:pPr>
      <w:r>
        <w:rPr>
          <w:rFonts w:ascii="Arial" w:hAnsi="Arial" w:cs="Arial" w:eastAsiaTheme="minorHAnsi"/>
          <w:b/>
          <w:bCs/>
          <w:kern w:val="0"/>
          <w:sz w:val="28"/>
          <w:szCs w:val="28"/>
          <w:lang w:val="zh-CN" w:eastAsia="en-US" w:bidi="ar-SA"/>
        </w:rPr>
        <w:t>Estructura de control selectiva condicional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La estructura condicional (también llamado operador ternario) permite realizar una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comparación rápida. Su sintaxis es la siguiente: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b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b/>
          <w:kern w:val="0"/>
          <w:sz w:val="22"/>
          <w:szCs w:val="22"/>
          <w:lang w:val="zh-CN" w:eastAsia="en-US" w:bidi="ar-SA"/>
        </w:rPr>
        <w:t>Condición ? SiSeCumple : SiNoSeCumple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Consta de tres partes, una condición y dos acciones a seguir con base en la expresión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condicional. Si la condición se cumple (es verdadera) se ejecuta la instrucción que se</w:t>
      </w:r>
    </w:p>
    <w:p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encuentra después del símbolo ‘?’; si la condición no se cumple (es falsa) se ejecuta la</w:t>
      </w:r>
    </w:p>
    <w:p>
      <w:pPr>
        <w:jc w:val="both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instrucción que se encuentra después del símbolo.</w:t>
      </w:r>
    </w:p>
    <w:p>
      <w:pP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</w:p>
    <w:p>
      <w:pP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Actividades:</w:t>
      </w:r>
    </w:p>
    <w:p>
      <w:pPr>
        <w:pStyle w:val="8"/>
        <w:numPr>
          <w:ilvl w:val="0"/>
          <w:numId w:val="2"/>
        </w:numP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Utilizando swithc case realizar un programa que permita elegir una opción del menú a partir del entero ingresado. La opción se lee desde la entrada estándar (el teclado).</w:t>
      </w:r>
    </w:p>
    <w:p>
      <w:pP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/>
          <w:lang w:val="zh-CN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149860</wp:posOffset>
            </wp:positionV>
            <wp:extent cx="6889750" cy="4932045"/>
            <wp:effectExtent l="0" t="0" r="6350" b="1905"/>
            <wp:wrapSquare wrapText="bothSides"/>
            <wp:docPr id="4" name="Imagen 4" descr="https://lh5.googleusercontent.com/qT8ocrQJ4AqF1x-95bN685Gu185CTkCr-F-OLJcRT-ro3L7uoS4w2_uwxiVA6A2nIkdgJqsM10AGlU12q_y_n35TIeCssc46BYW-7fa9HV0xLN4OS2htbx2A2d7CvLlQLYBKZe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ttps://lh5.googleusercontent.com/qT8ocrQJ4AqF1x-95bN685Gu185CTkCr-F-OLJcRT-ro3L7uoS4w2_uwxiVA6A2nIkdgJqsM10AGlU12q_y_n35TIeCssc46BYW-7fa9HV0xLN4OS2htbx2A2d7CvLlQLYBKZeb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7452995" cy="3741420"/>
            <wp:effectExtent l="0" t="0" r="0" b="0"/>
            <wp:wrapSquare wrapText="bothSides"/>
            <wp:docPr id="3" name="Imagen 3" descr="https://lh4.googleusercontent.com/9Pw9n47mfb_vhIgJHc14VRnMUvvVCaXBkEtUt7n2-FnbGmU6fUFGmUhddJZpR9wb3aLNh4MzbfS3-UcSswBAdE9p5JIO3jApN0DtbxOdNErsyS-WpGpDCSglRHwdkpWiWOPRJh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lh4.googleusercontent.com/9Pw9n47mfb_vhIgJHc14VRnMUvvVCaXBkEtUt7n2-FnbGmU6fUFGmUhddJZpR9wb3aLNh4MzbfS3-UcSswBAdE9p5JIO3jApN0DtbxOdNErsyS-WpGpDCSglRHwdkpWiWOPRJh2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"/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 xml:space="preserve">   </w:t>
      </w:r>
    </w:p>
    <w:p>
      <w:pPr>
        <w:rPr>
          <w:rFonts w:ascii="Arial" w:hAnsi="Arial" w:cs="Arial"/>
        </w:rPr>
      </w:pPr>
    </w:p>
    <w:p>
      <w:pPr>
        <w:pStyle w:val="8"/>
        <w:widowControl/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Un programa permite calcular el error matemático a partir de dos</w:t>
      </w:r>
    </w:p>
    <w:p>
      <w:pPr>
        <w:widowControl/>
        <w:suppressAutoHyphens w:val="0"/>
        <w:autoSpaceDE w:val="0"/>
        <w:adjustRightInd w:val="0"/>
        <w:textAlignment w:val="auto"/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</w:pPr>
      <w:r>
        <w:rPr>
          <w:rFonts w:ascii="Arial" w:hAnsi="Arial" w:cs="Arial" w:eastAsiaTheme="minorHAnsi"/>
          <w:kern w:val="0"/>
          <w:sz w:val="22"/>
          <w:szCs w:val="22"/>
          <w:lang w:val="zh-CN" w:eastAsia="en-US" w:bidi="ar-SA"/>
        </w:rPr>
        <w:t>valores (a y b) ingresados desde la entrada estándar (el teclado), a partir de la fórmula.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lang w:val="zh-CN"/>
        </w:rPr>
      </w:pPr>
      <w:r>
        <w:rPr>
          <w:rFonts w:ascii="Arial" w:hAnsi="Arial" w:cs="Arial"/>
          <w:lang w:val="zh-CN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6390005" cy="4291330"/>
            <wp:effectExtent l="0" t="0" r="0" b="0"/>
            <wp:wrapSquare wrapText="bothSides"/>
            <wp:docPr id="6" name="Imagen 6" descr="https://lh6.googleusercontent.com/sqvDu14-AYJM2jRuKtLBjBSzXGNezglzYbEhBuCW9vIBB5aOqWLDK_x_Rt25raGODEjNS7Yctodz3KO_NGlhK0ZOYTxHc8if9ldEN3-4ZiqiKylKhEbEVNCt-E9fyzd0XAuxck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tps://lh6.googleusercontent.com/sqvDu14-AYJM2jRuKtLBjBSzXGNezglzYbEhBuCW9vIBB5aOqWLDK_x_Rt25raGODEjNS7Yctodz3KO_NGlhK0ZOYTxHc8if9ldEN3-4ZiqiKylKhEbEVNCt-E9fyzd0XAuxcky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zh-CN" w:eastAsia="zh-C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5390515" cy="3466465"/>
            <wp:effectExtent l="0" t="0" r="635" b="635"/>
            <wp:wrapSquare wrapText="bothSides"/>
            <wp:docPr id="5" name="Imagen 5" descr="https://lh6.googleusercontent.com/vnQGssIXophaDq-ZRR0SjWOpEwjVWweBv_wSfCjcYJDtlmnBtmnsxM3qbj4Z67f8-0U_36qc4dhfCrvAv34-JDY-PpjsX4sH5cjc1a7SbdTdG4D_wXutXkQ-stBNUWp0ozPVE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https://lh6.googleusercontent.com/vnQGssIXophaDq-ZRR0SjWOpEwjVWweBv_wSfCjcYJDtlmnBtmnsxM3qbj4Z67f8-0U_36qc4dhfCrvAv34-JDY-PpjsX4sH5cjc1a7SbdTdG4D_wXutXkQ-stBNUWp0ozPVER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lang w:val="zh-CN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-234315</wp:posOffset>
            </wp:positionH>
            <wp:positionV relativeFrom="paragraph">
              <wp:posOffset>341630</wp:posOffset>
            </wp:positionV>
            <wp:extent cx="6634480" cy="4959350"/>
            <wp:effectExtent l="0" t="0" r="0" b="0"/>
            <wp:wrapSquare wrapText="bothSides"/>
            <wp:docPr id="8" name="Imagen 8" descr="https://lh6.googleusercontent.com/PaCLkXNmNZIBP0YL9RULF6HUKT9ms_00sNwXcmSOW-84qCEUfvvhezQKc73qwJTY5OCtAw8MpC4KHjQenI5DKuqga1yvIKhuiHdcfmvDroaHUr3Dqfab325j4GQY1kLSrMckdz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https://lh6.googleusercontent.com/PaCLkXNmNZIBP0YL9RULF6HUKT9ms_00sNwXcmSOW-84qCEUfvvhezQKc73qwJTY5OCtAw8MpC4KHjQenI5DKuqga1yvIKhuiHdcfmvDroaHUr3Dqfab325j4GQY1kLSrMckdzs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Menu de altas y bajas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lang w:val="zh-CN"/>
        </w:rPr>
      </w:pPr>
      <w:r>
        <w:rPr>
          <w:rFonts w:ascii="Arial" w:hAnsi="Arial" w:cs="Arial"/>
          <w:lang w:val="zh-CN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235585</wp:posOffset>
            </wp:positionV>
            <wp:extent cx="7298055" cy="3019425"/>
            <wp:effectExtent l="0" t="0" r="0" b="9525"/>
            <wp:wrapSquare wrapText="bothSides"/>
            <wp:docPr id="9" name="Imagen 9" descr="https://lh3.googleusercontent.com/NssYr7zPZiHM0ZlyQztbsI3cQo7ewP6ijJt8wPowBnazfRhE-TyzJJCLnm2I3uLvLMeXTP_rzd_IKQ7bF0MmX93rx8g7zxcrQibU6mdGoe4HFEMdVPKzWvZg2lwLDmgjxwYDRm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https://lh3.googleusercontent.com/NssYr7zPZiHM0ZlyQztbsI3cQo7ewP6ijJt8wPowBnazfRhE-TyzJJCLnm2I3uLvLMeXTP_rzd_IKQ7bF0MmX93rx8g7zxcrQibU6mdGoe4HFEMdVPKzWvZg2lwLDmgjxwYDRm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</w:p>
    <w:p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Utilizando operador ternario realizer un programa que al introducer un numero mayor a dos resuelva la ecuacion 3x^+3x-25 y que cuando sea menor a dos resuelva la ecuacion 2x^2-3x+3.</w:t>
      </w:r>
    </w:p>
    <w:p>
      <w:pPr>
        <w:ind w:left="360"/>
        <w:rPr>
          <w:lang w:val="zh-CN" w:eastAsia="zh-CN" w:bidi="ar-SA"/>
        </w:rPr>
      </w:pPr>
      <w:r>
        <w:rPr>
          <w:lang w:val="zh-CN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45085</wp:posOffset>
            </wp:positionV>
            <wp:extent cx="5826125" cy="3380740"/>
            <wp:effectExtent l="0" t="0" r="317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39" b="32052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380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  <w:r>
        <w:rPr>
          <w:lang w:val="zh-CN" w:eastAsia="zh-CN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208280</wp:posOffset>
            </wp:positionV>
            <wp:extent cx="6878320" cy="381698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95" b="18634"/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381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rPr>
          <w:rFonts w:ascii="Arial" w:hAnsi="Arial" w:cs="Arial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  <w:r>
        <w:rPr>
          <w:lang w:val="zh-CN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7134225" cy="3513455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3" b="15494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5134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rPr>
          <w:lang w:val="zh-CN" w:eastAsia="zh-CN" w:bidi="ar-SA"/>
        </w:rPr>
      </w:pPr>
    </w:p>
    <w:p>
      <w:pPr>
        <w:ind w:left="360"/>
        <w:rPr>
          <w:rFonts w:ascii="Arial" w:hAnsi="Arial" w:cs="Arial"/>
          <w:b/>
          <w:sz w:val="28"/>
          <w:lang w:val="zh-CN" w:eastAsia="zh-CN" w:bidi="ar-SA"/>
        </w:rPr>
      </w:pPr>
    </w:p>
    <w:p>
      <w:pPr>
        <w:ind w:left="360"/>
        <w:jc w:val="both"/>
        <w:rPr>
          <w:rFonts w:ascii="Arial" w:hAnsi="Arial" w:cs="Arial"/>
          <w:b/>
          <w:sz w:val="28"/>
          <w:lang w:val="zh-CN" w:eastAsia="zh-CN" w:bidi="ar-SA"/>
        </w:rPr>
      </w:pPr>
      <w:r>
        <w:rPr>
          <w:rFonts w:ascii="Arial" w:hAnsi="Arial" w:cs="Arial"/>
          <w:b/>
          <w:sz w:val="28"/>
          <w:lang w:val="zh-CN" w:eastAsia="zh-CN" w:bidi="ar-SA"/>
        </w:rPr>
        <w:t>Conclusiones:</w:t>
      </w:r>
    </w:p>
    <w:p>
      <w:pPr>
        <w:ind w:left="360"/>
        <w:jc w:val="both"/>
        <w:rPr>
          <w:rFonts w:ascii="Arial" w:hAnsi="Arial" w:cs="Arial"/>
          <w:lang w:val="zh-CN" w:eastAsia="zh-CN" w:bidi="ar-SA"/>
        </w:rPr>
      </w:pPr>
      <w:r>
        <w:rPr>
          <w:rFonts w:ascii="Arial" w:hAnsi="Arial" w:cs="Arial"/>
          <w:lang w:val="es-MX" w:eastAsia="zh-CN" w:bidi="ar-SA"/>
        </w:rPr>
        <w:t xml:space="preserve">Las estructuras de selección sirven para lograr programar cosas más complejas, en caso de necesitar que el programa ejecute uno de varios resultados posibles o que vaya por diferentes </w:t>
      </w:r>
      <w:r>
        <w:rPr>
          <w:rFonts w:hint="default" w:ascii="Arial" w:hAnsi="Arial" w:cs="Arial"/>
          <w:lang w:val="es-MX" w:eastAsia="zh-CN" w:bidi="ar-SA"/>
        </w:rPr>
        <w:t>“caminos” dependiendo de los valores que tomen ciertas variables.</w:t>
      </w:r>
      <w:bookmarkStart w:id="0" w:name="_GoBack"/>
      <w:bookmarkEnd w:id="0"/>
      <w:r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</w:p>
    <w:p>
      <w:pPr>
        <w:ind w:left="360"/>
        <w:rPr>
          <w:rFonts w:ascii="Arial" w:hAnsi="Arial" w:cs="Arial"/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lang w:val="zh-CN" w:eastAsia="zh-CN" w:bidi="ar-SA"/>
        </w:rPr>
      </w:pPr>
    </w:p>
    <w:p>
      <w:pPr>
        <w:ind w:left="360"/>
        <w:rPr>
          <w:rFonts w:ascii="Arial" w:hAnsi="Arial" w:cs="Arial"/>
        </w:rPr>
      </w:pP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64BE"/>
    <w:multiLevelType w:val="multilevel"/>
    <w:tmpl w:val="281864BE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D5642"/>
    <w:multiLevelType w:val="multilevel"/>
    <w:tmpl w:val="6D0D564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EE"/>
    <w:rsid w:val="000606AE"/>
    <w:rsid w:val="000C4C95"/>
    <w:rsid w:val="001255DB"/>
    <w:rsid w:val="00280921"/>
    <w:rsid w:val="00286E62"/>
    <w:rsid w:val="0052657B"/>
    <w:rsid w:val="0085356C"/>
    <w:rsid w:val="008B3F74"/>
    <w:rsid w:val="009C6F3C"/>
    <w:rsid w:val="00AC6652"/>
    <w:rsid w:val="00B14D88"/>
    <w:rsid w:val="00B675EE"/>
    <w:rsid w:val="00C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5">
    <w:name w:val="Standard"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6">
    <w:name w:val="Table Contents"/>
    <w:basedOn w:val="5"/>
    <w:qFormat/>
    <w:uiPriority w:val="0"/>
    <w:pPr>
      <w:suppressLineNumbers/>
    </w:pPr>
  </w:style>
  <w:style w:type="paragraph" w:customStyle="1" w:styleId="7">
    <w:name w:val="Cambria"/>
    <w:basedOn w:val="6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991</Words>
  <Characters>5451</Characters>
  <Lines>45</Lines>
  <Paragraphs>12</Paragraphs>
  <TotalTime>1216</TotalTime>
  <ScaleCrop>false</ScaleCrop>
  <LinksUpToDate>false</LinksUpToDate>
  <CharactersWithSpaces>6430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2019-04-06T00:08:00Z</dcterms:created>
  <dc:creator>hector sanchez</dc:creator>
  <cp:lastModifiedBy>ANGEL</cp:lastModifiedBy>
  <dcterms:modified xsi:type="dcterms:W3CDTF">2019-04-14T00:44:49Z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