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10773" w:type="dxa"/>
        <w:tblInd w:w="-289" w:type="dxa"/>
        <w:tblLayout w:type="fixed"/>
        <w:tblCellMar>
          <w:top w:w="0" w:type="dxa"/>
          <w:left w:w="10" w:type="dxa"/>
          <w:bottom w:w="0" w:type="dxa"/>
          <w:right w:w="10" w:type="dxa"/>
        </w:tblCellMar>
      </w:tblPr>
      <w:tblGrid>
        <w:gridCol w:w="1693"/>
        <w:gridCol w:w="3693"/>
        <w:gridCol w:w="5387"/>
      </w:tblGrid>
      <w:tr>
        <w:tblPrEx>
          <w:tblLayout w:type="fixed"/>
          <w:tblCellMar>
            <w:top w:w="0" w:type="dxa"/>
            <w:left w:w="10" w:type="dxa"/>
            <w:bottom w:w="0" w:type="dxa"/>
            <w:right w:w="10" w:type="dxa"/>
          </w:tblCellMar>
        </w:tblPrEx>
        <w:tc>
          <w:tcPr>
            <w:tcW w:w="169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suppressAutoHyphens w:val="0"/>
              <w:ind w:left="38"/>
              <w:jc w:val="center"/>
              <w:textAlignment w:val="auto"/>
              <w:rPr>
                <w:rFonts w:ascii="Calibri" w:hAnsi="Calibri" w:eastAsia="Calibri" w:cs="Times New Roman"/>
                <w:kern w:val="0"/>
                <w:sz w:val="12"/>
                <w:szCs w:val="12"/>
                <w:lang w:val="es-MX" w:eastAsia="en-US" w:bidi="ar-SA"/>
              </w:rPr>
            </w:pPr>
            <w:r>
              <w:rPr>
                <w:rFonts w:ascii="Calibri" w:hAnsi="Calibri" w:eastAsia="Calibri" w:cs="Times New Roman"/>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171450</wp:posOffset>
                  </wp:positionH>
                  <wp:positionV relativeFrom="paragraph">
                    <wp:posOffset>-6350</wp:posOffset>
                  </wp:positionV>
                  <wp:extent cx="627380" cy="65659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1" name="Imagen 1267"/>
                          <pic:cNvPicPr/>
                        </pic:nvPicPr>
                        <pic:blipFill>
                          <a:blip r:embed="rId4">
                            <a:lum bright="-50000"/>
                          </a:blip>
                          <a:srcRect/>
                          <a:stretch>
                            <a:fillRect/>
                          </a:stretch>
                        </pic:blipFill>
                        <pic:spPr>
                          <a:xfrm>
                            <a:off x="0" y="0"/>
                            <a:ext cx="627480" cy="656640"/>
                          </a:xfrm>
                          <a:prstGeom prst="rect">
                            <a:avLst/>
                          </a:prstGeom>
                          <a:noFill/>
                          <a:ln>
                            <a:noFill/>
                            <a:prstDash val="solid"/>
                          </a:ln>
                        </pic:spPr>
                      </pic:pic>
                    </a:graphicData>
                  </a:graphic>
                </wp:anchor>
              </w:drawing>
            </w:r>
          </w:p>
          <w:p>
            <w:pPr>
              <w:widowControl/>
              <w:suppressAutoHyphens w:val="0"/>
              <w:ind w:left="38"/>
              <w:jc w:val="center"/>
              <w:textAlignment w:val="auto"/>
            </w:pPr>
          </w:p>
        </w:tc>
        <w:tc>
          <w:tcPr>
            <w:tcW w:w="9080"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suppressAutoHyphens w:val="0"/>
              <w:jc w:val="center"/>
              <w:textAlignment w:val="auto"/>
              <w:rPr>
                <w:rFonts w:ascii="Calibri Light" w:hAnsi="Calibri Light" w:eastAsia="Times New Roman" w:cs="Times New Roman"/>
                <w:kern w:val="0"/>
                <w:sz w:val="32"/>
                <w:szCs w:val="44"/>
                <w:lang w:val="es-MX" w:eastAsia="en-US" w:bidi="ar-SA"/>
              </w:rPr>
            </w:pPr>
          </w:p>
          <w:p>
            <w:pPr>
              <w:widowControl/>
              <w:suppressAutoHyphens w:val="0"/>
              <w:jc w:val="center"/>
              <w:textAlignment w:val="auto"/>
              <w:rPr>
                <w:rFonts w:ascii="Arial" w:hAnsi="Arial" w:eastAsia="Times New Roman" w:cs="Arial"/>
                <w:b/>
                <w:kern w:val="0"/>
                <w:sz w:val="32"/>
                <w:szCs w:val="32"/>
                <w:lang w:val="es-MX" w:eastAsia="en-US" w:bidi="ar-SA"/>
              </w:rPr>
            </w:pPr>
            <w:r>
              <w:rPr>
                <w:rFonts w:ascii="Arial" w:hAnsi="Arial" w:eastAsia="Times New Roman" w:cs="Arial"/>
                <w:b/>
                <w:kern w:val="0"/>
                <w:sz w:val="32"/>
                <w:szCs w:val="32"/>
                <w:lang w:val="es-MX" w:eastAsia="en-US" w:bidi="ar-SA"/>
              </w:rPr>
              <w:t>Carátula para entrega de prácticas</w:t>
            </w:r>
          </w:p>
          <w:p>
            <w:pPr>
              <w:widowControl/>
              <w:suppressAutoHyphens w:val="0"/>
              <w:jc w:val="center"/>
              <w:textAlignment w:val="auto"/>
              <w:rPr>
                <w:rFonts w:ascii="Calibri" w:hAnsi="Calibri" w:eastAsia="Calibri" w:cs="Times New Roman"/>
                <w:kern w:val="0"/>
                <w:sz w:val="22"/>
                <w:szCs w:val="22"/>
                <w:lang w:val="es-MX" w:eastAsia="en-US" w:bidi="ar-SA"/>
              </w:rPr>
            </w:pPr>
          </w:p>
        </w:tc>
      </w:tr>
      <w:tr>
        <w:tblPrEx>
          <w:tblLayout w:type="fixed"/>
          <w:tblCellMar>
            <w:top w:w="0" w:type="dxa"/>
            <w:left w:w="10" w:type="dxa"/>
            <w:bottom w:w="0" w:type="dxa"/>
            <w:right w:w="10" w:type="dxa"/>
          </w:tblCellMar>
        </w:tblPrEx>
        <w:tc>
          <w:tcPr>
            <w:tcW w:w="5386" w:type="dxa"/>
            <w:gridSpan w:val="2"/>
            <w:tcBorders>
              <w:left w:val="single" w:color="000000" w:sz="4" w:space="0"/>
              <w:bottom w:val="single" w:color="000000" w:sz="4" w:space="0"/>
            </w:tcBorders>
            <w:tcMar>
              <w:top w:w="0" w:type="dxa"/>
              <w:left w:w="108" w:type="dxa"/>
              <w:bottom w:w="0" w:type="dxa"/>
              <w:right w:w="108" w:type="dxa"/>
            </w:tcMar>
          </w:tcPr>
          <w:p>
            <w:pPr>
              <w:widowControl/>
              <w:suppressAutoHyphens w:val="0"/>
              <w:ind w:left="38"/>
              <w:jc w:val="center"/>
              <w:textAlignment w:val="auto"/>
              <w:rPr>
                <w:rFonts w:ascii="Arial" w:hAnsi="Arial" w:eastAsia="Calibri" w:cs="Times New Roman"/>
                <w:kern w:val="0"/>
                <w:sz w:val="20"/>
                <w:szCs w:val="20"/>
                <w:lang w:val="es-MX" w:eastAsia="en-US" w:bidi="ar-SA"/>
              </w:rPr>
            </w:pPr>
          </w:p>
          <w:p>
            <w:pPr>
              <w:widowControl/>
              <w:suppressAutoHyphens w:val="0"/>
              <w:ind w:left="38"/>
              <w:jc w:val="center"/>
              <w:textAlignment w:val="auto"/>
              <w:rPr>
                <w:rFonts w:ascii="Arial" w:hAnsi="Arial" w:eastAsia="Calibri" w:cs="Times New Roman"/>
                <w:kern w:val="0"/>
                <w:lang w:val="es-MX" w:eastAsia="en-US" w:bidi="ar-SA"/>
              </w:rPr>
            </w:pPr>
            <w:r>
              <w:rPr>
                <w:rFonts w:ascii="Arial" w:hAnsi="Arial" w:eastAsia="Calibri" w:cs="Times New Roman"/>
                <w:kern w:val="0"/>
                <w:lang w:val="es-MX" w:eastAsia="en-US" w:bidi="ar-SA"/>
              </w:rPr>
              <w:t>Facultad de Ingeniería</w:t>
            </w:r>
          </w:p>
          <w:p>
            <w:pPr>
              <w:widowControl/>
              <w:suppressAutoHyphens w:val="0"/>
              <w:ind w:left="38"/>
              <w:jc w:val="center"/>
              <w:textAlignment w:val="auto"/>
              <w:rPr>
                <w:rFonts w:ascii="Calibri" w:hAnsi="Calibri" w:eastAsia="Calibri" w:cs="Times New Roman"/>
                <w:kern w:val="0"/>
                <w:sz w:val="20"/>
                <w:szCs w:val="20"/>
                <w:lang w:val="es-MX" w:eastAsia="en-US" w:bidi="ar-SA"/>
              </w:rPr>
            </w:pPr>
          </w:p>
        </w:tc>
        <w:tc>
          <w:tcPr>
            <w:tcW w:w="5387" w:type="dxa"/>
            <w:tcBorders>
              <w:left w:val="single" w:color="000000" w:sz="4" w:space="0"/>
              <w:bottom w:val="single" w:color="000000" w:sz="4" w:space="0"/>
              <w:right w:val="single" w:color="000000" w:sz="4" w:space="0"/>
            </w:tcBorders>
            <w:tcMar>
              <w:top w:w="0" w:type="dxa"/>
              <w:left w:w="108" w:type="dxa"/>
              <w:bottom w:w="0" w:type="dxa"/>
              <w:right w:w="108" w:type="dxa"/>
            </w:tcMar>
          </w:tcPr>
          <w:p>
            <w:pPr>
              <w:widowControl/>
              <w:suppressAutoHyphens w:val="0"/>
              <w:ind w:left="38"/>
              <w:jc w:val="center"/>
              <w:textAlignment w:val="auto"/>
              <w:rPr>
                <w:rFonts w:ascii="Calibri" w:hAnsi="Calibri" w:eastAsia="Calibri" w:cs="Times New Roman"/>
                <w:kern w:val="0"/>
                <w:sz w:val="20"/>
                <w:szCs w:val="20"/>
                <w:lang w:val="es-MX" w:eastAsia="en-US" w:bidi="ar-SA"/>
              </w:rPr>
            </w:pPr>
          </w:p>
          <w:p>
            <w:pPr>
              <w:widowControl/>
              <w:suppressAutoHyphens w:val="0"/>
              <w:ind w:left="38"/>
              <w:jc w:val="center"/>
              <w:textAlignment w:val="auto"/>
              <w:rPr>
                <w:rFonts w:ascii="Arial" w:hAnsi="Arial" w:eastAsia="Calibri" w:cs="Times New Roman"/>
                <w:kern w:val="0"/>
                <w:lang w:val="es-MX" w:eastAsia="en-US" w:bidi="ar-SA"/>
              </w:rPr>
            </w:pPr>
            <w:r>
              <w:rPr>
                <w:rFonts w:ascii="Arial" w:hAnsi="Arial" w:eastAsia="Calibri" w:cs="Times New Roman"/>
                <w:kern w:val="0"/>
                <w:lang w:val="es-MX" w:eastAsia="en-US" w:bidi="ar-SA"/>
              </w:rPr>
              <w:t>Laboratorio de docencia</w:t>
            </w:r>
          </w:p>
        </w:tc>
      </w:tr>
    </w:tbl>
    <w:p>
      <w:pPr>
        <w:pStyle w:val="4"/>
      </w:pPr>
    </w:p>
    <w:p>
      <w:pPr>
        <w:pStyle w:val="4"/>
      </w:pPr>
    </w:p>
    <w:p>
      <w:pPr>
        <w:pStyle w:val="4"/>
        <w:jc w:val="center"/>
      </w:pPr>
      <w:r>
        <w:rPr>
          <w:sz w:val="72"/>
          <w:szCs w:val="72"/>
          <w:lang w:val="es-MX"/>
        </w:rPr>
        <w:t>Laboratorios</w:t>
      </w:r>
      <w:r>
        <w:rPr>
          <w:sz w:val="72"/>
          <w:szCs w:val="72"/>
        </w:rPr>
        <w:t xml:space="preserve"> de </w:t>
      </w:r>
      <w:r>
        <w:rPr>
          <w:sz w:val="72"/>
          <w:szCs w:val="72"/>
          <w:lang w:val="es-MX"/>
        </w:rPr>
        <w:t>computación</w:t>
      </w:r>
    </w:p>
    <w:p>
      <w:pPr>
        <w:pStyle w:val="4"/>
        <w:jc w:val="center"/>
        <w:rPr>
          <w:sz w:val="72"/>
          <w:szCs w:val="72"/>
          <w:lang w:val="es-MX"/>
        </w:rPr>
      </w:pPr>
      <w:r>
        <w:rPr>
          <w:sz w:val="72"/>
          <w:szCs w:val="72"/>
          <w:lang w:val="es-MX"/>
        </w:rPr>
        <w:t>salas A y B</w:t>
      </w:r>
    </w:p>
    <w:p>
      <w:pPr>
        <w:pStyle w:val="4"/>
        <w:jc w:val="center"/>
      </w:pPr>
      <w:r>
        <w:rPr>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-114935</wp:posOffset>
                </wp:positionH>
                <wp:positionV relativeFrom="paragraph">
                  <wp:posOffset>215900</wp:posOffset>
                </wp:positionV>
                <wp:extent cx="6767830" cy="0"/>
                <wp:effectExtent l="0" t="0" r="3285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 id="Conector recto 114" o:spid="_x0000_s1026" o:spt="32" type="#_x0000_t32" style="position:absolute;left:0pt;margin-left:-9.05pt;margin-top:17pt;height:0pt;width:532.9pt;z-index:251658240;mso-width-relative:page;mso-height-relative:page;" filled="f" stroked="t" coordsize="21600,21600" o:gfxdata="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j1WXNQAAAAK&#10;AQAADwAAAAAAAAABACAAAAAiAAAAZHJzL2Rvd25yZXYueG1sUEsBAhQAFAAAAAgAh07iQGCNh6Su&#10;AQAAUAMAAA4AAAAAAAAAAQAgAAAAIwEAAGRycy9lMm9Eb2MueG1sUEsFBgAAAAAGAAYAWQEAAEMF&#10;AAAAAA==&#10;">
                <v:fill on="f" focussize="0,0"/>
                <v:stroke weight="0.992125984251969pt" color="#3465A4" joinstyle="miter"/>
                <v:imagedata o:title=""/>
                <o:lock v:ext="edit" aspectratio="f"/>
              </v:shape>
            </w:pict>
          </mc:Fallback>
        </mc:AlternateContent>
      </w:r>
    </w:p>
    <w:tbl>
      <w:tblPr>
        <w:tblStyle w:val="13"/>
        <w:tblW w:w="10454" w:type="dxa"/>
        <w:tblInd w:w="0" w:type="dxa"/>
        <w:tblLayout w:type="fixed"/>
        <w:tblCellMar>
          <w:top w:w="0" w:type="dxa"/>
          <w:left w:w="10" w:type="dxa"/>
          <w:bottom w:w="0" w:type="dxa"/>
          <w:right w:w="10" w:type="dxa"/>
        </w:tblCellMar>
      </w:tblPr>
      <w:tblGrid>
        <w:gridCol w:w="3600"/>
        <w:gridCol w:w="6854"/>
      </w:tblGrid>
      <w:tr>
        <w:tblPrEx>
          <w:tblLayout w:type="fixed"/>
          <w:tblCellMar>
            <w:top w:w="0" w:type="dxa"/>
            <w:left w:w="10" w:type="dxa"/>
            <w:bottom w:w="0" w:type="dxa"/>
            <w:right w:w="10" w:type="dxa"/>
          </w:tblCellMar>
        </w:tblPrEx>
        <w:trPr>
          <w:trHeight w:val="797"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rPr>
            </w:pPr>
          </w:p>
          <w:p>
            <w:pPr>
              <w:pStyle w:val="4"/>
              <w:ind w:left="629"/>
              <w:jc w:val="right"/>
              <w:rPr>
                <w:rFonts w:ascii="Cambria" w:hAnsi="Cambria"/>
                <w:i/>
                <w:color w:val="000000"/>
                <w:sz w:val="30"/>
              </w:rPr>
            </w:pPr>
            <w:r>
              <w:rPr>
                <w:rFonts w:ascii="Cambria" w:hAnsi="Cambria"/>
                <w:i/>
                <w:color w:val="000000"/>
                <w:sz w:val="30"/>
              </w:rPr>
              <w:t>Profesor:</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r>
              <w:rPr>
                <w:lang w:val="es-MX"/>
              </w:rPr>
              <w:t>Ing. Claudia Rodríguez Espino</w:t>
            </w:r>
          </w:p>
        </w:tc>
      </w:tr>
      <w:tr>
        <w:tblPrEx>
          <w:tblLayout w:type="fixed"/>
          <w:tblCellMar>
            <w:top w:w="0" w:type="dxa"/>
            <w:left w:w="10" w:type="dxa"/>
            <w:bottom w:w="0" w:type="dxa"/>
            <w:right w:w="10" w:type="dxa"/>
          </w:tblCellMar>
        </w:tblPrEx>
        <w:trPr>
          <w:trHeight w:val="862"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lang w:val="es-MX"/>
              </w:rPr>
            </w:pPr>
          </w:p>
          <w:p>
            <w:pPr>
              <w:pStyle w:val="4"/>
              <w:ind w:left="629"/>
              <w:jc w:val="right"/>
              <w:rPr>
                <w:rFonts w:ascii="Cambria" w:hAnsi="Cambria"/>
                <w:i/>
                <w:color w:val="000000"/>
                <w:sz w:val="30"/>
                <w:lang w:val="es-MX"/>
              </w:rPr>
            </w:pPr>
            <w:r>
              <w:rPr>
                <w:rFonts w:ascii="Cambria" w:hAnsi="Cambria"/>
                <w:i/>
                <w:color w:val="000000"/>
                <w:sz w:val="30"/>
                <w:lang w:val="es-MX"/>
              </w:rPr>
              <w:t>Asignatura:</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r>
              <w:rPr>
                <w:lang w:val="es-MX"/>
              </w:rPr>
              <w:t>FUNDAMENTOS DE PROGRAMACIÓN</w:t>
            </w:r>
          </w:p>
        </w:tc>
      </w:tr>
      <w:tr>
        <w:tblPrEx>
          <w:tblLayout w:type="fixed"/>
          <w:tblCellMar>
            <w:top w:w="0" w:type="dxa"/>
            <w:left w:w="10" w:type="dxa"/>
            <w:bottom w:w="0" w:type="dxa"/>
            <w:right w:w="10" w:type="dxa"/>
          </w:tblCellMar>
        </w:tblPrEx>
        <w:trPr>
          <w:trHeight w:val="792"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lang w:val="es-MX"/>
              </w:rPr>
            </w:pPr>
          </w:p>
          <w:p>
            <w:pPr>
              <w:pStyle w:val="4"/>
              <w:ind w:left="629"/>
              <w:jc w:val="right"/>
              <w:rPr>
                <w:rFonts w:ascii="Cambria" w:hAnsi="Cambria"/>
                <w:i/>
                <w:color w:val="000000"/>
                <w:sz w:val="30"/>
                <w:lang w:val="es-MX"/>
              </w:rPr>
            </w:pPr>
            <w:r>
              <w:rPr>
                <w:rFonts w:ascii="Cambria" w:hAnsi="Cambria"/>
                <w:i/>
                <w:color w:val="000000"/>
                <w:sz w:val="30"/>
                <w:lang w:val="es-MX"/>
              </w:rPr>
              <w:t>Grupo:</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r>
              <w:rPr>
                <w:lang w:val="es-MX"/>
              </w:rPr>
              <w:t>4</w:t>
            </w:r>
          </w:p>
        </w:tc>
      </w:tr>
      <w:tr>
        <w:tblPrEx>
          <w:tblLayout w:type="fixed"/>
          <w:tblCellMar>
            <w:top w:w="0" w:type="dxa"/>
            <w:left w:w="10" w:type="dxa"/>
            <w:bottom w:w="0" w:type="dxa"/>
            <w:right w:w="10" w:type="dxa"/>
          </w:tblCellMar>
        </w:tblPrEx>
        <w:trPr>
          <w:trHeight w:val="797"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lang w:val="es-MX"/>
              </w:rPr>
            </w:pPr>
          </w:p>
          <w:p>
            <w:pPr>
              <w:pStyle w:val="4"/>
              <w:ind w:left="629"/>
              <w:jc w:val="right"/>
              <w:rPr>
                <w:rFonts w:ascii="Cambria" w:hAnsi="Cambria"/>
                <w:i/>
                <w:color w:val="000000"/>
                <w:sz w:val="30"/>
                <w:lang w:val="es-MX"/>
              </w:rPr>
            </w:pPr>
            <w:r>
              <w:rPr>
                <w:rFonts w:ascii="Cambria" w:hAnsi="Cambria"/>
                <w:i/>
                <w:color w:val="000000"/>
                <w:sz w:val="30"/>
                <w:lang w:val="es-MX"/>
              </w:rPr>
              <w:t>No de Práctica(s):</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r>
              <w:rPr>
                <w:lang w:val="es-MX"/>
              </w:rPr>
              <w:t>Práctica 1</w:t>
            </w:r>
          </w:p>
        </w:tc>
      </w:tr>
      <w:tr>
        <w:tblPrEx>
          <w:tblLayout w:type="fixed"/>
          <w:tblCellMar>
            <w:top w:w="0" w:type="dxa"/>
            <w:left w:w="10" w:type="dxa"/>
            <w:bottom w:w="0" w:type="dxa"/>
            <w:right w:w="10" w:type="dxa"/>
          </w:tblCellMar>
        </w:tblPrEx>
        <w:trPr>
          <w:trHeight w:val="792"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lang w:val="es-MX"/>
              </w:rPr>
            </w:pPr>
          </w:p>
          <w:p>
            <w:pPr>
              <w:pStyle w:val="4"/>
              <w:ind w:left="629"/>
              <w:jc w:val="right"/>
              <w:rPr>
                <w:rFonts w:ascii="Cambria" w:hAnsi="Cambria"/>
                <w:i/>
                <w:color w:val="000000"/>
                <w:sz w:val="30"/>
                <w:lang w:val="es-MX"/>
              </w:rPr>
            </w:pPr>
            <w:r>
              <w:rPr>
                <w:rFonts w:ascii="Cambria" w:hAnsi="Cambria"/>
                <w:i/>
                <w:color w:val="000000"/>
                <w:sz w:val="30"/>
                <w:lang w:val="es-MX"/>
              </w:rPr>
              <w:t>Integrante(s):</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r>
              <w:rPr>
                <w:lang w:val="es-MX"/>
              </w:rPr>
              <w:t>Garduño Pérez Angel Isaac</w:t>
            </w:r>
          </w:p>
        </w:tc>
      </w:tr>
      <w:tr>
        <w:tblPrEx>
          <w:tblLayout w:type="fixed"/>
          <w:tblCellMar>
            <w:top w:w="0" w:type="dxa"/>
            <w:left w:w="10" w:type="dxa"/>
            <w:bottom w:w="0" w:type="dxa"/>
            <w:right w:w="10" w:type="dxa"/>
          </w:tblCellMar>
        </w:tblPrEx>
        <w:trPr>
          <w:trHeight w:val="720" w:hRule="exact"/>
        </w:trPr>
        <w:tc>
          <w:tcPr>
            <w:tcW w:w="3600" w:type="dxa"/>
            <w:shd w:val="clear" w:color="auto" w:fill="auto"/>
            <w:tcMar>
              <w:top w:w="55" w:type="dxa"/>
              <w:left w:w="55" w:type="dxa"/>
              <w:bottom w:w="55" w:type="dxa"/>
              <w:right w:w="55" w:type="dxa"/>
            </w:tcMar>
          </w:tcPr>
          <w:p>
            <w:pPr>
              <w:pStyle w:val="16"/>
              <w:ind w:left="629"/>
              <w:rPr>
                <w:lang w:val="es-MX"/>
              </w:rPr>
            </w:pP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p>
        </w:tc>
      </w:tr>
      <w:tr>
        <w:tblPrEx>
          <w:tblLayout w:type="fixed"/>
          <w:tblCellMar>
            <w:top w:w="0" w:type="dxa"/>
            <w:left w:w="10" w:type="dxa"/>
            <w:bottom w:w="0" w:type="dxa"/>
            <w:right w:w="10" w:type="dxa"/>
          </w:tblCellMar>
        </w:tblPrEx>
        <w:trPr>
          <w:trHeight w:val="811" w:hRule="exact"/>
        </w:trPr>
        <w:tc>
          <w:tcPr>
            <w:tcW w:w="3600" w:type="dxa"/>
            <w:shd w:val="clear" w:color="auto" w:fill="auto"/>
            <w:tcMar>
              <w:top w:w="55" w:type="dxa"/>
              <w:left w:w="55" w:type="dxa"/>
              <w:bottom w:w="55" w:type="dxa"/>
              <w:right w:w="55" w:type="dxa"/>
            </w:tcMar>
          </w:tcPr>
          <w:p>
            <w:pPr>
              <w:pStyle w:val="16"/>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rPr>
                <w:lang w:val="es-MX"/>
              </w:rPr>
            </w:pPr>
            <w:r>
              <w:rPr>
                <w:lang w:val="es-MX"/>
              </w:rPr>
              <w:t>26</w:t>
            </w:r>
          </w:p>
        </w:tc>
      </w:tr>
      <w:tr>
        <w:tblPrEx>
          <w:tblLayout w:type="fixed"/>
          <w:tblCellMar>
            <w:top w:w="0" w:type="dxa"/>
            <w:left w:w="10" w:type="dxa"/>
            <w:bottom w:w="0" w:type="dxa"/>
            <w:right w:w="10" w:type="dxa"/>
          </w:tblCellMar>
        </w:tblPrEx>
        <w:trPr>
          <w:trHeight w:val="798"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lang w:val="es-MX"/>
              </w:rPr>
            </w:pPr>
          </w:p>
          <w:p>
            <w:pPr>
              <w:pStyle w:val="4"/>
              <w:ind w:left="629"/>
              <w:jc w:val="right"/>
              <w:rPr>
                <w:rFonts w:ascii="Cambria" w:hAnsi="Cambria"/>
                <w:i/>
                <w:color w:val="000000"/>
                <w:sz w:val="30"/>
              </w:rPr>
            </w:pPr>
            <w:r>
              <w:rPr>
                <w:rFonts w:ascii="Cambria" w:hAnsi="Cambria"/>
                <w:i/>
                <w:color w:val="000000"/>
                <w:sz w:val="30"/>
              </w:rPr>
              <w:t>Semestre:</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pPr>
            <w:r>
              <w:t>2019-2</w:t>
            </w:r>
          </w:p>
        </w:tc>
      </w:tr>
      <w:tr>
        <w:tblPrEx>
          <w:tblLayout w:type="fixed"/>
          <w:tblCellMar>
            <w:top w:w="0" w:type="dxa"/>
            <w:left w:w="10" w:type="dxa"/>
            <w:bottom w:w="0" w:type="dxa"/>
            <w:right w:w="10" w:type="dxa"/>
          </w:tblCellMar>
        </w:tblPrEx>
        <w:trPr>
          <w:trHeight w:val="791"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rPr>
            </w:pPr>
          </w:p>
          <w:p>
            <w:pPr>
              <w:pStyle w:val="4"/>
              <w:ind w:left="629"/>
              <w:jc w:val="right"/>
            </w:pPr>
            <w:r>
              <w:rPr>
                <w:rFonts w:ascii="Cambria" w:hAnsi="Cambria"/>
                <w:i/>
                <w:color w:val="000000"/>
                <w:sz w:val="30"/>
              </w:rPr>
              <w:t>Fecha de entrega:</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pPr>
            <w:r>
              <w:t>18/02/2019</w:t>
            </w:r>
          </w:p>
        </w:tc>
      </w:tr>
      <w:tr>
        <w:tblPrEx>
          <w:tblLayout w:type="fixed"/>
          <w:tblCellMar>
            <w:top w:w="0" w:type="dxa"/>
            <w:left w:w="10" w:type="dxa"/>
            <w:bottom w:w="0" w:type="dxa"/>
            <w:right w:w="10" w:type="dxa"/>
          </w:tblCellMar>
        </w:tblPrEx>
        <w:trPr>
          <w:trHeight w:val="894" w:hRule="exact"/>
        </w:trPr>
        <w:tc>
          <w:tcPr>
            <w:tcW w:w="3600" w:type="dxa"/>
            <w:shd w:val="clear" w:color="auto" w:fill="auto"/>
            <w:tcMar>
              <w:top w:w="55" w:type="dxa"/>
              <w:left w:w="55" w:type="dxa"/>
              <w:bottom w:w="55" w:type="dxa"/>
              <w:right w:w="55" w:type="dxa"/>
            </w:tcMar>
          </w:tcPr>
          <w:p>
            <w:pPr>
              <w:pStyle w:val="4"/>
              <w:ind w:left="629"/>
              <w:jc w:val="right"/>
              <w:rPr>
                <w:rFonts w:ascii="Cambria" w:hAnsi="Cambria"/>
                <w:i/>
                <w:color w:val="000000"/>
                <w:sz w:val="30"/>
              </w:rPr>
            </w:pPr>
          </w:p>
          <w:p>
            <w:pPr>
              <w:pStyle w:val="4"/>
              <w:ind w:left="629"/>
              <w:jc w:val="right"/>
            </w:pPr>
            <w:r>
              <w:rPr>
                <w:rFonts w:ascii="Cambria" w:hAnsi="Cambria"/>
                <w:i/>
                <w:color w:val="000000"/>
                <w:sz w:val="30"/>
              </w:rPr>
              <w:t>Obervaciones:</w:t>
            </w: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pPr>
          </w:p>
        </w:tc>
      </w:tr>
      <w:tr>
        <w:tblPrEx>
          <w:tblLayout w:type="fixed"/>
          <w:tblCellMar>
            <w:top w:w="0" w:type="dxa"/>
            <w:left w:w="10" w:type="dxa"/>
            <w:bottom w:w="0" w:type="dxa"/>
            <w:right w:w="10" w:type="dxa"/>
          </w:tblCellMar>
        </w:tblPrEx>
        <w:trPr>
          <w:trHeight w:val="720" w:hRule="exact"/>
        </w:trPr>
        <w:tc>
          <w:tcPr>
            <w:tcW w:w="3600" w:type="dxa"/>
            <w:shd w:val="clear" w:color="auto" w:fill="auto"/>
            <w:tcMar>
              <w:top w:w="55" w:type="dxa"/>
              <w:left w:w="55" w:type="dxa"/>
              <w:bottom w:w="55" w:type="dxa"/>
              <w:right w:w="55" w:type="dxa"/>
            </w:tcMar>
          </w:tcPr>
          <w:p>
            <w:pPr>
              <w:pStyle w:val="4"/>
              <w:ind w:left="629"/>
              <w:jc w:val="right"/>
            </w:pPr>
          </w:p>
        </w:tc>
        <w:tc>
          <w:tcPr>
            <w:tcW w:w="6854" w:type="dxa"/>
            <w:tcBorders>
              <w:bottom w:val="single" w:color="000000" w:sz="2" w:space="0"/>
            </w:tcBorders>
            <w:shd w:val="clear" w:color="auto" w:fill="auto"/>
            <w:tcMar>
              <w:top w:w="55" w:type="dxa"/>
              <w:left w:w="55" w:type="dxa"/>
              <w:bottom w:w="55" w:type="dxa"/>
              <w:right w:w="55" w:type="dxa"/>
            </w:tcMar>
          </w:tcPr>
          <w:p>
            <w:pPr>
              <w:pStyle w:val="15"/>
              <w:ind w:left="629"/>
              <w:jc w:val="center"/>
            </w:pPr>
          </w:p>
        </w:tc>
      </w:tr>
    </w:tbl>
    <w:p>
      <w:pPr>
        <w:pStyle w:val="4"/>
      </w:pPr>
    </w:p>
    <w:p>
      <w:pPr>
        <w:pStyle w:val="4"/>
      </w:pPr>
    </w:p>
    <w:p>
      <w:pPr>
        <w:pStyle w:val="4"/>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CALIFICACIÓN: __________</w:t>
      </w:r>
    </w:p>
    <w:p>
      <w:pPr>
        <w:widowControl/>
        <w:suppressAutoHyphens w:val="0"/>
        <w:autoSpaceDN/>
        <w:spacing w:after="160" w:line="259" w:lineRule="auto"/>
        <w:jc w:val="both"/>
        <w:textAlignment w:val="auto"/>
        <w:rPr>
          <w:rFonts w:ascii="Cambria" w:hAnsi="Cambria" w:eastAsia="Cambria" w:cs="Cambria"/>
          <w:color w:val="17365D"/>
          <w:kern w:val="0"/>
          <w:sz w:val="48"/>
          <w:szCs w:val="22"/>
          <w:lang w:val="es-MX" w:eastAsia="en-US" w:bidi="ar-SA"/>
        </w:rPr>
      </w:pPr>
      <w:r>
        <w:rPr>
          <w:rFonts w:ascii="Cambria" w:hAnsi="Cambria" w:eastAsia="Cambria" w:cs="Cambria"/>
          <w:color w:val="17365D"/>
          <w:kern w:val="0"/>
          <w:sz w:val="48"/>
          <w:szCs w:val="22"/>
          <w:lang w:val="es-MX" w:eastAsia="en-US" w:bidi="ar-SA"/>
        </w:rPr>
        <w:t>La computación como herramienta de trabajo del profesional de ingeniería</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Buscador de internet Google:</w:t>
      </w:r>
    </w:p>
    <w:p>
      <w:pPr>
        <w:widowControl/>
        <w:numPr>
          <w:ilvl w:val="0"/>
          <w:numId w:val="1"/>
        </w:numPr>
        <w:suppressAutoHyphens w:val="0"/>
        <w:autoSpaceDN/>
        <w:spacing w:after="160" w:line="259" w:lineRule="auto"/>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Encontrar imágenes:</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Imágenes de fenilos exceptuando gatos: “imágenes de felinos –gatos”(los acentos no son obligatorios).</w:t>
      </w:r>
    </w:p>
    <w:p>
      <w:pPr>
        <w:widowControl/>
        <w:suppressAutoHyphens w:val="0"/>
        <w:autoSpaceDN/>
        <w:spacing w:after="160" w:line="259" w:lineRule="auto"/>
        <w:ind w:left="360"/>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5598795" cy="3001645"/>
            <wp:effectExtent l="19050" t="19050" r="20955" b="273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04115" cy="3004844"/>
                    </a:xfrm>
                    <a:prstGeom prst="rect">
                      <a:avLst/>
                    </a:prstGeom>
                    <a:noFill/>
                    <a:ln>
                      <a:solidFill>
                        <a:sysClr val="windowText" lastClr="000000"/>
                      </a:solidFill>
                    </a:ln>
                  </pic:spPr>
                </pic:pic>
              </a:graphicData>
            </a:graphic>
          </wp:inline>
        </w:drawing>
      </w:r>
    </w:p>
    <w:p>
      <w:pPr>
        <w:widowControl/>
        <w:suppressAutoHyphens w:val="0"/>
        <w:autoSpaceDN/>
        <w:spacing w:after="160" w:line="259" w:lineRule="auto"/>
        <w:ind w:left="360" w:firstLine="348"/>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“imágenes de felinos” (los acentos no son obligatorios).</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5821680" cy="2854960"/>
            <wp:effectExtent l="19050" t="19050" r="26670" b="21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832772" cy="2860203"/>
                    </a:xfrm>
                    <a:prstGeom prst="rect">
                      <a:avLst/>
                    </a:prstGeom>
                    <a:noFill/>
                    <a:ln>
                      <a:solidFill>
                        <a:sysClr val="windowText" lastClr="000000"/>
                      </a:solidFill>
                    </a:ln>
                  </pic:spPr>
                </pic:pic>
              </a:graphicData>
            </a:graphic>
          </wp:inline>
        </w:drawing>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numPr>
          <w:ilvl w:val="0"/>
          <w:numId w:val="1"/>
        </w:numPr>
        <w:suppressAutoHyphens w:val="0"/>
        <w:autoSpaceDN/>
        <w:spacing w:after="160" w:line="259" w:lineRule="auto"/>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Encontrar todos los datos relacionados a algún tema en específico se escribe la oración entre comillas (“”) en el buscador.</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En este caso para buscar datos sobre la Facultad de Ingeniería: “facultad de ingenieria”</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Calibri" w:hAnsi="Calibri" w:eastAsia="Calibri" w:cs="Times New Roman"/>
          <w:kern w:val="0"/>
          <w:sz w:val="22"/>
          <w:szCs w:val="22"/>
          <w:lang w:val="es-MX" w:eastAsia="es-MX" w:bidi="ar-SA"/>
        </w:rPr>
        <w:drawing>
          <wp:inline distT="0" distB="0" distL="0" distR="0">
            <wp:extent cx="5761355" cy="2682240"/>
            <wp:effectExtent l="19050" t="19050" r="10795" b="228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69572" cy="2686634"/>
                    </a:xfrm>
                    <a:prstGeom prst="rect">
                      <a:avLst/>
                    </a:prstGeom>
                    <a:noFill/>
                    <a:ln>
                      <a:solidFill>
                        <a:sysClr val="windowText" lastClr="000000"/>
                      </a:solidFill>
                    </a:ln>
                  </pic:spPr>
                </pic:pic>
              </a:graphicData>
            </a:graphic>
          </wp:inline>
        </w:drawing>
      </w:r>
    </w:p>
    <w:p>
      <w:pPr>
        <w:widowControl/>
        <w:numPr>
          <w:ilvl w:val="0"/>
          <w:numId w:val="1"/>
        </w:numPr>
        <w:suppressAutoHyphens w:val="0"/>
        <w:autoSpaceDN/>
        <w:spacing w:after="160" w:line="259" w:lineRule="auto"/>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En el caso de “facultad de ingeniería +unam” el signo “+” ayuda a que la búsqueda incluya páginas que involucren dicha palabra.</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6067425" cy="3380740"/>
            <wp:effectExtent l="19050" t="19050" r="9525"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75865" cy="3385554"/>
                    </a:xfrm>
                    <a:prstGeom prst="rect">
                      <a:avLst/>
                    </a:prstGeom>
                    <a:noFill/>
                    <a:ln>
                      <a:solidFill>
                        <a:sysClr val="windowText" lastClr="000000"/>
                      </a:solidFill>
                    </a:ln>
                  </pic:spPr>
                </pic:pic>
              </a:graphicData>
            </a:graphic>
          </wp:inline>
        </w:drawing>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Comandos:</w:t>
      </w:r>
    </w:p>
    <w:p>
      <w:pPr>
        <w:widowControl/>
        <w:numPr>
          <w:ilvl w:val="0"/>
          <w:numId w:val="2"/>
        </w:numPr>
        <w:suppressAutoHyphens w:val="0"/>
        <w:autoSpaceDN/>
        <w:spacing w:after="160" w:line="259" w:lineRule="auto"/>
        <w:contextualSpacing/>
        <w:jc w:val="both"/>
        <w:textAlignment w:val="auto"/>
        <w:rPr>
          <w:rFonts w:ascii="Arial" w:hAnsi="Arial" w:eastAsia="Calibri" w:cs="Arial"/>
          <w:b/>
          <w:kern w:val="0"/>
          <w:sz w:val="22"/>
          <w:szCs w:val="22"/>
          <w:lang w:val="es-MX" w:eastAsia="en-US" w:bidi="ar-SA"/>
        </w:rPr>
      </w:pPr>
      <w:r>
        <w:rPr>
          <w:rFonts w:ascii="Arial" w:hAnsi="Arial" w:eastAsia="Calibri" w:cs="Arial"/>
          <w:kern w:val="0"/>
          <w:sz w:val="22"/>
          <w:szCs w:val="22"/>
          <w:lang w:val="es-MX" w:eastAsia="en-US" w:bidi="ar-SA"/>
        </w:rPr>
        <w:t>“</w:t>
      </w:r>
      <w:r>
        <w:rPr>
          <w:rFonts w:ascii="Arial" w:hAnsi="Arial" w:eastAsia="Calibri" w:cs="Arial"/>
          <w:b/>
          <w:kern w:val="0"/>
          <w:sz w:val="22"/>
          <w:szCs w:val="22"/>
          <w:lang w:val="es-MX" w:eastAsia="en-US" w:bidi="ar-SA"/>
        </w:rPr>
        <w:t>Define</w:t>
      </w:r>
      <w:r>
        <w:rPr>
          <w:rFonts w:ascii="Arial" w:hAnsi="Arial" w:eastAsia="Calibri" w:cs="Arial"/>
          <w:kern w:val="0"/>
          <w:sz w:val="22"/>
          <w:szCs w:val="22"/>
          <w:lang w:val="es-MX" w:eastAsia="en-US" w:bidi="ar-SA"/>
        </w:rPr>
        <w:t>”</w:t>
      </w:r>
      <w:r>
        <w:rPr>
          <w:rFonts w:ascii="Arial" w:hAnsi="Arial" w:eastAsia="Calibri" w:cs="Arial"/>
          <w:b/>
          <w:kern w:val="0"/>
          <w:sz w:val="22"/>
          <w:szCs w:val="22"/>
          <w:lang w:val="es-MX" w:eastAsia="en-US" w:bidi="ar-SA"/>
        </w:rPr>
        <w:t xml:space="preserve"> </w:t>
      </w:r>
      <w:r>
        <w:rPr>
          <w:rFonts w:ascii="Calibri" w:hAnsi="Calibri" w:eastAsia="Calibri" w:cs="Times New Roman"/>
          <w:kern w:val="0"/>
          <w:sz w:val="22"/>
          <w:szCs w:val="22"/>
          <w:lang w:val="es-MX" w:eastAsia="en-US" w:bidi="ar-SA"/>
        </w:rPr>
        <w:t>es el comando que ayuda a buscar el significado de alguna palabra que se deseé.</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Ejemplo:</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define:ingeniería</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5610225" cy="339090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0225" cy="3390900"/>
                    </a:xfrm>
                    <a:prstGeom prst="rect">
                      <a:avLst/>
                    </a:prstGeom>
                    <a:noFill/>
                    <a:ln>
                      <a:solidFill>
                        <a:sysClr val="windowText" lastClr="000000"/>
                      </a:solidFill>
                    </a:ln>
                  </pic:spPr>
                </pic:pic>
              </a:graphicData>
            </a:graphic>
          </wp:inline>
        </w:drawing>
      </w:r>
    </w:p>
    <w:p>
      <w:pPr>
        <w:widowControl/>
        <w:suppressAutoHyphens w:val="0"/>
        <w:autoSpaceDN/>
        <w:spacing w:after="160" w:line="259" w:lineRule="auto"/>
        <w:ind w:firstLine="708"/>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define:computación</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5577840" cy="3429000"/>
            <wp:effectExtent l="19050" t="19050" r="2286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77840" cy="3429000"/>
                    </a:xfrm>
                    <a:prstGeom prst="rect">
                      <a:avLst/>
                    </a:prstGeom>
                    <a:noFill/>
                    <a:ln>
                      <a:solidFill>
                        <a:sysClr val="windowText" lastClr="000000"/>
                      </a:solidFill>
                    </a:ln>
                  </pic:spPr>
                </pic:pic>
              </a:graphicData>
            </a:graphic>
          </wp:inline>
        </w:drawing>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numPr>
          <w:ilvl w:val="0"/>
          <w:numId w:val="2"/>
        </w:numPr>
        <w:suppressAutoHyphens w:val="0"/>
        <w:autoSpaceDN/>
        <w:spacing w:after="160" w:line="259" w:lineRule="auto"/>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Para buscar un sitio en específico se utiliza el comando “</w:t>
      </w:r>
      <w:r>
        <w:rPr>
          <w:rFonts w:ascii="Arial" w:hAnsi="Arial" w:eastAsia="Calibri" w:cs="Arial"/>
          <w:b/>
          <w:kern w:val="0"/>
          <w:sz w:val="22"/>
          <w:szCs w:val="22"/>
          <w:lang w:val="es-MX" w:eastAsia="en-US" w:bidi="ar-SA"/>
        </w:rPr>
        <w:t>site</w:t>
      </w:r>
      <w:r>
        <w:rPr>
          <w:rFonts w:ascii="Arial" w:hAnsi="Arial" w:eastAsia="Calibri" w:cs="Arial"/>
          <w:kern w:val="0"/>
          <w:sz w:val="22"/>
          <w:szCs w:val="22"/>
          <w:lang w:val="es-MX" w:eastAsia="en-US" w:bidi="ar-SA"/>
        </w:rPr>
        <w:t>” así como para buscar alguna palabra particular en el mismo se utiliza “</w:t>
      </w:r>
      <w:r>
        <w:rPr>
          <w:rFonts w:ascii="Arial" w:hAnsi="Arial" w:eastAsia="Calibri" w:cs="Arial"/>
          <w:b/>
          <w:kern w:val="0"/>
          <w:sz w:val="22"/>
          <w:szCs w:val="22"/>
          <w:lang w:val="es-MX" w:eastAsia="en-US" w:bidi="ar-SA"/>
        </w:rPr>
        <w:t>~</w:t>
      </w:r>
      <w:r>
        <w:rPr>
          <w:rFonts w:ascii="Arial" w:hAnsi="Arial" w:eastAsia="Calibri" w:cs="Arial"/>
          <w:kern w:val="0"/>
          <w:sz w:val="22"/>
          <w:szCs w:val="22"/>
          <w:lang w:val="es-MX" w:eastAsia="en-US" w:bidi="ar-SA"/>
        </w:rPr>
        <w:t>”</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 xml:space="preserve">Ejemplo: </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site:cnnmexico.com ~unam</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Calibri" w:hAnsi="Calibri" w:eastAsia="Calibri" w:cs="Times New Roman"/>
          <w:kern w:val="0"/>
          <w:sz w:val="22"/>
          <w:szCs w:val="22"/>
          <w:lang w:val="es-MX" w:eastAsia="es-MX" w:bidi="ar-SA"/>
        </w:rPr>
        <w:drawing>
          <wp:inline distT="0" distB="0" distL="0" distR="0">
            <wp:extent cx="5610225" cy="2771775"/>
            <wp:effectExtent l="19050" t="19050" r="2857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10225" cy="2771775"/>
                    </a:xfrm>
                    <a:prstGeom prst="rect">
                      <a:avLst/>
                    </a:prstGeom>
                    <a:noFill/>
                    <a:ln>
                      <a:solidFill>
                        <a:sysClr val="windowText" lastClr="000000"/>
                      </a:solidFill>
                    </a:ln>
                  </pic:spPr>
                </pic:pic>
              </a:graphicData>
            </a:graphic>
          </wp:inline>
        </w:drawing>
      </w:r>
    </w:p>
    <w:p>
      <w:pPr>
        <w:widowControl/>
        <w:numPr>
          <w:ilvl w:val="0"/>
          <w:numId w:val="2"/>
        </w:numPr>
        <w:suppressAutoHyphens w:val="0"/>
        <w:autoSpaceDN/>
        <w:spacing w:after="160" w:line="259" w:lineRule="auto"/>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El comando “</w:t>
      </w:r>
      <w:r>
        <w:rPr>
          <w:rFonts w:ascii="Arial" w:hAnsi="Arial" w:eastAsia="Calibri" w:cs="Arial"/>
          <w:b/>
          <w:kern w:val="0"/>
          <w:sz w:val="22"/>
          <w:szCs w:val="22"/>
          <w:lang w:val="es-MX" w:eastAsia="en-US" w:bidi="ar-SA"/>
        </w:rPr>
        <w:t>intitle”</w:t>
      </w:r>
      <w:r>
        <w:rPr>
          <w:rFonts w:ascii="Arial" w:hAnsi="Arial" w:eastAsia="Calibri" w:cs="Arial"/>
          <w:kern w:val="0"/>
          <w:sz w:val="22"/>
          <w:szCs w:val="22"/>
          <w:lang w:val="es-MX" w:eastAsia="en-US" w:bidi="ar-SA"/>
        </w:rPr>
        <w:t xml:space="preserve"> señala que se busquen páginas con la oración o palabra como título; “</w:t>
      </w:r>
      <w:r>
        <w:rPr>
          <w:rFonts w:ascii="Arial" w:hAnsi="Arial" w:eastAsia="Calibri" w:cs="Arial"/>
          <w:b/>
          <w:kern w:val="0"/>
          <w:sz w:val="22"/>
          <w:szCs w:val="22"/>
          <w:lang w:val="es-MX" w:eastAsia="en-US" w:bidi="ar-SA"/>
        </w:rPr>
        <w:t>intext</w:t>
      </w:r>
      <w:r>
        <w:rPr>
          <w:rFonts w:ascii="Arial" w:hAnsi="Arial" w:eastAsia="Calibri" w:cs="Arial"/>
          <w:kern w:val="0"/>
          <w:sz w:val="22"/>
          <w:szCs w:val="22"/>
          <w:lang w:val="es-MX" w:eastAsia="en-US" w:bidi="ar-SA"/>
        </w:rPr>
        <w:t>” reduce la búsqueda donde se encuentre algún término; “</w:t>
      </w:r>
      <w:r>
        <w:rPr>
          <w:rFonts w:ascii="Arial" w:hAnsi="Arial" w:eastAsia="Calibri" w:cs="Arial"/>
          <w:b/>
          <w:kern w:val="0"/>
          <w:sz w:val="22"/>
          <w:szCs w:val="22"/>
          <w:lang w:val="es-MX" w:eastAsia="en-US" w:bidi="ar-SA"/>
        </w:rPr>
        <w:t>filetype</w:t>
      </w:r>
      <w:r>
        <w:rPr>
          <w:rFonts w:ascii="Arial" w:hAnsi="Arial" w:eastAsia="Calibri" w:cs="Arial"/>
          <w:kern w:val="0"/>
          <w:sz w:val="22"/>
          <w:szCs w:val="22"/>
          <w:lang w:val="es-MX" w:eastAsia="en-US" w:bidi="ar-SA"/>
        </w:rPr>
        <w:t>” el tipo de documento que se quiere:</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 xml:space="preserve">Ejemplo: </w:t>
      </w:r>
      <w:r>
        <w:rPr>
          <w:rFonts w:ascii="Arial" w:hAnsi="Arial" w:eastAsia="Calibri" w:cs="Arial"/>
          <w:b/>
          <w:kern w:val="0"/>
          <w:sz w:val="22"/>
          <w:szCs w:val="22"/>
          <w:lang w:val="es-MX" w:eastAsia="en-US" w:bidi="ar-SA"/>
        </w:rPr>
        <w:t>intitle</w:t>
      </w:r>
      <w:r>
        <w:rPr>
          <w:rFonts w:ascii="Arial" w:hAnsi="Arial" w:eastAsia="Calibri" w:cs="Arial"/>
          <w:kern w:val="0"/>
          <w:sz w:val="22"/>
          <w:szCs w:val="22"/>
          <w:lang w:val="es-MX" w:eastAsia="en-US" w:bidi="ar-SA"/>
        </w:rPr>
        <w:t xml:space="preserve">:"programacion en c" </w:t>
      </w:r>
      <w:r>
        <w:rPr>
          <w:rFonts w:ascii="Arial" w:hAnsi="Arial" w:eastAsia="Calibri" w:cs="Arial"/>
          <w:b/>
          <w:kern w:val="0"/>
          <w:sz w:val="22"/>
          <w:szCs w:val="22"/>
          <w:lang w:val="es-MX" w:eastAsia="en-US" w:bidi="ar-SA"/>
        </w:rPr>
        <w:t>intext</w:t>
      </w:r>
      <w:r>
        <w:rPr>
          <w:rFonts w:ascii="Arial" w:hAnsi="Arial" w:eastAsia="Calibri" w:cs="Arial"/>
          <w:kern w:val="0"/>
          <w:sz w:val="22"/>
          <w:szCs w:val="22"/>
          <w:lang w:val="es-MX" w:eastAsia="en-US" w:bidi="ar-SA"/>
        </w:rPr>
        <w:t xml:space="preserve">:ingenieria </w:t>
      </w:r>
      <w:r>
        <w:rPr>
          <w:rFonts w:ascii="Arial" w:hAnsi="Arial" w:eastAsia="Calibri" w:cs="Arial"/>
          <w:b/>
          <w:kern w:val="0"/>
          <w:sz w:val="22"/>
          <w:szCs w:val="22"/>
          <w:lang w:val="es-MX" w:eastAsia="en-US" w:bidi="ar-SA"/>
        </w:rPr>
        <w:t>filetype</w:t>
      </w:r>
      <w:r>
        <w:rPr>
          <w:rFonts w:ascii="Arial" w:hAnsi="Arial" w:eastAsia="Calibri" w:cs="Arial"/>
          <w:kern w:val="0"/>
          <w:sz w:val="22"/>
          <w:szCs w:val="22"/>
          <w:lang w:val="es-MX" w:eastAsia="en-US" w:bidi="ar-SA"/>
        </w:rPr>
        <w:t>:pdf</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5600700" cy="3181350"/>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00700" cy="3181350"/>
                    </a:xfrm>
                    <a:prstGeom prst="rect">
                      <a:avLst/>
                    </a:prstGeom>
                    <a:noFill/>
                    <a:ln>
                      <a:solidFill>
                        <a:sysClr val="windowText" lastClr="000000"/>
                      </a:solidFill>
                    </a:ln>
                  </pic:spPr>
                </pic:pic>
              </a:graphicData>
            </a:graphic>
          </wp:inline>
        </w:drawing>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En el caso de Google cuenta con un buscador especializado llamado “Google académico” especializado e búsquedas de un ámbito escolar (artículos y revistas científicas o similares).</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p>
    <w:p>
      <w:pPr>
        <w:widowControl/>
        <w:numPr>
          <w:ilvl w:val="0"/>
          <w:numId w:val="2"/>
        </w:numPr>
        <w:suppressAutoHyphens w:val="0"/>
        <w:autoSpaceDN/>
        <w:spacing w:after="160" w:line="259" w:lineRule="auto"/>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Al realizar la búsqueda se puede incluir el comando “</w:t>
      </w:r>
      <w:r>
        <w:rPr>
          <w:rFonts w:ascii="Arial" w:hAnsi="Arial" w:eastAsia="Calibri" w:cs="Arial"/>
          <w:b/>
          <w:kern w:val="0"/>
          <w:sz w:val="22"/>
          <w:szCs w:val="22"/>
          <w:lang w:val="es-MX" w:eastAsia="en-US" w:bidi="ar-SA"/>
        </w:rPr>
        <w:t>author</w:t>
      </w:r>
      <w:r>
        <w:rPr>
          <w:rFonts w:ascii="Arial" w:hAnsi="Arial" w:eastAsia="Calibri" w:cs="Arial"/>
          <w:kern w:val="0"/>
          <w:sz w:val="22"/>
          <w:szCs w:val="22"/>
          <w:lang w:val="es-MX" w:eastAsia="en-US" w:bidi="ar-SA"/>
        </w:rPr>
        <w:t>” para encontrar artículos, libros y publicaciones del mismo.</w:t>
      </w:r>
    </w:p>
    <w:p>
      <w:pPr>
        <w:widowControl/>
        <w:suppressAutoHyphens w:val="0"/>
        <w:autoSpaceDN/>
        <w:spacing w:after="160" w:line="259" w:lineRule="auto"/>
        <w:ind w:left="720"/>
        <w:contextualSpacing/>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n-US" w:bidi="ar-SA"/>
        </w:rPr>
        <w:t>Ejemplo: author:Gabriel García Márquez “cien años de soledad”</w:t>
      </w:r>
    </w:p>
    <w:p>
      <w:pPr>
        <w:widowControl/>
        <w:suppressAutoHyphens w:val="0"/>
        <w:autoSpaceDN/>
        <w:spacing w:after="160" w:line="259" w:lineRule="auto"/>
        <w:jc w:val="both"/>
        <w:textAlignment w:val="auto"/>
        <w:rPr>
          <w:rFonts w:ascii="Arial" w:hAnsi="Arial" w:eastAsia="Calibri" w:cs="Arial"/>
          <w:kern w:val="0"/>
          <w:sz w:val="22"/>
          <w:szCs w:val="22"/>
          <w:lang w:val="es-MX" w:eastAsia="en-US" w:bidi="ar-SA"/>
        </w:rPr>
      </w:pPr>
      <w:r>
        <w:rPr>
          <w:rFonts w:ascii="Arial" w:hAnsi="Arial" w:eastAsia="Calibri" w:cs="Arial"/>
          <w:kern w:val="0"/>
          <w:sz w:val="22"/>
          <w:szCs w:val="22"/>
          <w:lang w:val="es-MX" w:eastAsia="es-MX" w:bidi="ar-SA"/>
        </w:rPr>
        <w:drawing>
          <wp:inline distT="0" distB="0" distL="0" distR="0">
            <wp:extent cx="5600700" cy="294322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00700" cy="2943225"/>
                    </a:xfrm>
                    <a:prstGeom prst="rect">
                      <a:avLst/>
                    </a:prstGeom>
                    <a:noFill/>
                    <a:ln>
                      <a:solidFill>
                        <a:sysClr val="windowText" lastClr="000000"/>
                      </a:solidFill>
                    </a:ln>
                  </pic:spPr>
                </pic:pic>
              </a:graphicData>
            </a:graphic>
          </wp:inline>
        </w:drawing>
      </w:r>
    </w:p>
    <w:p>
      <w:pPr>
        <w:pStyle w:val="4"/>
        <w:rPr>
          <w:rFonts w:ascii="Arial" w:hAnsi="Arial" w:cs="Arial"/>
          <w:sz w:val="32"/>
          <w:lang w:val="es-MX"/>
        </w:rPr>
      </w:pPr>
      <w:r>
        <w:rPr>
          <w:rFonts w:ascii="Arial" w:hAnsi="Arial" w:cs="Arial"/>
          <w:b/>
          <w:sz w:val="32"/>
          <w:lang w:val="es-MX"/>
        </w:rPr>
        <w:t>Conclusión</w:t>
      </w:r>
      <w:r>
        <w:rPr>
          <w:rFonts w:ascii="Arial" w:hAnsi="Arial" w:cs="Arial"/>
          <w:sz w:val="32"/>
          <w:lang w:val="es-MX"/>
        </w:rPr>
        <w:t>:</w:t>
      </w:r>
    </w:p>
    <w:p>
      <w:pPr>
        <w:pStyle w:val="4"/>
        <w:rPr>
          <w:rFonts w:ascii="Arial" w:hAnsi="Arial" w:cs="Arial"/>
          <w:sz w:val="22"/>
          <w:lang w:val="es-MX"/>
        </w:rPr>
      </w:pPr>
      <w:r>
        <w:rPr>
          <w:rFonts w:ascii="Arial" w:hAnsi="Arial" w:cs="Arial"/>
          <w:sz w:val="22"/>
          <w:lang w:val="es-MX"/>
        </w:rPr>
        <w:t>Es importante que como futuros profesionistas no solo sepamos utilizar de manera correcta algún lenguaje de programación, si no también debemos saber como utilizar las herramientas que nos brinda la computación de una manera mas eficiente y exacta</w:t>
      </w:r>
      <w:bookmarkStart w:id="0" w:name="_GoBack"/>
      <w:bookmarkEnd w:id="0"/>
    </w:p>
    <w:sectPr>
      <w:pgSz w:w="12240" w:h="15840"/>
      <w:pgMar w:top="568" w:right="675" w:bottom="284" w:left="1134"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reeSans">
    <w:altName w:val="Times New Roman"/>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SimSun"/>
    <w:panose1 w:val="00000000000000000000"/>
    <w:charset w:val="86"/>
    <w:family w:val="auto"/>
    <w:pitch w:val="default"/>
    <w:sig w:usb0="00000000" w:usb1="00000000" w:usb2="00000000" w:usb3="00000000" w:csb0="00000000" w:csb1="00000000"/>
  </w:font>
  <w:font w:name="Liberation Sans">
    <w:altName w:val="AMGDT"/>
    <w:panose1 w:val="00000000000000000000"/>
    <w:charset w:val="00"/>
    <w:family w:val="swiss"/>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02C94"/>
    <w:multiLevelType w:val="multilevel"/>
    <w:tmpl w:val="1B302C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60257F4"/>
    <w:multiLevelType w:val="multilevel"/>
    <w:tmpl w:val="560257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autoHyphenation/>
  <w:hyphenationZone w:val="425"/>
  <w:characterSpacingControl w:val="doNotCompress"/>
  <w:compat>
    <w:compatSetting w:name="compatibilityMode" w:uri="http://schemas.microsoft.com/office/word" w:val="15"/>
  </w:compat>
  <w:rsids>
    <w:rsidRoot w:val="001D083B"/>
    <w:rsid w:val="000D42E8"/>
    <w:rsid w:val="00141742"/>
    <w:rsid w:val="001D083B"/>
    <w:rsid w:val="004F78A4"/>
    <w:rsid w:val="005113C9"/>
    <w:rsid w:val="00865992"/>
    <w:rsid w:val="00C262D0"/>
    <w:rsid w:val="00FB2EA4"/>
    <w:rsid w:val="19F46997"/>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Liberation Serif" w:hAnsi="Liberation Serif" w:eastAsia="Droid Sans Fallback" w:cs="FreeSans"/>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uppressAutoHyphens/>
      <w:autoSpaceDN w:val="0"/>
      <w:textAlignment w:val="baseline"/>
    </w:pPr>
    <w:rPr>
      <w:rFonts w:ascii="Liberation Serif" w:hAnsi="Liberation Serif" w:eastAsia="Droid Sans Fallback" w:cs="FreeSans"/>
      <w:kern w:val="3"/>
      <w:sz w:val="24"/>
      <w:szCs w:val="24"/>
      <w:lang w:val="en-US" w:eastAsia="zh-CN" w:bidi="hi-IN"/>
    </w:rPr>
  </w:style>
  <w:style w:type="paragraph" w:styleId="2">
    <w:name w:val="heading 1"/>
    <w:basedOn w:val="3"/>
    <w:next w:val="5"/>
    <w:uiPriority w:val="0"/>
    <w:pPr>
      <w:outlineLvl w:val="0"/>
    </w:pPr>
    <w:rPr>
      <w:b/>
      <w:bCs/>
    </w:rPr>
  </w:style>
  <w:style w:type="paragraph" w:styleId="6">
    <w:name w:val="heading 2"/>
    <w:basedOn w:val="3"/>
    <w:next w:val="5"/>
    <w:uiPriority w:val="0"/>
    <w:pPr>
      <w:spacing w:before="200"/>
      <w:outlineLvl w:val="1"/>
    </w:pPr>
    <w:rPr>
      <w:b/>
      <w:bCs/>
    </w:rPr>
  </w:style>
  <w:style w:type="paragraph" w:styleId="7">
    <w:name w:val="heading 3"/>
    <w:basedOn w:val="3"/>
    <w:next w:val="5"/>
    <w:uiPriority w:val="0"/>
    <w:pPr>
      <w:spacing w:before="140"/>
      <w:outlineLvl w:val="2"/>
    </w:pPr>
    <w:rPr>
      <w:b/>
      <w:bCs/>
    </w:rPr>
  </w:style>
  <w:style w:type="character" w:default="1" w:styleId="12">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customStyle="1" w:styleId="3">
    <w:name w:val="Heading"/>
    <w:basedOn w:val="4"/>
    <w:next w:val="5"/>
    <w:uiPriority w:val="0"/>
    <w:pPr>
      <w:keepNext/>
      <w:spacing w:before="240" w:after="120"/>
    </w:pPr>
    <w:rPr>
      <w:rFonts w:ascii="Liberation Sans" w:hAnsi="Liberation Sans" w:eastAsia="Liberation Sans" w:cs="Liberation Sans"/>
      <w:sz w:val="28"/>
      <w:szCs w:val="28"/>
    </w:rPr>
  </w:style>
  <w:style w:type="paragraph" w:customStyle="1" w:styleId="4">
    <w:name w:val="Standard"/>
    <w:uiPriority w:val="0"/>
    <w:pPr>
      <w:widowControl w:val="0"/>
      <w:suppressAutoHyphens/>
      <w:autoSpaceDN w:val="0"/>
      <w:textAlignment w:val="baseline"/>
    </w:pPr>
    <w:rPr>
      <w:rFonts w:ascii="Liberation Serif" w:hAnsi="Liberation Serif" w:eastAsia="Droid Sans Fallback" w:cs="FreeSans"/>
      <w:kern w:val="3"/>
      <w:sz w:val="24"/>
      <w:szCs w:val="24"/>
      <w:lang w:val="en-US" w:eastAsia="zh-CN" w:bidi="hi-IN"/>
    </w:rPr>
  </w:style>
  <w:style w:type="paragraph" w:customStyle="1" w:styleId="5">
    <w:name w:val="Text body"/>
    <w:basedOn w:val="4"/>
    <w:uiPriority w:val="0"/>
    <w:pPr>
      <w:spacing w:after="140" w:line="288" w:lineRule="auto"/>
    </w:pPr>
  </w:style>
  <w:style w:type="paragraph" w:styleId="8">
    <w:name w:val="caption"/>
    <w:basedOn w:val="4"/>
    <w:next w:val="1"/>
    <w:uiPriority w:val="0"/>
    <w:pPr>
      <w:suppressLineNumbers/>
      <w:spacing w:before="120" w:after="120"/>
    </w:pPr>
    <w:rPr>
      <w:i/>
      <w:iCs/>
    </w:rPr>
  </w:style>
  <w:style w:type="paragraph" w:styleId="9">
    <w:name w:val="List"/>
    <w:basedOn w:val="5"/>
    <w:uiPriority w:val="0"/>
  </w:style>
  <w:style w:type="paragraph" w:styleId="10">
    <w:name w:val="Subtitle"/>
    <w:basedOn w:val="3"/>
    <w:next w:val="5"/>
    <w:uiPriority w:val="0"/>
    <w:pPr>
      <w:spacing w:before="60"/>
      <w:jc w:val="center"/>
    </w:pPr>
    <w:rPr>
      <w:sz w:val="36"/>
      <w:szCs w:val="36"/>
    </w:rPr>
  </w:style>
  <w:style w:type="paragraph" w:styleId="11">
    <w:name w:val="Title"/>
    <w:basedOn w:val="3"/>
    <w:next w:val="5"/>
    <w:uiPriority w:val="0"/>
    <w:pPr>
      <w:jc w:val="center"/>
    </w:pPr>
    <w:rPr>
      <w:b/>
      <w:bCs/>
      <w:sz w:val="56"/>
      <w:szCs w:val="56"/>
    </w:rPr>
  </w:style>
  <w:style w:type="paragraph" w:customStyle="1" w:styleId="14">
    <w:name w:val="Index"/>
    <w:basedOn w:val="4"/>
    <w:uiPriority w:val="0"/>
    <w:pPr>
      <w:suppressLineNumbers/>
    </w:pPr>
  </w:style>
  <w:style w:type="paragraph" w:customStyle="1" w:styleId="15">
    <w:name w:val="Table Contents"/>
    <w:basedOn w:val="4"/>
    <w:uiPriority w:val="0"/>
    <w:pPr>
      <w:suppressLineNumbers/>
    </w:pPr>
  </w:style>
  <w:style w:type="paragraph" w:customStyle="1" w:styleId="16">
    <w:name w:val="Cambria"/>
    <w:basedOn w:val="15"/>
    <w:uiPriority w:val="0"/>
  </w:style>
  <w:style w:type="paragraph" w:customStyle="1" w:styleId="17">
    <w:name w:val="Table Heading"/>
    <w:basedOn w:val="15"/>
    <w:uiPriority w:val="0"/>
    <w:pPr>
      <w:jc w:val="center"/>
    </w:pPr>
    <w:rPr>
      <w:b/>
      <w:bCs/>
    </w:rPr>
  </w:style>
  <w:style w:type="paragraph" w:customStyle="1" w:styleId="18">
    <w:name w:val="Quotations"/>
    <w:basedOn w:val="4"/>
    <w:uiPriority w:val="0"/>
    <w:pPr>
      <w:spacing w:after="283"/>
      <w:ind w:left="567" w:right="567"/>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company</Company>
  <Pages>6</Pages>
  <Words>380</Words>
  <Characters>2092</Characters>
  <Lines>17</Lines>
  <Paragraphs>4</Paragraphs>
  <TotalTime>41</TotalTime>
  <ScaleCrop>false</ScaleCrop>
  <LinksUpToDate>false</LinksUpToDate>
  <CharactersWithSpaces>2468</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2019-02-18T23:56:00Z</dcterms:created>
  <dc:creator>Tanya</dc:creator>
  <cp:lastModifiedBy>ANGEL</cp:lastModifiedBy>
  <dcterms:modified xsi:type="dcterms:W3CDTF">2019-03-19T05:08:31Z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