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Style w:val="Ninguno"/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INTRODUCCI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N</w:t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Actualmente los drones se han convertido en una promesa real para transportar productos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dicos, aportando numerosos beneficios a la hora de ofrecer apoyo en distintas circunstancias que lo requieran.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Default"/>
        <w:jc w:val="both"/>
        <w:rPr>
          <w:rStyle w:val="Ninguno"/>
          <w:sz w:val="22"/>
          <w:szCs w:val="22"/>
          <w:lang w:val="es-ES_tradnl"/>
        </w:rPr>
      </w:pPr>
      <w:r>
        <w:rPr>
          <w:rStyle w:val="Ninguno"/>
          <w:sz w:val="22"/>
          <w:szCs w:val="22"/>
          <w:rtl w:val="0"/>
          <w:lang w:val="es-ES_tradnl"/>
        </w:rPr>
        <w:t>Un veh</w:t>
      </w:r>
      <w:r>
        <w:rPr>
          <w:rStyle w:val="Ninguno"/>
          <w:sz w:val="22"/>
          <w:szCs w:val="22"/>
          <w:rtl w:val="0"/>
          <w:lang w:val="es-ES_tradnl"/>
        </w:rPr>
        <w:t>í</w:t>
      </w:r>
      <w:r>
        <w:rPr>
          <w:rStyle w:val="Ninguno"/>
          <w:sz w:val="22"/>
          <w:szCs w:val="22"/>
          <w:rtl w:val="0"/>
          <w:lang w:val="es-ES_tradnl"/>
        </w:rPr>
        <w:t>culo a</w:t>
      </w:r>
      <w:r>
        <w:rPr>
          <w:rStyle w:val="Ninguno"/>
          <w:sz w:val="22"/>
          <w:szCs w:val="22"/>
          <w:rtl w:val="0"/>
          <w:lang w:val="es-ES_tradnl"/>
        </w:rPr>
        <w:t>é</w:t>
      </w:r>
      <w:r>
        <w:rPr>
          <w:rStyle w:val="Ninguno"/>
          <w:sz w:val="22"/>
          <w:szCs w:val="22"/>
          <w:rtl w:val="0"/>
          <w:lang w:val="es-ES_tradnl"/>
        </w:rPr>
        <w:t>reo no tripulado, es conocido por sus siglas en ingl</w:t>
      </w:r>
      <w:r>
        <w:rPr>
          <w:rStyle w:val="Ninguno"/>
          <w:sz w:val="22"/>
          <w:szCs w:val="22"/>
          <w:rtl w:val="0"/>
          <w:lang w:val="es-ES_tradnl"/>
        </w:rPr>
        <w:t>é</w:t>
      </w:r>
      <w:r>
        <w:rPr>
          <w:rStyle w:val="Ninguno"/>
          <w:sz w:val="22"/>
          <w:szCs w:val="22"/>
          <w:rtl w:val="0"/>
          <w:lang w:val="es-ES_tradnl"/>
        </w:rPr>
        <w:t>s UAV (Unmanned Aerial Vehicle) o UAS (Unmanned Aircraft System), y en espa</w:t>
      </w:r>
      <w:r>
        <w:rPr>
          <w:rStyle w:val="Ninguno"/>
          <w:sz w:val="22"/>
          <w:szCs w:val="22"/>
          <w:rtl w:val="0"/>
          <w:lang w:val="es-ES_tradnl"/>
        </w:rPr>
        <w:t>ñ</w:t>
      </w:r>
      <w:r>
        <w:rPr>
          <w:rStyle w:val="Ninguno"/>
          <w:sz w:val="22"/>
          <w:szCs w:val="22"/>
          <w:rtl w:val="0"/>
          <w:lang w:val="es-ES_tradnl"/>
        </w:rPr>
        <w:t>ol como VANT (Veh</w:t>
      </w:r>
      <w:r>
        <w:rPr>
          <w:rStyle w:val="Ninguno"/>
          <w:sz w:val="22"/>
          <w:szCs w:val="22"/>
          <w:rtl w:val="0"/>
          <w:lang w:val="es-ES_tradnl"/>
        </w:rPr>
        <w:t>í</w:t>
      </w:r>
      <w:r>
        <w:rPr>
          <w:rStyle w:val="Ninguno"/>
          <w:sz w:val="22"/>
          <w:szCs w:val="22"/>
          <w:rtl w:val="0"/>
          <w:lang w:val="es-ES_tradnl"/>
        </w:rPr>
        <w:t>culo A</w:t>
      </w:r>
      <w:r>
        <w:rPr>
          <w:rStyle w:val="Ninguno"/>
          <w:sz w:val="22"/>
          <w:szCs w:val="22"/>
          <w:rtl w:val="0"/>
          <w:lang w:val="es-ES_tradnl"/>
        </w:rPr>
        <w:t>é</w:t>
      </w:r>
      <w:r>
        <w:rPr>
          <w:rStyle w:val="Ninguno"/>
          <w:sz w:val="22"/>
          <w:szCs w:val="22"/>
          <w:rtl w:val="0"/>
          <w:lang w:val="es-ES_tradnl"/>
        </w:rPr>
        <w:t>reo No Tripulado) o com</w:t>
      </w:r>
      <w:r>
        <w:rPr>
          <w:rStyle w:val="Ninguno"/>
          <w:sz w:val="22"/>
          <w:szCs w:val="22"/>
          <w:rtl w:val="0"/>
          <w:lang w:val="es-ES_tradnl"/>
        </w:rPr>
        <w:t>ú</w:t>
      </w:r>
      <w:r>
        <w:rPr>
          <w:rStyle w:val="Ninguno"/>
          <w:sz w:val="22"/>
          <w:szCs w:val="22"/>
          <w:rtl w:val="0"/>
          <w:lang w:val="es-ES_tradnl"/>
        </w:rPr>
        <w:t>nmente llamado drone. De acuerdo con el Departamento de Defensa de EE.UU., un avi</w:t>
      </w:r>
      <w:r>
        <w:rPr>
          <w:rStyle w:val="Ninguno"/>
          <w:sz w:val="22"/>
          <w:szCs w:val="22"/>
          <w:rtl w:val="0"/>
          <w:lang w:val="es-ES_tradnl"/>
        </w:rPr>
        <w:t>ó</w:t>
      </w:r>
      <w:r>
        <w:rPr>
          <w:rStyle w:val="Ninguno"/>
          <w:sz w:val="22"/>
          <w:szCs w:val="22"/>
          <w:rtl w:val="0"/>
          <w:lang w:val="es-ES_tradnl"/>
        </w:rPr>
        <w:t xml:space="preserve">n no tripulado, es una </w:t>
      </w:r>
      <w:r>
        <w:rPr>
          <w:rStyle w:val="Ninguno"/>
          <w:sz w:val="22"/>
          <w:szCs w:val="22"/>
          <w:rtl w:val="0"/>
          <w:lang w:val="es-ES_tradnl"/>
        </w:rPr>
        <w:t>“</w:t>
      </w:r>
      <w:r>
        <w:rPr>
          <w:rStyle w:val="Ninguno"/>
          <w:sz w:val="22"/>
          <w:szCs w:val="22"/>
          <w:rtl w:val="0"/>
          <w:lang w:val="es-ES_tradnl"/>
        </w:rPr>
        <w:t>aeronave que no lleva un operador humano y es capaz de volar bajo mando a distancia o programaci</w:t>
      </w:r>
      <w:r>
        <w:rPr>
          <w:rStyle w:val="Ninguno"/>
          <w:sz w:val="22"/>
          <w:szCs w:val="22"/>
          <w:rtl w:val="0"/>
          <w:lang w:val="es-ES_tradnl"/>
        </w:rPr>
        <w:t>ó</w:t>
      </w:r>
      <w:r>
        <w:rPr>
          <w:rStyle w:val="Ninguno"/>
          <w:sz w:val="22"/>
          <w:szCs w:val="22"/>
          <w:rtl w:val="0"/>
          <w:lang w:val="es-ES_tradnl"/>
        </w:rPr>
        <w:t>n aut</w:t>
      </w:r>
      <w:r>
        <w:rPr>
          <w:rStyle w:val="Ninguno"/>
          <w:sz w:val="22"/>
          <w:szCs w:val="22"/>
          <w:rtl w:val="0"/>
          <w:lang w:val="es-ES_tradnl"/>
        </w:rPr>
        <w:t>ó</w:t>
      </w:r>
      <w:r>
        <w:rPr>
          <w:rStyle w:val="Ninguno"/>
          <w:sz w:val="22"/>
          <w:szCs w:val="22"/>
          <w:rtl w:val="0"/>
          <w:lang w:val="es-ES_tradnl"/>
        </w:rPr>
        <w:t>noma.</w:t>
      </w:r>
      <w:r>
        <w:rPr>
          <w:rStyle w:val="Ninguno"/>
          <w:sz w:val="22"/>
          <w:szCs w:val="22"/>
          <w:rtl w:val="0"/>
          <w:lang w:val="es-ES_tradnl"/>
        </w:rPr>
        <w:t xml:space="preserve">” </w:t>
      </w:r>
    </w:p>
    <w:p>
      <w:pPr>
        <w:pStyle w:val="Cuerpo"/>
        <w:spacing w:after="0" w:line="360" w:lineRule="auto"/>
        <w:jc w:val="both"/>
        <w:rPr>
          <w:rStyle w:val="Ninguno"/>
          <w:rFonts w:ascii="Times New Roman" w:cs="Times New Roman" w:hAnsi="Times New Roman" w:eastAsia="Times New Roman"/>
          <w:sz w:val="24"/>
          <w:szCs w:val="24"/>
        </w:rPr>
      </w:pPr>
      <w:r>
        <w:rPr>
          <w:rStyle w:val="Ninguno"/>
          <w:rFonts w:ascii="Times New Roman" w:cs="Times New Roman" w:hAnsi="Times New Roman" w:eastAsia="Times New Roman"/>
          <w:sz w:val="24"/>
          <w:szCs w:val="24"/>
        </w:rPr>
        <w:fldChar w:fldCharType="begin" w:fldLock="0"/>
      </w:r>
      <w:r>
        <w:rPr>
          <w:rStyle w:val="Ninguno"/>
          <w:rFonts w:ascii="Times New Roman" w:cs="Times New Roman" w:hAnsi="Times New Roman" w:eastAsia="Times New Roman"/>
          <w:sz w:val="24"/>
          <w:szCs w:val="24"/>
        </w:rPr>
        <w:instrText xml:space="preserve"> ADDIN EN.CITE &lt;EndNote&gt;&lt;Cite  &gt;&lt;Author&gt;J. Calvo&lt;/Author&gt;&lt;Year&gt;2015&lt;/Year&gt;&lt;Prefix&gt;&lt;/Prefix&gt;&lt;Suffix&gt;&lt;/Suffix&gt;&lt;Pages&gt;&lt;/Pages&gt;&lt;DisplayText&gt;(Calvo, E., B., &amp; S., 2015)&lt;/DisplayText&gt;&lt;record&gt;&lt;ref-type name="Web Page"&gt;12&lt;/ref-type&gt;&lt;contributors&gt;&lt;authors&gt;&lt;author&gt;J. Calvo&lt;/author&gt;&lt;/authors&gt;&lt;/contributors&gt;&lt;titles/&gt;&lt;title&gt;Centre Delàs d’Estudis per la Pau • Justícia i Pau.&lt;/title&gt;&lt;periodical/&gt;&lt;dates&gt;&lt;year&gt;2015&lt;/year&gt;&lt;pub-dates/&gt;&lt;/dates&gt;&lt;/record&gt;&lt;/Cite&gt;&lt;/EndNote&gt;</w:instrText>
      </w:r>
      <w:r>
        <w:rPr>
          <w:rStyle w:val="Ninguno"/>
          <w:rFonts w:ascii="Times New Roman" w:cs="Times New Roman" w:hAnsi="Times New Roman" w:eastAsia="Times New Roman"/>
          <w:sz w:val="24"/>
          <w:szCs w:val="24"/>
        </w:rPr>
        <w:fldChar w:fldCharType="separate" w:fldLock="0"/>
      </w:r>
      <w:r>
        <w:rPr>
          <w:rStyle w:val="Ninguno"/>
          <w:rFonts w:ascii="Times New Roman" w:hAnsi="Times New Roman"/>
          <w:sz w:val="24"/>
          <w:szCs w:val="24"/>
          <w:rtl w:val="0"/>
          <w:lang w:val="it-IT"/>
        </w:rPr>
        <w:t>(Calvo, E., B., &amp; S., 2015)</w:t>
      </w:r>
      <w:r>
        <w:rPr>
          <w:rStyle w:val="Ninguno"/>
          <w:rFonts w:ascii="Times New Roman" w:cs="Times New Roman" w:hAnsi="Times New Roman" w:eastAsia="Times New Roman"/>
          <w:sz w:val="24"/>
          <w:szCs w:val="24"/>
        </w:rPr>
        <w:fldChar w:fldCharType="end" w:fldLock="0"/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 xml:space="preserve">En base a esta y algunas otras investigaciones previas, surge Project Eagle como una idea de apoyo al entorno minero mediante el uso de drones equipados con diferentes elementos que permitan ofrecer un 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gil proceso de apoyo al presentarse un accidente.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Style w:val="Ninguno"/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DESCRIPCI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 xml:space="preserve">N DEL PROBLEMA </w:t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En base a las estad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sticas mineras del a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o 2015, se presentan los siguientes datos informativos. 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drawing>
          <wp:inline distT="0" distB="0" distL="0" distR="0">
            <wp:extent cx="3428820" cy="195700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4"/>
              </a:graphicData>
            </a:graphic>
          </wp:inline>
        </w:drawing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cs="Times New Roman" w:hAnsi="Times New Roman" w:eastAsia="Times New Roman"/>
        </w:rPr>
        <w:fldChar w:fldCharType="begin" w:fldLock="0"/>
      </w:r>
      <w:r>
        <w:rPr>
          <w:rStyle w:val="Ninguno"/>
          <w:rFonts w:ascii="Times New Roman" w:cs="Times New Roman" w:hAnsi="Times New Roman" w:eastAsia="Times New Roman"/>
        </w:rPr>
        <w:instrText xml:space="preserve"> ADDIN EN.CITE &lt;EndNote&gt;&lt;Cite  &gt;&lt;Author&gt;Agencia Mineria&lt;/Author&gt;&lt;Year&gt;2015&lt;/Year&gt;&lt;Prefix&gt;&lt;/Prefix&gt;&lt;Suffix&gt;&lt;/Suffix&gt;&lt;Pages&gt;&lt;/Pages&gt;&lt;DisplayText&gt;(Mineria, 2015)&lt;/DisplayText&gt;&lt;record&gt;&lt;ref-type name="Web Page"&gt;12&lt;/ref-type&gt;&lt;contributors&gt;&lt;authors&gt;&lt;author&gt;Agencia Mineria&lt;/author&gt;&lt;/authors&gt;&lt;/contributors&gt;&lt;titles/&gt;&lt;title&gt;SlideShare&lt;/title&gt;&lt;periodical/&gt;&lt;dates&gt;&lt;year&gt;2015&lt;/year&gt;&lt;pub-dates/&gt;&lt;/dates&gt;&lt;/record&gt;&lt;/Cite&gt;&lt;/EndNote&gt;</w:instrText>
      </w:r>
      <w:r>
        <w:rPr>
          <w:rStyle w:val="Ninguno"/>
          <w:rFonts w:ascii="Times New Roman" w:cs="Times New Roman" w:hAnsi="Times New Roman" w:eastAsia="Times New Roman"/>
        </w:rPr>
        <w:fldChar w:fldCharType="separate" w:fldLock="0"/>
      </w:r>
      <w:r>
        <w:rPr>
          <w:rStyle w:val="Ninguno"/>
          <w:rFonts w:ascii="Times New Roman" w:hAnsi="Times New Roman"/>
          <w:rtl w:val="0"/>
          <w:lang w:val="it-IT"/>
        </w:rPr>
        <w:t>(Mineria, 2015)</w:t>
      </w:r>
      <w:r>
        <w:rPr>
          <w:rStyle w:val="Ninguno"/>
          <w:rFonts w:ascii="Times New Roman" w:cs="Times New Roman" w:hAnsi="Times New Roman" w:eastAsia="Times New Roman"/>
        </w:rPr>
        <w:fldChar w:fldCharType="end" w:fldLock="0"/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Grafico 1 Principales causas de emergencias mineras 2015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drawing>
          <wp:inline distT="0" distB="0" distL="0" distR="0">
            <wp:extent cx="2772409" cy="129256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5"/>
              </a:graphicData>
            </a:graphic>
          </wp:inline>
        </w:drawing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cs="Times New Roman" w:hAnsi="Times New Roman" w:eastAsia="Times New Roman"/>
        </w:rPr>
        <w:fldChar w:fldCharType="begin" w:fldLock="0"/>
      </w:r>
      <w:r>
        <w:rPr>
          <w:rStyle w:val="Ninguno"/>
          <w:rFonts w:ascii="Times New Roman" w:cs="Times New Roman" w:hAnsi="Times New Roman" w:eastAsia="Times New Roman"/>
        </w:rPr>
        <w:instrText xml:space="preserve"> ADDIN EN.CITE &lt;EndNote&gt;&lt;Cite  &gt;&lt;Author&gt;Agencia Mineria&lt;/Author&gt;&lt;Year&gt;2015&lt;/Year&gt;&lt;Prefix&gt;&lt;/Prefix&gt;&lt;Suffix&gt;&lt;/Suffix&gt;&lt;Pages&gt;&lt;/Pages&gt;&lt;DisplayText&gt;(Mineria, 2015)&lt;/DisplayText&gt;&lt;record&gt;&lt;ref-type name="Web Page"&gt;12&lt;/ref-type&gt;&lt;contributors&gt;&lt;authors&gt;&lt;author&gt;Agencia Mineria&lt;/author&gt;&lt;/authors&gt;&lt;/contributors&gt;&lt;titles/&gt;&lt;title&gt;SlideShare&lt;/title&gt;&lt;periodical/&gt;&lt;dates&gt;&lt;year&gt;2015&lt;/year&gt;&lt;pub-dates/&gt;&lt;/dates&gt;&lt;/record&gt;&lt;/Cite&gt;&lt;/EndNote&gt;</w:instrText>
      </w:r>
      <w:r>
        <w:rPr>
          <w:rStyle w:val="Ninguno"/>
          <w:rFonts w:ascii="Times New Roman" w:cs="Times New Roman" w:hAnsi="Times New Roman" w:eastAsia="Times New Roman"/>
        </w:rPr>
        <w:fldChar w:fldCharType="separate" w:fldLock="0"/>
      </w:r>
      <w:r>
        <w:rPr>
          <w:rStyle w:val="Ninguno"/>
          <w:rFonts w:ascii="Times New Roman" w:hAnsi="Times New Roman"/>
          <w:rtl w:val="0"/>
          <w:lang w:val="it-IT"/>
        </w:rPr>
        <w:t>(Mineria, 2015)</w:t>
      </w:r>
      <w:r>
        <w:rPr>
          <w:rStyle w:val="Ninguno"/>
          <w:rFonts w:ascii="Times New Roman" w:cs="Times New Roman" w:hAnsi="Times New Roman" w:eastAsia="Times New Roman"/>
        </w:rPr>
        <w:fldChar w:fldCharType="end" w:fldLock="0"/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Grafico 2 Fatalidades en emergencias mineras por tipo de miner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 2015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Project Eagle participa con la intenci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bajar los porcentajes de mortandad en la industria minera, sin dejar de lado la optimizaci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recursos a utilizar en las emergencias, ya que muchos de los accidentes que ocurren en las minas tienen servicio de emergencias pero estos no son tan r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pidos como deber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an serlo debido a las magnitudes del accidente ya que si ocurre por ejemplo un deslave, es muy dif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cil para los servicios de emergencias entrar al 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rea del accidente para dar el auxilio al herido. 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rtl w:val="0"/>
          <w:lang w:val="es-ES_tradnl"/>
        </w:rPr>
        <w:t xml:space="preserve">Cuando ocurre una fatalidad en la mina los gastos aproximados son de 250,000 pesos. </w:t>
      </w: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cs="Times New Roman" w:hAnsi="Times New Roman" w:eastAsia="Times New Roman"/>
        </w:rPr>
        <w:fldChar w:fldCharType="begin" w:fldLock="0"/>
      </w:r>
      <w:r>
        <w:rPr>
          <w:rStyle w:val="Ninguno"/>
          <w:rFonts w:ascii="Times New Roman" w:cs="Times New Roman" w:hAnsi="Times New Roman" w:eastAsia="Times New Roman"/>
        </w:rPr>
        <w:instrText xml:space="preserve"> ADDIN EN.CITE &lt;EndNote&gt;&lt;Cite ExcludeAuth="1" &gt;&lt;Author&gt;&lt;/Author&gt;&lt;Year&gt;2015&lt;/Year&gt;&lt;Prefix&gt;&lt;/Prefix&gt;&lt;Suffix&gt;&lt;/Suffix&gt;&lt;Pages&gt;&lt;/Pages&gt;&lt;DisplayText&gt;(Alvarado, 2015)&lt;/DisplayText&gt;&lt;record&gt;&lt;ref-type name="Personal Communication"&gt;26&lt;/ref-type&gt;&lt;contributors&gt;&lt;authors/&gt;&lt;/contributors&gt;&lt;titles/&gt;&lt;title&gt;Comunicación personal&lt;/title&gt;&lt;periodical/&gt;&lt;dates&gt;&lt;year&gt;2015&lt;/year&gt;&lt;pub-dates/&gt;&lt;/dates&gt;&lt;/record&gt;&lt;/Cite&gt;&lt;/EndNote&gt;</w:instrText>
      </w:r>
      <w:r>
        <w:rPr>
          <w:rStyle w:val="Ninguno"/>
          <w:rFonts w:ascii="Times New Roman" w:cs="Times New Roman" w:hAnsi="Times New Roman" w:eastAsia="Times New Roman"/>
        </w:rPr>
        <w:fldChar w:fldCharType="separate" w:fldLock="0"/>
      </w:r>
      <w:r>
        <w:rPr>
          <w:rStyle w:val="Ninguno"/>
          <w:rFonts w:ascii="Times New Roman" w:hAnsi="Times New Roman"/>
          <w:rtl w:val="0"/>
          <w:lang w:val="pt-PT"/>
        </w:rPr>
        <w:t>(Alvarado, 2015)</w:t>
      </w:r>
      <w:r>
        <w:rPr>
          <w:rStyle w:val="Ninguno"/>
          <w:rFonts w:ascii="Times New Roman" w:cs="Times New Roman" w:hAnsi="Times New Roman" w:eastAsia="Times New Roman"/>
        </w:rPr>
        <w:fldChar w:fldCharType="end" w:fldLock="0"/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Existen numerosos riesgos que involucra el uso de drones, destacando el hecho de que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n adaptados con equipamiento a temperatura adecuada para transportar suministros y que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n protegidos para no sufrir ning</w:t>
      </w:r>
      <w:r>
        <w:rPr>
          <w:rStyle w:val="Ninguno"/>
          <w:rFonts w:ascii="Times New Roman" w:hAnsi="Times New Roman" w:hint="default"/>
          <w:rtl w:val="0"/>
          <w:lang w:val="es-ES_tradnl"/>
        </w:rPr>
        <w:t>ú</w:t>
      </w:r>
      <w:r>
        <w:rPr>
          <w:rStyle w:val="Ninguno"/>
          <w:rFonts w:ascii="Times New Roman" w:hAnsi="Times New Roman"/>
          <w:rtl w:val="0"/>
          <w:lang w:val="es-ES_tradnl"/>
        </w:rPr>
        <w:t>n tipo de exposici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n, el peso de carga que soporta el drone o el tiempo que demora en llegar al destino. Es por eso que se requiere una adaptaci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segura y accesible para el transporte de equipamiento.</w:t>
      </w:r>
    </w:p>
    <w:p>
      <w:pPr>
        <w:pStyle w:val="Cuerpo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Style w:val="Ninguno"/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OBJETIVOS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Style w:val="Ninguno"/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MARCO TE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RICO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4.1 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n de usabilidad de MySQL dentro de los Sistemas Operativos usados</w:t>
      </w: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Los sistemas de gesti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base de datos pueden variar de acuerdo a al tipo de entorno o sistema operativo en el cual se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n ejecutando, dentro de Project Eagle el mejor resultado se obtuvo en el sistema operativo Raspbian que es una distribuci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Linux basada en Debian optimizada para Raspberry Pi y equipos de c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it-IT"/>
        </w:rPr>
        <w:t>mputo con sistema operativo de Windows.</w:t>
      </w: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Dentro de los procesos que utiliza Project Eagle para su funcionamiento se utiliza una replicaci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base de datos con MySQL, y cada uno de los sistemas operativos que la utilizan tienen diferentes funciones a partir del mismo sistema de gesti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base de datos, en este caso MySQL como se muestra a continuaci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n en la tabla </w:t>
      </w:r>
      <w:r>
        <w:rPr>
          <w:rStyle w:val="Ninguno"/>
          <w:rFonts w:ascii="Times New Roman" w:hAnsi="Times New Roman" w:hint="default"/>
          <w:rtl w:val="0"/>
          <w:lang w:val="es-ES_tradnl"/>
        </w:rPr>
        <w:t>‘</w:t>
      </w:r>
      <w:r>
        <w:rPr>
          <w:rStyle w:val="Ninguno"/>
          <w:rFonts w:ascii="Times New Roman" w:hAnsi="Times New Roman"/>
          <w:rtl w:val="0"/>
        </w:rPr>
        <w:t>X</w:t>
      </w:r>
      <w:r>
        <w:rPr>
          <w:rStyle w:val="Ninguno"/>
          <w:rFonts w:ascii="Times New Roman" w:hAnsi="Times New Roman" w:hint="default"/>
          <w:rtl w:val="0"/>
          <w:lang w:val="es-ES_tradnl"/>
        </w:rPr>
        <w:t>’</w:t>
      </w:r>
      <w:r>
        <w:rPr>
          <w:rStyle w:val="Ninguno"/>
          <w:rFonts w:ascii="Times New Roman" w:hAnsi="Times New Roman"/>
          <w:rtl w:val="0"/>
        </w:rPr>
        <w:t>.</w:t>
      </w:r>
    </w:p>
    <w:tbl>
      <w:tblPr>
        <w:tblW w:w="43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175"/>
        <w:gridCol w:w="1422"/>
        <w:gridCol w:w="1718"/>
      </w:tblGrid>
      <w:tr>
        <w:tblPrEx>
          <w:shd w:val="clear" w:color="auto" w:fill="d0ddef"/>
        </w:tblPrEx>
        <w:trPr>
          <w:trHeight w:val="49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line="259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>Funci</w:t>
            </w:r>
            <w:r>
              <w:rPr>
                <w:rStyle w:val="Ninguno"/>
                <w:rFonts w:ascii="Times New Roman" w:hAnsi="Times New Roman" w:hint="default"/>
                <w:b w:val="1"/>
                <w:bCs w:val="1"/>
                <w:i w:val="1"/>
                <w:iCs w:val="1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 xml:space="preserve">n </w:t>
            </w:r>
          </w:p>
        </w:tc>
        <w:tc>
          <w:tcPr>
            <w:tcW w:type="dxa" w:w="1422"/>
            <w:tcBorders>
              <w:top w:val="nil"/>
              <w:left w:val="nil"/>
              <w:bottom w:val="single" w:color="666666" w:sz="4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Windows</w:t>
            </w:r>
          </w:p>
        </w:tc>
        <w:tc>
          <w:tcPr>
            <w:tcW w:type="dxa" w:w="1718"/>
            <w:tcBorders>
              <w:top w:val="nil"/>
              <w:left w:val="nil"/>
              <w:bottom w:val="single" w:color="666666" w:sz="4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Raspbian(Linux)</w:t>
            </w:r>
          </w:p>
        </w:tc>
      </w:tr>
      <w:tr>
        <w:tblPrEx>
          <w:shd w:val="clear" w:color="auto" w:fill="d0ddef"/>
        </w:tblPrEx>
        <w:trPr>
          <w:trHeight w:val="25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vertAlign w:val="baseline"/>
                <w:rtl w:val="0"/>
                <w:lang w:val="es-ES_tradnl"/>
              </w:rPr>
              <w:t>Dump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mysqldump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Mysqldump</w:t>
            </w:r>
          </w:p>
        </w:tc>
      </w:tr>
      <w:tr>
        <w:tblPrEx>
          <w:shd w:val="clear" w:color="auto" w:fill="d0ddef"/>
        </w:tblPrEx>
        <w:trPr>
          <w:trHeight w:val="49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>Replication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Replication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Replication</w:t>
            </w:r>
          </w:p>
        </w:tc>
      </w:tr>
      <w:tr>
        <w:tblPrEx>
          <w:shd w:val="clear" w:color="auto" w:fill="d0ddef"/>
        </w:tblPrEx>
        <w:trPr>
          <w:trHeight w:val="25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 xml:space="preserve">Flush 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Flush tables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Flush tables</w:t>
            </w:r>
          </w:p>
        </w:tc>
      </w:tr>
      <w:tr>
        <w:tblPrEx>
          <w:shd w:val="clear" w:color="auto" w:fill="d0ddef"/>
        </w:tblPrEx>
        <w:trPr>
          <w:trHeight w:val="73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>Log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log-bin=mysql-bin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relay_log=mysql-relay-bin</w:t>
            </w:r>
          </w:p>
        </w:tc>
      </w:tr>
      <w:tr>
        <w:tblPrEx>
          <w:shd w:val="clear" w:color="auto" w:fill="d0ddef"/>
        </w:tblPrEx>
        <w:trPr>
          <w:trHeight w:val="25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>Schedule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Create event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Create event</w:t>
            </w:r>
          </w:p>
        </w:tc>
      </w:tr>
      <w:tr>
        <w:tblPrEx>
          <w:shd w:val="clear" w:color="auto" w:fill="d0ddef"/>
        </w:tblPrEx>
        <w:trPr>
          <w:trHeight w:val="73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 xml:space="preserve">Slave 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True(Despu</w:t>
            </w:r>
            <w:r>
              <w:rPr>
                <w:rStyle w:val="Ninguno"/>
                <w:rFonts w:ascii="Times New Roman" w:hAnsi="Times New Roman" w:hint="default"/>
                <w:b w:val="1"/>
                <w:bCs w:val="1"/>
                <w:rtl w:val="0"/>
                <w:lang w:val="es-ES_tradnl"/>
              </w:rPr>
              <w:t>é</w:t>
            </w: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s de la r</w:t>
            </w:r>
            <w:r>
              <w:rPr>
                <w:rStyle w:val="Ninguno"/>
                <w:rFonts w:ascii="Times New Roman" w:hAnsi="Times New Roman" w:hint="default"/>
                <w:b w:val="1"/>
                <w:bCs w:val="1"/>
                <w:rtl w:val="0"/>
                <w:lang w:val="es-ES_tradnl"/>
              </w:rPr>
              <w:t>é</w:t>
            </w: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plica)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False (Despu</w:t>
            </w:r>
            <w:r>
              <w:rPr>
                <w:rStyle w:val="Ninguno"/>
                <w:rFonts w:ascii="Times New Roman" w:hAnsi="Times New Roman" w:hint="default"/>
                <w:b w:val="1"/>
                <w:bCs w:val="1"/>
                <w:rtl w:val="0"/>
                <w:lang w:val="es-ES_tradnl"/>
              </w:rPr>
              <w:t>é</w:t>
            </w: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s de la r</w:t>
            </w:r>
            <w:r>
              <w:rPr>
                <w:rStyle w:val="Ninguno"/>
                <w:rFonts w:ascii="Times New Roman" w:hAnsi="Times New Roman" w:hint="default"/>
                <w:b w:val="1"/>
                <w:bCs w:val="1"/>
                <w:rtl w:val="0"/>
                <w:lang w:val="es-ES_tradnl"/>
              </w:rPr>
              <w:t>é</w:t>
            </w: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plica)</w:t>
            </w:r>
            <w:r>
              <w:rPr>
                <w:rStyle w:val="Ninguno"/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  <w:lang w:val="es-ES_tradnl"/>
              </w:rPr>
              <w:br w:type="textWrapping"/>
            </w:r>
          </w:p>
        </w:tc>
      </w:tr>
      <w:tr>
        <w:tblPrEx>
          <w:shd w:val="clear" w:color="auto" w:fill="d0ddef"/>
        </w:tblPrEx>
        <w:trPr>
          <w:trHeight w:val="251" w:hRule="atLeast"/>
        </w:trPr>
        <w:tc>
          <w:tcPr>
            <w:tcW w:type="dxa" w:w="1175"/>
            <w:tcBorders>
              <w:top w:val="nil"/>
              <w:left w:val="nil"/>
              <w:bottom w:val="nil"/>
              <w:right w:val="single" w:color="666666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  <w:jc w:val="right"/>
            </w:pPr>
            <w:r>
              <w:rPr>
                <w:rStyle w:val="Ninguno"/>
                <w:rFonts w:ascii="Times New Roman" w:hAnsi="Times New Roman"/>
                <w:b w:val="1"/>
                <w:bCs w:val="1"/>
                <w:i w:val="1"/>
                <w:iCs w:val="1"/>
                <w:rtl w:val="0"/>
                <w:lang w:val="es-ES_tradnl"/>
              </w:rPr>
              <w:t>Timestamp</w:t>
            </w:r>
          </w:p>
        </w:tc>
        <w:tc>
          <w:tcPr>
            <w:tcW w:type="dxa" w:w="1422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rtl w:val="0"/>
                <w:lang w:val="es-ES_tradnl"/>
              </w:rPr>
              <w:t>Timestamp</w:t>
            </w:r>
          </w:p>
        </w:tc>
        <w:tc>
          <w:tcPr>
            <w:tcW w:type="dxa" w:w="1718"/>
            <w:tcBorders>
              <w:top w:val="single" w:color="666666" w:sz="4" w:space="0" w:shadow="0" w:frame="0"/>
              <w:left w:val="single" w:color="666666" w:sz="4" w:space="0" w:shadow="0" w:frame="0"/>
              <w:bottom w:val="single" w:color="666666" w:sz="4" w:space="0" w:shadow="0" w:frame="0"/>
              <w:right w:val="single" w:color="666666" w:sz="4" w:space="0" w:shadow="0" w:frame="0"/>
            </w:tcBorders>
            <w:shd w:val="clear" w:color="auto" w:fill="ccccc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rFonts w:ascii="Times New Roman" w:hAnsi="Times New Roman"/>
                <w:b w:val="1"/>
                <w:bCs w:val="1"/>
                <w:u w:val="none"/>
                <w:rtl w:val="0"/>
                <w:lang w:val="es-ES_tradnl"/>
              </w:rPr>
              <w:t>Timestamp</w:t>
            </w:r>
          </w:p>
        </w:tc>
      </w:tr>
    </w:tbl>
    <w:p>
      <w:pPr>
        <w:pStyle w:val="Cuerpo"/>
        <w:widowControl w:val="0"/>
        <w:spacing w:line="240" w:lineRule="aut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spacing w:line="259" w:lineRule="auto"/>
        <w:ind w:left="360" w:firstLine="0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Se puede observar seg</w:t>
      </w:r>
      <w:r>
        <w:rPr>
          <w:rStyle w:val="Ninguno"/>
          <w:rFonts w:ascii="Times New Roman" w:hAnsi="Times New Roman" w:hint="default"/>
          <w:rtl w:val="0"/>
          <w:lang w:val="es-ES_tradnl"/>
        </w:rPr>
        <w:t>ú</w:t>
      </w:r>
      <w:r>
        <w:rPr>
          <w:rStyle w:val="Ninguno"/>
          <w:rFonts w:ascii="Times New Roman" w:hAnsi="Times New Roman"/>
          <w:rtl w:val="0"/>
          <w:lang w:val="es-ES_tradnl"/>
        </w:rPr>
        <w:t>n la tabla que ciertas funcionalidades, tanto para un sistema como para otro, quedaron inaccesibles  o inutilizables despu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s del proceso.</w:t>
      </w:r>
    </w:p>
    <w:p>
      <w:pPr>
        <w:pStyle w:val="Cuerpo"/>
        <w:spacing w:line="276" w:lineRule="auto"/>
        <w:ind w:left="360" w:firstLine="0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 xml:space="preserve">4.2 Raspberry Pi: Su impacto en Project Eagle </w:t>
      </w: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Las nuevas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as vienen a ofrecer al mercado del desarrollo de soluciones de software una amplia gama de posibilidades y para Project Eagle es de vital importancia su uso como el que se le da a Raspberry Pi.</w:t>
      </w:r>
    </w:p>
    <w:p>
      <w:pPr>
        <w:pStyle w:val="Cuerpo"/>
        <w:spacing w:line="276" w:lineRule="auto"/>
        <w:ind w:left="360" w:firstLine="0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Su procesador BCM 2835 con 512 MB de RAM es ideal para el funcionamiento del stream de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deo que se tiene configurado y con su ranura para tarjetas micro SD hace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</w:rPr>
        <w:t>s f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cil el guardado de la informaci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que el Drone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adquiriendo y de esta manera tambi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n sea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</w:rPr>
        <w:t>s f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cil extraerla para el usuario que se encuentre manejando el sistema.</w:t>
      </w:r>
    </w:p>
    <w:p>
      <w:pPr>
        <w:pStyle w:val="Cuerpo"/>
        <w:spacing w:line="259" w:lineRule="auto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Style w:val="Ninguno"/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METODOLOG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A</w:t>
      </w: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En una primer instancia se analizaron todos los posibles casos de una mina a cielo abierto, despu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es-ES_tradnl"/>
        </w:rPr>
        <w:t>s fue importante recabar que aspectos que se toman en cuenta al momento de que existe un accidente, as</w:t>
      </w:r>
      <w:r>
        <w:rPr>
          <w:rFonts w:ascii="Times New Roman" w:hAnsi="Times New Roman" w:hint="default"/>
          <w:rtl w:val="0"/>
        </w:rPr>
        <w:t xml:space="preserve">í </w:t>
      </w:r>
      <w:r>
        <w:rPr>
          <w:rFonts w:ascii="Times New Roman" w:hAnsi="Times New Roman"/>
          <w:rtl w:val="0"/>
          <w:lang w:val="es-ES_tradnl"/>
        </w:rPr>
        <w:t>como el proceso que lleva una mina, o bien un param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es-ES_tradnl"/>
        </w:rPr>
        <w:t>dico al atender un usuario accidentado, con ello poder formular diferentes m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dulos abastezcan las necesidades de la mina en el momento que ocurre un accidente. Tambi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</w:rPr>
        <w:t>n se tom</w:t>
      </w:r>
      <w:r>
        <w:rPr>
          <w:rFonts w:ascii="Times New Roman" w:hAnsi="Times New Roman" w:hint="default"/>
          <w:rtl w:val="0"/>
          <w:lang w:val="es-ES_tradnl"/>
        </w:rPr>
        <w:t xml:space="preserve">ó </w:t>
      </w:r>
      <w:r>
        <w:rPr>
          <w:rFonts w:ascii="Times New Roman" w:hAnsi="Times New Roman"/>
          <w:rtl w:val="0"/>
          <w:lang w:val="es-ES_tradnl"/>
        </w:rPr>
        <w:t>en cuenta el conocimiento que tienen los mineros acerca de emergencias, y as</w:t>
      </w:r>
      <w:r>
        <w:rPr>
          <w:rFonts w:ascii="Times New Roman" w:hAnsi="Times New Roman" w:hint="default"/>
          <w:rtl w:val="0"/>
        </w:rPr>
        <w:t xml:space="preserve">í </w:t>
      </w:r>
      <w:r>
        <w:rPr>
          <w:rFonts w:ascii="Times New Roman" w:hAnsi="Times New Roman"/>
          <w:rtl w:val="0"/>
          <w:lang w:val="es-ES_tradnl"/>
        </w:rPr>
        <w:t>poder saber desde d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nde partir al hablar de t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pt-PT"/>
        </w:rPr>
        <w:t>rminos m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es-ES_tradnl"/>
        </w:rPr>
        <w:t>dicos en Project Eagle, tambi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es-ES_tradnl"/>
        </w:rPr>
        <w:t>n se filtraron los datos de un minero accidentado que se deben de tomar en cuenta, y se defini</w:t>
      </w:r>
      <w:r>
        <w:rPr>
          <w:rFonts w:ascii="Times New Roman" w:hAnsi="Times New Roman" w:hint="default"/>
          <w:rtl w:val="0"/>
          <w:lang w:val="es-ES_tradnl"/>
        </w:rPr>
        <w:t xml:space="preserve">ó </w:t>
      </w:r>
      <w:r>
        <w:rPr>
          <w:rFonts w:ascii="Times New Roman" w:hAnsi="Times New Roman"/>
          <w:rtl w:val="0"/>
          <w:lang w:val="es-ES_tradnl"/>
        </w:rPr>
        <w:t>que es lo m</w:t>
      </w:r>
      <w:r>
        <w:rPr>
          <w:rFonts w:ascii="Times New Roman" w:hAnsi="Times New Roman" w:hint="default"/>
          <w:rtl w:val="0"/>
        </w:rPr>
        <w:t>á</w:t>
      </w:r>
      <w:r>
        <w:rPr>
          <w:rFonts w:ascii="Times New Roman" w:hAnsi="Times New Roman"/>
          <w:rtl w:val="0"/>
          <w:lang w:val="es-ES_tradnl"/>
        </w:rPr>
        <w:t>s importante que necesitan saber los param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es-ES_tradnl"/>
        </w:rPr>
        <w:t>dicos acerca del usuario accidentado y as</w:t>
      </w:r>
      <w:r>
        <w:rPr>
          <w:rFonts w:ascii="Times New Roman" w:hAnsi="Times New Roman" w:hint="default"/>
          <w:rtl w:val="0"/>
        </w:rPr>
        <w:t xml:space="preserve">í </w:t>
      </w:r>
      <w:r>
        <w:rPr>
          <w:rFonts w:ascii="Times New Roman" w:hAnsi="Times New Roman"/>
          <w:rtl w:val="0"/>
          <w:lang w:val="es-ES_tradnl"/>
        </w:rPr>
        <w:t>para poder realizar su trabajo sin detenerse.</w:t>
      </w: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Una vez ya teniendo en cuenta todos estos aspectos se comenz</w:t>
      </w:r>
      <w:r>
        <w:rPr>
          <w:rFonts w:ascii="Times New Roman" w:hAnsi="Times New Roman" w:hint="default"/>
          <w:rtl w:val="0"/>
          <w:lang w:val="es-ES_tradnl"/>
        </w:rPr>
        <w:t xml:space="preserve">ó </w:t>
      </w:r>
      <w:r>
        <w:rPr>
          <w:rFonts w:ascii="Times New Roman" w:hAnsi="Times New Roman"/>
          <w:rtl w:val="0"/>
          <w:lang w:val="es-ES_tradnl"/>
        </w:rPr>
        <w:t>a realizar todo Project Eagle comenzando con la aplicaci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web, en base a la programaci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 xml:space="preserve">n modular, la cual </w:t>
      </w:r>
      <w:r>
        <w:rPr>
          <w:rStyle w:val="Ninguno"/>
          <w:rFonts w:ascii="Times New Roman" w:hAnsi="Times New Roman"/>
          <w:shd w:val="clear" w:color="auto" w:fill="ffffff"/>
          <w:rtl w:val="0"/>
          <w:lang w:val="pt-PT"/>
        </w:rPr>
        <w:t xml:space="preserve">consiste principalmente en </w:t>
      </w:r>
      <w:r>
        <w:rPr>
          <w:rFonts w:ascii="Times New Roman" w:hAnsi="Times New Roman"/>
          <w:rtl w:val="0"/>
          <w:lang w:val="es-ES_tradnl"/>
        </w:rPr>
        <w:t>dividir los programas en partes llamadas subprogramas o m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dulos, los cuales son m</w:t>
      </w:r>
      <w:r>
        <w:rPr>
          <w:rFonts w:ascii="Times New Roman" w:hAnsi="Times New Roman" w:hint="default"/>
          <w:rtl w:val="0"/>
        </w:rPr>
        <w:t>á</w:t>
      </w:r>
      <w:r>
        <w:rPr>
          <w:rFonts w:ascii="Times New Roman" w:hAnsi="Times New Roman"/>
          <w:rtl w:val="0"/>
          <w:lang w:val="es-ES_tradnl"/>
        </w:rPr>
        <w:t>s legibles y manejables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, es decir, tienen como fin facilitar su uso. Dentro del dise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ñ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o de m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dulos se destacan el de Drones, basado en guardar todo aquello que est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fr-FR"/>
        </w:rPr>
        <w:t xml:space="preserve">é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relacionado con los mismos, los cuadrantes, en los cuales estaba dividida la mina y as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 xml:space="preserve">í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 xml:space="preserve">poder colocar un drone que se encargue de esa 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á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rea, los diagn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sticos, hablando que ser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 xml:space="preserve">á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un diagnostico por accidentado, retomando sus datos e informaci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 xml:space="preserve">n relevante en el accidente, y por 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ú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ltimo los reportes los cuales estar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á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basados en los diagn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sticos y el accidente ocurrido. Todos estos datos son manejados por diferentes usuarios con distintos privilegios.</w:t>
      </w: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Al momento de tener identificados los m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dulos se realiz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shd w:val="clear" w:color="auto" w:fill="ffffff"/>
          <w:rtl w:val="0"/>
          <w:lang w:val="it-IT"/>
        </w:rPr>
        <w:t>el dise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ñ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o de la base de datos se aplic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la nomenclatura para MySQL la cual consiste en nombrar las tablas en min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ú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sculas, los espacios reemplazarlos por gui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 xml:space="preserve">n bajo, como nombrar los campos 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de-DE"/>
        </w:rPr>
        <w:t>“</w:t>
      </w:r>
      <w:r>
        <w:rPr>
          <w:rStyle w:val="Ninguno"/>
          <w:rFonts w:ascii="Times New Roman" w:hAnsi="Times New Roman"/>
          <w:shd w:val="clear" w:color="auto" w:fill="ffffff"/>
          <w:rtl w:val="0"/>
        </w:rPr>
        <w:t>id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 xml:space="preserve">”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entre otras reglas. Dentro del desarrollo de Project Eagle se implementaron diferentes metodolog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í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as, b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á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sicamente para mantener un c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digo limpio y legible. Las metodolog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í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as que se tomaron en cuenta al momento de desarrollar las interfaces basadas en los lenguajes HTML, CSS y Javascript fueron SMACSS (base, maquetaci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</w:rPr>
        <w:t>n, m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dulo, estado y tema), BEM (bloque, elemento, modificador), de tal manera tener las carpetas de la aplicaci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bien estructurados, y el c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pt-PT"/>
        </w:rPr>
        <w:t>digo f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á</w:t>
      </w:r>
      <w:r>
        <w:rPr>
          <w:rStyle w:val="Ninguno"/>
          <w:rFonts w:ascii="Times New Roman" w:hAnsi="Times New Roman"/>
          <w:shd w:val="clear" w:color="auto" w:fill="ffffff"/>
          <w:rtl w:val="0"/>
          <w:lang w:val="pt-PT"/>
        </w:rPr>
        <w:t>cil de comprender.</w:t>
      </w: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76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Antes de sacar la aplicaci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Web como un prototipo, se realizaron las pruebas de integraci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para poder verificar el flujo de la informaci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entre los diferentes m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dulos as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 xml:space="preserve">í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como el contenido que llegaba a la base de datos y la informaci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es-ES_tradnl"/>
        </w:rPr>
        <w:t>ó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que es extra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>í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da de la misma, pruebas de compatibilidad ya que aparte de mostrarse en un navegador de un computador, tambi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fr-FR"/>
        </w:rPr>
        <w:t>é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n es necesario mostrarse en una tablet que llevar</w:t>
      </w:r>
      <w:r>
        <w:rPr>
          <w:rStyle w:val="Ninguno"/>
          <w:rFonts w:ascii="Times New Roman" w:hAnsi="Times New Roman" w:hint="default"/>
          <w:shd w:val="clear" w:color="auto" w:fill="ffffff"/>
          <w:rtl w:val="0"/>
        </w:rPr>
        <w:t xml:space="preserve">á 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consigo el param</w:t>
      </w:r>
      <w:r>
        <w:rPr>
          <w:rStyle w:val="Ninguno"/>
          <w:rFonts w:ascii="Times New Roman" w:hAnsi="Times New Roman" w:hint="default"/>
          <w:shd w:val="clear" w:color="auto" w:fill="ffffff"/>
          <w:rtl w:val="0"/>
          <w:lang w:val="fr-FR"/>
        </w:rPr>
        <w:t>é</w:t>
      </w:r>
      <w:r>
        <w:rPr>
          <w:rStyle w:val="Ninguno"/>
          <w:rFonts w:ascii="Times New Roman" w:hAnsi="Times New Roman"/>
          <w:shd w:val="clear" w:color="auto" w:fill="ffffff"/>
          <w:rtl w:val="0"/>
          <w:lang w:val="es-ES_tradnl"/>
        </w:rPr>
        <w:t>dico en caso de accidente. Estas pruebas fueron realizadas para poder presentar un prototipo funcional de lo que es Project Eagle.</w:t>
      </w:r>
    </w:p>
    <w:p>
      <w:pPr>
        <w:pStyle w:val="Cuerpo"/>
        <w:spacing w:after="0" w:line="276" w:lineRule="auto"/>
        <w:rPr>
          <w:rFonts w:ascii="Arial" w:cs="Arial" w:hAnsi="Arial" w:eastAsia="Arial"/>
        </w:rPr>
      </w:pPr>
    </w:p>
    <w:p>
      <w:pPr>
        <w:pStyle w:val="Cuerpo"/>
        <w:spacing w:after="0" w:line="276" w:lineRule="auto"/>
        <w:rPr>
          <w:rFonts w:ascii="Arial" w:cs="Arial" w:hAnsi="Arial" w:eastAsia="Arial"/>
        </w:rPr>
      </w:pPr>
    </w:p>
    <w:p>
      <w:pPr>
        <w:pStyle w:val="Cuerpo"/>
        <w:spacing w:after="0" w:line="276" w:lineRule="auto"/>
        <w:rPr>
          <w:rFonts w:ascii="Arial" w:cs="Arial" w:hAnsi="Arial" w:eastAsia="Arial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Style w:val="Ninguno"/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RESULTADOS</w:t>
      </w:r>
    </w:p>
    <w:p>
      <w:pPr>
        <w:pStyle w:val="Cuerpo"/>
        <w:spacing w:after="0" w:line="240" w:lineRule="auto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En este apartado se menciona el resultado obtenido.</w:t>
      </w:r>
    </w:p>
    <w:p>
      <w:pPr>
        <w:pStyle w:val="Cuerpo"/>
        <w:spacing w:after="0" w:line="240" w:lineRule="auto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40" w:lineRule="auto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6.1 Roles en el sistema</w:t>
      </w:r>
    </w:p>
    <w:p>
      <w:pPr>
        <w:pStyle w:val="Cuerpo"/>
        <w:spacing w:after="0" w:line="240" w:lineRule="auto"/>
        <w:rPr>
          <w:rStyle w:val="Ninguno"/>
          <w:rFonts w:ascii="Times New Roman" w:cs="Times New Roman" w:hAnsi="Times New Roman" w:eastAsia="Times New Roman"/>
        </w:rPr>
      </w:pPr>
      <w:r>
        <w:drawing>
          <wp:inline distT="0" distB="0" distL="0" distR="0">
            <wp:extent cx="2743200" cy="1726435"/>
            <wp:effectExtent l="0" t="0" r="0" b="0"/>
            <wp:docPr id="1073741827" name="officeArt object" descr="C:\Users\Flexi\Documents\GRADOS\DECIMO\Interfaces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 descr="C:\Users\Flexi\Documents\GRADOS\DECIMO\Interfaces\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6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 w:line="240" w:lineRule="auto"/>
        <w:rPr>
          <w:rFonts w:ascii="Times New Roman" w:cs="Times New Roman" w:hAnsi="Times New Roman" w:eastAsia="Times New Roman"/>
        </w:rPr>
      </w:pP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El usuario accede al sistema mediante un login. Pueden ingresar tres tipos de usuario al sistema, los cuales se clasifican de la siguiente forma:</w:t>
      </w:r>
    </w:p>
    <w:p>
      <w:pPr>
        <w:pStyle w:val="Cuerpo"/>
        <w:numPr>
          <w:ilvl w:val="0"/>
          <w:numId w:val="3"/>
        </w:numPr>
        <w:spacing w:after="0" w:line="259" w:lineRule="auto"/>
        <w:jc w:val="both"/>
        <w:rPr>
          <w:rFonts w:ascii="Times New Roman" w:cs="Times New Roman" w:hAnsi="Times New Roman" w:eastAsia="Times New Roman"/>
          <w:lang w:val="pt-PT"/>
        </w:rPr>
      </w:pPr>
      <w:r>
        <w:rPr>
          <w:rFonts w:ascii="Times New Roman" w:hAnsi="Times New Roman"/>
          <w:rtl w:val="0"/>
          <w:lang w:val="pt-PT"/>
        </w:rPr>
        <w:t>Administrador</w:t>
      </w:r>
    </w:p>
    <w:p>
      <w:pPr>
        <w:pStyle w:val="Cuerpo"/>
        <w:spacing w:after="0" w:line="259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1.1 Privilegios sobre los usuarios param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dicos y de consulta.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Registrar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Guardar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Editar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Eliminar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Modificar contrase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Asignar el rol para otro administrador</w:t>
      </w:r>
    </w:p>
    <w:p>
      <w:pPr>
        <w:pStyle w:val="Cuerpo"/>
        <w:spacing w:after="0" w:line="259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1.2 Privilegios sobre las opciones de reportes, drones, cuadrantes y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Registrar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Guardar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Ver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Editar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Eliminar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Buscar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Generar un documento PDF en las opciones de reportes y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</w:t>
      </w:r>
    </w:p>
    <w:p>
      <w:pPr>
        <w:pStyle w:val="Cuerpo"/>
        <w:spacing w:after="0" w:line="259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1.3 Privilegios propios.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Iniciar sesi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Editar perfil, lo que involucra modificar contrase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 y foto de perfil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numPr>
          <w:ilvl w:val="0"/>
          <w:numId w:val="3"/>
        </w:numPr>
        <w:spacing w:after="0" w:line="259" w:lineRule="auto"/>
        <w:jc w:val="both"/>
        <w:rPr>
          <w:rFonts w:ascii="Times New Roman" w:cs="Times New Roman" w:hAnsi="Times New Roman" w:eastAsia="Times New Roman"/>
          <w:lang w:val="pt-PT"/>
        </w:rPr>
      </w:pPr>
      <w:r>
        <w:rPr>
          <w:rFonts w:ascii="Times New Roman" w:hAnsi="Times New Roman"/>
          <w:rtl w:val="0"/>
          <w:lang w:val="pt-PT"/>
        </w:rPr>
        <w:t>Param</w:t>
      </w:r>
      <w:r>
        <w:rPr>
          <w:rFonts w:ascii="Times New Roman" w:hAnsi="Times New Roman" w:hint="default"/>
          <w:rtl w:val="0"/>
          <w:lang w:val="fr-FR"/>
        </w:rPr>
        <w:t>é</w:t>
      </w:r>
      <w:r>
        <w:rPr>
          <w:rFonts w:ascii="Times New Roman" w:hAnsi="Times New Roman"/>
          <w:rtl w:val="0"/>
          <w:lang w:val="pt-PT"/>
        </w:rPr>
        <w:t>dico</w:t>
      </w:r>
    </w:p>
    <w:p>
      <w:pPr>
        <w:pStyle w:val="Cuerpo"/>
        <w:spacing w:after="0" w:line="259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2.1 Privilegios sobre las opciones de reportes y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Registrar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Guardar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Ver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Editar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Eliminar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Buscar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Generar un documento PDF en las opciones de reportes y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</w:t>
      </w:r>
    </w:p>
    <w:p>
      <w:pPr>
        <w:pStyle w:val="Cuerpo"/>
        <w:spacing w:after="0" w:line="259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2.2 Privilegios propios.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Iniciar sesi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Editar perfil, lo que involucra modificar contrase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 y foto de perfil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numPr>
          <w:ilvl w:val="0"/>
          <w:numId w:val="3"/>
        </w:numPr>
        <w:spacing w:after="0" w:line="259" w:lineRule="auto"/>
        <w:jc w:val="both"/>
        <w:rPr>
          <w:rFonts w:ascii="Times New Roman" w:cs="Times New Roman" w:hAnsi="Times New Roman" w:eastAsia="Times New Roman"/>
          <w:lang w:val="es-ES_tradnl"/>
        </w:rPr>
      </w:pPr>
      <w:r>
        <w:rPr>
          <w:rFonts w:ascii="Times New Roman" w:hAnsi="Times New Roman"/>
          <w:rtl w:val="0"/>
          <w:lang w:val="es-ES_tradnl"/>
        </w:rPr>
        <w:t>Usuario de consulta</w:t>
      </w:r>
    </w:p>
    <w:p>
      <w:pPr>
        <w:pStyle w:val="Cuerpo"/>
        <w:spacing w:after="0" w:line="259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3.1 Privilegios sobre las opciones de reportes, drones, cuadrantes y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Ver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Buscar</w:t>
      </w:r>
    </w:p>
    <w:p>
      <w:pPr>
        <w:pStyle w:val="Cuerpo"/>
        <w:spacing w:after="0" w:line="240" w:lineRule="auto"/>
        <w:ind w:firstLine="720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3.2 Privilegios propios.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Iniciar sesi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- Editar perfil, lo que involucra modificar contrase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 y foto de perfil.</w:t>
      </w:r>
    </w:p>
    <w:p>
      <w:pPr>
        <w:pStyle w:val="Cuerpo"/>
        <w:spacing w:after="0" w:line="240" w:lineRule="auto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after="0" w:line="240" w:lineRule="auto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6.2 Diagn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sticos</w:t>
      </w:r>
    </w:p>
    <w:p>
      <w:pPr>
        <w:pStyle w:val="Cuerpo"/>
        <w:spacing w:line="259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743200" cy="1734177"/>
            <wp:effectExtent l="0" t="0" r="0" b="0"/>
            <wp:docPr id="1073741828" name="officeArt object" descr="C:\Users\Flexi\Documents\GRADOS\DECIMO\Interfaces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 descr="C:\Users\Flexi\Documents\GRADOS\DECIMO\Interfaces\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34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line="259" w:lineRule="auto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El sistema permite crear diferentes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sticos en base a los accidentes que se presenten. </w:t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Se pueden manejar dos tipos de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sticos, el primero de estos ser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cuando se utilice el drone (diagnostico drone), mientras que el segundo ser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solo considerando los datos que no involucren el uso del drone (diagnostico manual).</w:t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El diagnostico drone, involucra el uso de un drone equipado con diferentes elementos que permitan obtener datos de la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ctima y del accidente, mencionando entre ellos una c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mara, micr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fono y desfibrilador. El drone que se utilizara en el diagnostico se define en este mismo.</w:t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</w:rPr>
      </w:pPr>
      <w:bookmarkStart w:name="hgjdgxs" w:id="0"/>
      <w:r>
        <w:rPr>
          <w:rStyle w:val="Ninguno"/>
          <w:rFonts w:ascii="Times New Roman" w:hAnsi="Times New Roman"/>
          <w:rtl w:val="0"/>
          <w:lang w:val="es-ES_tradnl"/>
        </w:rPr>
        <w:t>Una vez mencionado que se har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uso del drone, en el diagnostico se mostrara un streaming de video que permite ver en tiempo real lo que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sucediendo, tomando en cuenta el recorrido que se realiza hasta llegar al 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rea del accidente y la(s) victima(s).  Esto a su vez permite tomar diferentes decisiones a los param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dicos y personal, pues ya tienen una noci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s cercana al 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>rea donde se present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ó </w:t>
      </w:r>
      <w:r>
        <w:rPr>
          <w:rStyle w:val="Ninguno"/>
          <w:rFonts w:ascii="Times New Roman" w:hAnsi="Times New Roman"/>
          <w:rtl w:val="0"/>
          <w:lang w:val="es-ES_tradnl"/>
        </w:rPr>
        <w:t>el accidente. Otra de la informaci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que se obtiene con ayuda del drone, son las pulsaciones, respiraci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y ox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geno en la sangre, esto a trav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s del desfibrilador</w:t>
      </w:r>
      <w:r>
        <w:rPr>
          <w:rStyle w:val="Ninguno"/>
          <w:rFonts w:ascii="Times New Roman" w:hAnsi="Times New Roman"/>
          <w:color w:val="ff0000"/>
          <w:u w:color="ff0000"/>
          <w:rtl w:val="0"/>
          <w:lang w:val="es-ES_tradnl"/>
        </w:rPr>
        <w:t>)</w:t>
      </w:r>
      <w:r>
        <w:rPr>
          <w:rStyle w:val="Ninguno"/>
          <w:rFonts w:ascii="Times New Roman" w:hAnsi="Times New Roman"/>
          <w:rtl w:val="0"/>
          <w:lang w:val="es-ES_tradnl"/>
        </w:rPr>
        <w:t>.  La persona encargada de realizar el diagnostico, podr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ingresar la informaci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faltante en base a sus observaciones, como lo es el tipo de accidente, el estado de la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ctima (vivo o muerto) y los s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ntomas, sin dejar de lado el nombre de la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ctima, pues es el dato principal de quien se realizara el diagnostico. </w:t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Una vez finalizada la recolecci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n de datos, se guarda el diagnostico. </w:t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line="259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6.3 Reportes</w:t>
      </w:r>
    </w:p>
    <w:p>
      <w:pPr>
        <w:pStyle w:val="Cuerpo"/>
        <w:spacing w:line="259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743200" cy="1727403"/>
            <wp:effectExtent l="0" t="0" r="0" b="0"/>
            <wp:docPr id="1073741829" name="officeArt object" descr="C:\Users\Flexi\Documents\GRADOS\DECIMO\Interfaces\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3.png" descr="C:\Users\Flexi\Documents\GRADOS\DECIMO\Interfaces\1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7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Los reportes son el resultado de la recolecci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algunos datos de los diferentes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 de las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ctimas en un accidente. </w:t>
      </w:r>
    </w:p>
    <w:p>
      <w:pPr>
        <w:pStyle w:val="Cuerpo"/>
        <w:spacing w:after="0" w:line="259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Los reportes se basan en la informaci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los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sticos y otros datos que complementan el registro del accidente. Los datos que se consideran en base al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stico son el tipo de accidente y el n</w:t>
      </w:r>
      <w:r>
        <w:rPr>
          <w:rStyle w:val="Ninguno"/>
          <w:rFonts w:ascii="Times New Roman" w:hAnsi="Times New Roman" w:hint="default"/>
          <w:rtl w:val="0"/>
          <w:lang w:val="es-ES_tradnl"/>
        </w:rPr>
        <w:t>ú</w:t>
      </w:r>
      <w:r>
        <w:rPr>
          <w:rStyle w:val="Ninguno"/>
          <w:rFonts w:ascii="Times New Roman" w:hAnsi="Times New Roman"/>
          <w:rtl w:val="0"/>
          <w:lang w:val="es-ES_tradnl"/>
        </w:rPr>
        <w:t>mero de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ctimas o decesos. Para esto se muestra una tabla con los nombres completos de las v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ctimas, cada nombre tiene una extensi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que  lleva a su propio diagn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stico. 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 xml:space="preserve">Los datos que complementan el reporte son referentes al 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rea minera. 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 finalizar el registro de todos los datos solicitados se guarda el reporte.</w:t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  <w:b w:val="1"/>
          <w:bCs w:val="1"/>
          <w:lang w:val="es-ES_tradnl"/>
        </w:rPr>
      </w:pPr>
    </w:p>
    <w:p>
      <w:pPr>
        <w:pStyle w:val="Cuerpo"/>
        <w:spacing w:line="259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6.4 Cuadrantes</w:t>
      </w:r>
    </w:p>
    <w:p>
      <w:pPr>
        <w:pStyle w:val="Cuerpo"/>
        <w:spacing w:line="259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743200" cy="1723292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3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line="259" w:lineRule="auto"/>
        <w:jc w:val="both"/>
        <w:rPr>
          <w:rFonts w:ascii="Times New Roman" w:cs="Times New Roman" w:hAnsi="Times New Roman" w:eastAsia="Times New Roman"/>
          <w:b w:val="1"/>
          <w:bCs w:val="1"/>
          <w:lang w:val="es-ES_tradnl"/>
        </w:rPr>
      </w:pP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La parte de cuadrantes toma un papel muy importante dentro del proyecto, ya que va acuerdo a la 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stica del mismo. Toda el area minera estara dividida en cuadrantes y cada cuadrante tendr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un drone que se encargar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de abastecer el </w:t>
      </w:r>
      <w:r>
        <w:rPr>
          <w:rStyle w:val="Ninguno"/>
          <w:rFonts w:ascii="Times New Roman" w:hAnsi="Times New Roman" w:hint="default"/>
          <w:rtl w:val="0"/>
          <w:lang w:val="es-ES_tradnl"/>
        </w:rPr>
        <w:t>á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rea en caso de que sea necesario. 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Este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dulo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hecho para tener mayor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los drones con la mina, en el mismo se pueden ver organizados por medio de una tabla, buscar un cuadrante entre esa tabla asi como modificar sus datos o bien  eliminarlos parcialmente.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6.5 Drones</w:t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lang w:val="es-ES_tradnl"/>
        </w:rPr>
      </w:pPr>
    </w:p>
    <w:p>
      <w:pPr>
        <w:pStyle w:val="Cuerpo"/>
        <w:spacing w:after="0" w:line="240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743200" cy="1723292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3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lang w:val="es-ES_tradnl"/>
        </w:rPr>
      </w:pPr>
    </w:p>
    <w:p>
      <w:pPr>
        <w:pStyle w:val="Cuerpo"/>
        <w:spacing w:line="259" w:lineRule="auto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El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dulo de registro de drones abastece la parte de integrar un nuevo drone a la mina, para tener mayor organizacion sera necesario registrarlo, y asi poder asignarlo a un nuevo cuadrante.</w:t>
      </w:r>
    </w:p>
    <w:p>
      <w:pPr>
        <w:pStyle w:val="Cuerpo"/>
        <w:spacing w:line="259" w:lineRule="auto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Es importante mantener esta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n, asi se puede saber con exactitud los drones con los que cuenta la mina, si alguno dejo de funcionar y en qu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é </w:t>
      </w:r>
      <w:r>
        <w:rPr>
          <w:rStyle w:val="Ninguno"/>
          <w:rFonts w:ascii="Times New Roman" w:hAnsi="Times New Roman"/>
          <w:rtl w:val="0"/>
          <w:lang w:val="es-ES_tradnl"/>
        </w:rPr>
        <w:t>cuadrante est</w:t>
      </w:r>
      <w:r>
        <w:rPr>
          <w:rStyle w:val="Ninguno"/>
          <w:rFonts w:ascii="Times New Roman" w:hAnsi="Times New Roman" w:hint="default"/>
          <w:rtl w:val="0"/>
          <w:lang w:val="es-ES_tradnl"/>
        </w:rPr>
        <w:t xml:space="preserve">á </w:t>
      </w:r>
      <w:r>
        <w:rPr>
          <w:rStyle w:val="Ninguno"/>
          <w:rFonts w:ascii="Times New Roman" w:hAnsi="Times New Roman"/>
          <w:rtl w:val="0"/>
          <w:lang w:val="es-ES_tradnl"/>
        </w:rPr>
        <w:t>ubicado.</w:t>
      </w:r>
    </w:p>
    <w:p>
      <w:pPr>
        <w:pStyle w:val="Cuerpo"/>
        <w:spacing w:line="240" w:lineRule="auto"/>
        <w:ind w:left="360" w:firstLine="0"/>
        <w:jc w:val="both"/>
        <w:rPr>
          <w:rFonts w:ascii="Times New Roman" w:cs="Times New Roman" w:hAnsi="Times New Roman" w:eastAsia="Times New Roman"/>
        </w:rPr>
      </w:pPr>
      <w:bookmarkEnd w:id="0"/>
      <w:r>
        <w:rPr>
          <w:rFonts w:ascii="Times New Roman" w:hAnsi="Times New Roman"/>
          <w:rtl w:val="0"/>
          <w:lang w:val="es-ES_tradnl"/>
        </w:rPr>
        <w:t>En esta secci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se mencionan los resultados obtenidos en cada uno de los m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dulos del sistema.</w:t>
      </w:r>
    </w:p>
    <w:p>
      <w:pPr>
        <w:pStyle w:val="List Paragraph"/>
        <w:numPr>
          <w:ilvl w:val="1"/>
          <w:numId w:val="3"/>
        </w:numPr>
        <w:bidi w:val="0"/>
        <w:spacing w:line="240" w:lineRule="auto"/>
        <w:ind w:right="0"/>
        <w:jc w:val="center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Actividades del  Auxiliar</w:t>
      </w:r>
    </w:p>
    <w:p>
      <w:pPr>
        <w:pStyle w:val="List Paragraph"/>
        <w:spacing w:line="240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El autor auxiliar interact</w:t>
      </w:r>
      <w:r>
        <w:rPr>
          <w:rFonts w:ascii="Times New Roman" w:hAnsi="Times New Roman" w:hint="default"/>
          <w:rtl w:val="0"/>
          <w:lang w:val="es-ES_tradnl"/>
        </w:rPr>
        <w:t>ú</w:t>
      </w:r>
      <w:r>
        <w:rPr>
          <w:rFonts w:ascii="Times New Roman" w:hAnsi="Times New Roman"/>
          <w:rtl w:val="0"/>
          <w:lang w:val="es-ES_tradnl"/>
        </w:rPr>
        <w:t>a con el sistema que esta implementado en Raspbian y a trav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s de este comienza  una comunicaci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con el param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dico lo cual optimiza los primeros auxilios que se le dar</w:t>
      </w:r>
      <w:r>
        <w:rPr>
          <w:rFonts w:ascii="Times New Roman" w:hAnsi="Times New Roman" w:hint="default"/>
          <w:rtl w:val="0"/>
          <w:lang w:val="es-ES_tradnl"/>
        </w:rPr>
        <w:t>á</w:t>
      </w:r>
      <w:r>
        <w:rPr>
          <w:rFonts w:ascii="Times New Roman" w:hAnsi="Times New Roman"/>
          <w:rtl w:val="0"/>
          <w:lang w:val="es-ES_tradnl"/>
        </w:rPr>
        <w:t>n al herido.</w:t>
      </w:r>
    </w:p>
    <w:p>
      <w:pPr>
        <w:pStyle w:val="Cuerpo"/>
        <w:keepNext w:val="1"/>
        <w:spacing w:line="259" w:lineRule="auto"/>
        <w:ind w:left="72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464665" cy="122491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665" cy="1224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rtl w:val="0"/>
          <w:lang w:val="es-ES_tradnl"/>
        </w:rPr>
        <w:t xml:space="preserve">                                        Figura 1 Casos de uso del Auxiliar</w:t>
      </w:r>
    </w:p>
    <w:p>
      <w:pPr>
        <w:pStyle w:val="List Paragraph"/>
        <w:numPr>
          <w:ilvl w:val="1"/>
          <w:numId w:val="3"/>
        </w:numPr>
        <w:bidi w:val="0"/>
        <w:spacing w:line="259" w:lineRule="auto"/>
        <w:ind w:right="0"/>
        <w:jc w:val="both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Actividades del administrador</w:t>
      </w:r>
    </w:p>
    <w:p>
      <w:pPr>
        <w:pStyle w:val="List Paragraph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El administrador interact</w:t>
      </w:r>
      <w:r>
        <w:rPr>
          <w:rFonts w:ascii="Times New Roman" w:hAnsi="Times New Roman" w:hint="default"/>
          <w:rtl w:val="0"/>
          <w:lang w:val="es-ES_tradnl"/>
        </w:rPr>
        <w:t>ú</w:t>
      </w:r>
      <w:r>
        <w:rPr>
          <w:rFonts w:ascii="Times New Roman" w:hAnsi="Times New Roman"/>
          <w:rtl w:val="0"/>
          <w:lang w:val="es-ES_tradnl"/>
        </w:rPr>
        <w:t>a con el sistema generado con PHP y establecido en Linux, el sistema recibe datos y video de la tarjeta Rasberry, el administrador tiene permisos para acceder a todos los m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dulos del sistema, para as</w:t>
      </w:r>
      <w:r>
        <w:rPr>
          <w:rFonts w:ascii="Times New Roman" w:hAnsi="Times New Roman" w:hint="default"/>
          <w:rtl w:val="0"/>
          <w:lang w:val="es-ES_tradnl"/>
        </w:rPr>
        <w:t xml:space="preserve">í </w:t>
      </w:r>
      <w:r>
        <w:rPr>
          <w:rFonts w:ascii="Times New Roman" w:hAnsi="Times New Roman"/>
          <w:rtl w:val="0"/>
          <w:lang w:val="es-ES_tradnl"/>
        </w:rPr>
        <w:t>mejorar el control y tener sumo cuidado en la seguridad del sistema.</w:t>
      </w:r>
    </w:p>
    <w:p>
      <w:pPr>
        <w:pStyle w:val="List Paragraph"/>
        <w:keepNext w:val="1"/>
        <w:spacing w:line="360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122097" cy="1988977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097" cy="1988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 xml:space="preserve">                   Figura 2 Casos de uso del Administrador</w:t>
      </w:r>
    </w:p>
    <w:p>
      <w:pPr>
        <w:pStyle w:val="List Paragraph"/>
        <w:keepNext w:val="1"/>
        <w:spacing w:line="360" w:lineRule="auto"/>
        <w:ind w:left="1080" w:firstLine="0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1"/>
          <w:numId w:val="3"/>
        </w:numPr>
        <w:bidi w:val="0"/>
        <w:spacing w:line="259" w:lineRule="auto"/>
        <w:ind w:right="0"/>
        <w:jc w:val="both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Actividades del param</w:t>
      </w:r>
      <w:r>
        <w:rPr>
          <w:rFonts w:ascii="Times New Roman" w:hAnsi="Times New Roman" w:hint="default"/>
          <w:b w:val="1"/>
          <w:bCs w:val="1"/>
          <w:rtl w:val="0"/>
          <w:lang w:val="es-ES_tradnl"/>
        </w:rPr>
        <w:t>é</w:t>
      </w:r>
      <w:r>
        <w:rPr>
          <w:rFonts w:ascii="Times New Roman" w:hAnsi="Times New Roman"/>
          <w:b w:val="1"/>
          <w:bCs w:val="1"/>
          <w:rtl w:val="0"/>
          <w:lang w:val="es-ES_tradnl"/>
        </w:rPr>
        <w:t xml:space="preserve">dico </w:t>
      </w:r>
    </w:p>
    <w:p>
      <w:pPr>
        <w:pStyle w:val="List Paragraph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El usuario param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dico interact</w:t>
      </w:r>
      <w:r>
        <w:rPr>
          <w:rFonts w:ascii="Times New Roman" w:hAnsi="Times New Roman" w:hint="default"/>
          <w:rtl w:val="0"/>
          <w:lang w:val="es-ES_tradnl"/>
        </w:rPr>
        <w:t>ú</w:t>
      </w:r>
      <w:r>
        <w:rPr>
          <w:rFonts w:ascii="Times New Roman" w:hAnsi="Times New Roman"/>
          <w:rtl w:val="0"/>
          <w:lang w:val="es-ES_tradnl"/>
        </w:rPr>
        <w:t>a con el sistema generado con PHP, agilizando el proceso de primeros auxilios a trav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s de una Tablet, usuario restringido en los m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dulos que no tengan fines m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dicos.</w:t>
      </w:r>
    </w:p>
    <w:p>
      <w:pPr>
        <w:pStyle w:val="List Paragraph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keepNext w:val="1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311847" cy="142938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847" cy="1429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rtl w:val="0"/>
          <w:lang w:val="es-ES_tradnl"/>
        </w:rPr>
        <w:t>Figura 3 Casos de uso del Param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dico</w:t>
      </w:r>
    </w:p>
    <w:p>
      <w:pPr>
        <w:pStyle w:val="List Paragraph"/>
        <w:numPr>
          <w:ilvl w:val="1"/>
          <w:numId w:val="3"/>
        </w:numPr>
        <w:bidi w:val="0"/>
        <w:spacing w:line="259" w:lineRule="auto"/>
        <w:ind w:right="0"/>
        <w:jc w:val="both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Actividades del consultor</w:t>
      </w:r>
    </w:p>
    <w:p>
      <w:pPr>
        <w:pStyle w:val="List Paragraph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Usuario que interact</w:t>
      </w:r>
      <w:r>
        <w:rPr>
          <w:rFonts w:ascii="Times New Roman" w:hAnsi="Times New Roman" w:hint="default"/>
          <w:rtl w:val="0"/>
          <w:lang w:val="es-ES_tradnl"/>
        </w:rPr>
        <w:t>ú</w:t>
      </w:r>
      <w:r>
        <w:rPr>
          <w:rFonts w:ascii="Times New Roman" w:hAnsi="Times New Roman"/>
          <w:rtl w:val="0"/>
          <w:lang w:val="es-ES_tradnl"/>
        </w:rPr>
        <w:t>a en el sistema generado con PHP, tiene restringido los permisos de alterar alg</w:t>
      </w:r>
      <w:r>
        <w:rPr>
          <w:rFonts w:ascii="Times New Roman" w:hAnsi="Times New Roman" w:hint="default"/>
          <w:rtl w:val="0"/>
          <w:lang w:val="es-ES_tradnl"/>
        </w:rPr>
        <w:t>ú</w:t>
      </w:r>
      <w:r>
        <w:rPr>
          <w:rFonts w:ascii="Times New Roman" w:hAnsi="Times New Roman"/>
          <w:rtl w:val="0"/>
          <w:lang w:val="es-ES_tradnl"/>
        </w:rPr>
        <w:t>n dato en el sistema.</w:t>
      </w:r>
    </w:p>
    <w:p>
      <w:pPr>
        <w:pStyle w:val="List Paragraph"/>
        <w:keepNext w:val="1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349919" cy="2902585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19" cy="2902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rtl w:val="0"/>
          <w:lang w:val="es-ES_tradnl"/>
        </w:rPr>
        <w:t>Figura 4 Casos de uso del Consultor</w:t>
      </w:r>
    </w:p>
    <w:p>
      <w:pPr>
        <w:pStyle w:val="List Paragraph"/>
        <w:numPr>
          <w:ilvl w:val="1"/>
          <w:numId w:val="3"/>
        </w:numPr>
        <w:bidi w:val="0"/>
        <w:spacing w:line="259" w:lineRule="auto"/>
        <w:ind w:right="0"/>
        <w:jc w:val="both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Actividades del herido consciente</w:t>
      </w:r>
    </w:p>
    <w:p>
      <w:pPr>
        <w:pStyle w:val="List Paragraph"/>
        <w:spacing w:line="259" w:lineRule="auto"/>
        <w:ind w:left="1080" w:firstLine="0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rtl w:val="0"/>
          <w:lang w:val="es-ES_tradnl"/>
        </w:rPr>
        <w:t>Usuario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 xml:space="preserve"> </w:t>
      </w:r>
      <w:r>
        <w:rPr>
          <w:rFonts w:ascii="Times New Roman" w:hAnsi="Times New Roman"/>
          <w:rtl w:val="0"/>
          <w:lang w:val="es-ES_tradnl"/>
        </w:rPr>
        <w:t>interact</w:t>
      </w:r>
      <w:r>
        <w:rPr>
          <w:rFonts w:ascii="Times New Roman" w:hAnsi="Times New Roman" w:hint="default"/>
          <w:rtl w:val="0"/>
          <w:lang w:val="es-ES_tradnl"/>
        </w:rPr>
        <w:t>ú</w:t>
      </w:r>
      <w:r>
        <w:rPr>
          <w:rFonts w:ascii="Times New Roman" w:hAnsi="Times New Roman"/>
          <w:rtl w:val="0"/>
          <w:lang w:val="es-ES_tradnl"/>
        </w:rPr>
        <w:t>a con el sistema que esta implementado en Raspbian y a trav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s de este comienza  una comunicaci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con el param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 xml:space="preserve">dico lo cual optimiza los primeros auxilios proporcionados por 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l mismo siguiendo indicaciones del param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dico.</w:t>
      </w:r>
    </w:p>
    <w:p>
      <w:pPr>
        <w:pStyle w:val="List Paragraph"/>
        <w:spacing w:line="259" w:lineRule="auto"/>
        <w:ind w:left="1080" w:firstLine="0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</w:rPr>
        <w:drawing>
          <wp:inline distT="0" distB="0" distL="0" distR="0">
            <wp:extent cx="2076450" cy="118530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85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59" w:lineRule="auto"/>
        <w:ind w:left="1080" w:firstLine="0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CONCLUSIONES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rtl w:val="0"/>
          <w:lang w:val="es-ES_tradnl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REFERENCIAS</w:t>
      </w:r>
    </w:p>
    <w:p>
      <w:pPr>
        <w:pStyle w:val="heading 1"/>
        <w:rPr>
          <w:rFonts w:ascii="Times New Roman" w:cs="Times New Roman" w:hAnsi="Times New Roman" w:eastAsia="Times New Roman"/>
          <w:lang w:val="es-ES_tradnl"/>
        </w:rPr>
      </w:pPr>
    </w:p>
    <w:p>
      <w:pPr>
        <w:pStyle w:val="Bibliography"/>
        <w:ind w:left="720" w:hanging="720"/>
      </w:pP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ADDIN EN.REFLIST </w:instrText>
      </w:r>
      <w:r>
        <w:rPr>
          <w:rFonts w:ascii="Times New Roman" w:cs="Times New Roman" w:hAnsi="Times New Roman" w:eastAsia="Times New Roman"/>
        </w:rPr>
        <w:fldChar w:fldCharType="separate" w:fldLock="0"/>
      </w:r>
    </w:p>
    <w:p>
      <w:pPr>
        <w:pStyle w:val="Bibliography"/>
        <w:ind w:left="720" w:hanging="720"/>
        <w:rPr>
          <w:rStyle w:val="Ninguno"/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rtl w:val="0"/>
          <w:lang w:val="es-ES_tradnl"/>
        </w:rPr>
        <w:t>Alvarado, R. (13 de Junio de 2015). Comunicaci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personal.</w:t>
      </w:r>
    </w:p>
    <w:p>
      <w:pPr>
        <w:pStyle w:val="Bibliography"/>
        <w:ind w:left="720" w:hanging="72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 xml:space="preserve">Calvo, J., E., A., B., C., &amp; S., G. (25 de Noviembre de 2015). 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Centre Del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à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s d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’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Estudis per la Pau 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 xml:space="preserve">• 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Just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cia i Pau.</w:t>
      </w:r>
      <w:r>
        <w:rPr>
          <w:rFonts w:ascii="Times New Roman" w:hAnsi="Times New Roman"/>
          <w:rtl w:val="0"/>
          <w:lang w:val="es-ES_tradnl"/>
        </w:rPr>
        <w:t xml:space="preserve"> Obtenido de http://www.centredelas.org/images/stories/informes/informe23_cas.pdf</w:t>
      </w:r>
    </w:p>
    <w:p>
      <w:pPr>
        <w:pStyle w:val="Bibliography"/>
        <w:ind w:left="720" w:hanging="72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 xml:space="preserve">Mineria, A. N. (13 de Mayo de 2015). 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SlideShare</w:t>
      </w:r>
      <w:r>
        <w:rPr>
          <w:rFonts w:ascii="Times New Roman" w:hAnsi="Times New Roman"/>
          <w:rtl w:val="0"/>
          <w:lang w:val="es-ES_tradnl"/>
        </w:rPr>
        <w:t>. Obtenido de http://es.slideshare.net/AgenciaNaldeMineria/estadisticasde-emergenciasmineras22052015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Cuerpo"/>
        <w:rPr>
          <w:rFonts w:ascii="Times New Roman" w:cs="Times New Roman" w:hAnsi="Times New Roman" w:eastAsia="Times New Roman"/>
        </w:rPr>
      </w:pPr>
    </w:p>
    <w:p>
      <w:pPr>
        <w:pStyle w:val="Cuerpo"/>
        <w:ind w:left="360" w:firstLine="0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rFonts w:ascii="Times New Roman" w:cs="Times New Roman" w:hAnsi="Times New Roman" w:eastAsia="Times New Roman"/>
          <w:lang w:val="en-US"/>
        </w:rPr>
      </w:pPr>
    </w:p>
    <w:p>
      <w:pPr>
        <w:pStyle w:val="Cuerpo"/>
        <w:rPr>
          <w:lang w:val="en-US"/>
        </w:rPr>
      </w:pPr>
    </w:p>
    <w:p>
      <w:pPr>
        <w:pStyle w:val="Cuerpo"/>
        <w:rPr>
          <w:lang w:val="en-US"/>
        </w:rPr>
      </w:pPr>
    </w:p>
    <w:p>
      <w:pPr>
        <w:pStyle w:val="Cuerpo"/>
        <w:rPr>
          <w:lang w:val="en-US"/>
        </w:rPr>
      </w:pPr>
    </w:p>
    <w:p>
      <w:pPr>
        <w:pStyle w:val="Cuerpo"/>
        <w:rPr>
          <w:lang w:val="en-US"/>
        </w:rPr>
      </w:pPr>
    </w:p>
    <w:p>
      <w:pPr>
        <w:pStyle w:val="Cuerpo"/>
        <w:rPr>
          <w:lang w:val="en-US"/>
        </w:rPr>
      </w:pPr>
    </w:p>
    <w:p>
      <w:pPr>
        <w:pStyle w:val="Cuerpo"/>
        <w:jc w:val="right"/>
      </w:pPr>
      <w:r>
        <w:rPr>
          <w:rStyle w:val="Ninguno"/>
          <w:rtl w:val="0"/>
          <w:lang w:val="en-US"/>
        </w:rPr>
        <w:t>Daniela Najera</w:t>
      </w:r>
      <w:r>
        <w:rPr>
          <w:rStyle w:val="Ninguno"/>
        </w:rPr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720"/>
      <w:cols w:space="720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800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2160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2880" w:hanging="10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3240" w:hanging="10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3960" w:hanging="14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4320" w:hanging="14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ind w:left="4680" w:hanging="14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character" w:styleId="Ninguno">
    <w:name w:val="Ninguno"/>
    <w:rPr>
      <w:lang w:val="es-ES_tradnl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caption">
    <w:name w:val="caption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vertAlign w:val="baseline"/>
      <w:lang w:val="es-ES_tradnl"/>
    </w:rPr>
  </w:style>
  <w:style w:type="paragraph" w:styleId="heading 1">
    <w:name w:val="heading 1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0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vertAlign w:val="baseline"/>
      <w:lang w:val="en-US"/>
    </w:rPr>
  </w:style>
  <w:style w:type="paragraph" w:styleId="Bibliography">
    <w:name w:val="Bibliography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charts/_rels/chart1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Sheet1.xlsx"/></Relationships>

</file>

<file path=word/charts/_rels/chart2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Sheet2.xlsx"/></Relationships>
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autoTitleDeleted val="1"/>
    <c:plotArea>
      <c:layout>
        <c:manualLayout>
          <c:layoutTarget val="inner"/>
          <c:xMode val="edge"/>
          <c:yMode val="edge"/>
          <c:x val="0.409451"/>
          <c:y val="0.0648951"/>
          <c:w val="0.520215"/>
          <c:h val="0.83678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rgbClr val="262626">
                <a:alpha val="34000"/>
              </a:srgbClr>
            </a:solidFill>
            <a:ln w="12700" cap="flat">
              <a:noFill/>
              <a:miter lim="400000"/>
            </a:ln>
            <a:effectLst>
              <a:outerShdw sx="100000" sy="100000" kx="0" ky="0" algn="tl" rotWithShape="1" blurRad="63500" dist="0" dir="0">
                <a:srgbClr val="000000">
                  <a:alpha val="20000"/>
                </a:srgbClr>
              </a:outerShdw>
            </a:effectLst>
          </c:spPr>
          <c:invertIfNegative val="0"/>
          <c:dLbls>
            <c:numFmt formatCode="0%" sourceLinked="0"/>
            <c:txPr>
              <a:bodyPr/>
              <a:lstStyle/>
              <a:p>
                <a:pPr>
                  <a:defRPr b="0" i="0" strike="noStrike" sz="1000" u="none">
                    <a:solidFill>
                      <a:srgbClr val="595959"/>
                    </a:solidFill>
                    <a:latin typeface="+mn-lt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Sheet1!$A$2:$A$11</c:f>
              <c:strCache>
                <c:ptCount val="10"/>
                <c:pt idx="0">
                  <c:v>Otras causas</c:v>
                </c:pt>
                <c:pt idx="1">
                  <c:v>Inundación </c:v>
                </c:pt>
                <c:pt idx="2">
                  <c:v>Incendio</c:v>
                </c:pt>
                <c:pt idx="3">
                  <c:v> Inestabilidad de taludes</c:v>
                </c:pt>
                <c:pt idx="4">
                  <c:v>Explosión</c:v>
                </c:pt>
                <c:pt idx="5">
                  <c:v>Mécanicos</c:v>
                </c:pt>
                <c:pt idx="6">
                  <c:v> Eléctricos</c:v>
                </c:pt>
                <c:pt idx="7">
                  <c:v> Derrumbe</c:v>
                </c:pt>
                <c:pt idx="8">
                  <c:v>Caida a diferente nivel</c:v>
                </c:pt>
                <c:pt idx="9">
                  <c:v>Atmosferas viciadas </c:v>
                </c:pt>
              </c:strCache>
            </c:strRef>
          </c:cat>
          <c:val>
            <c:numRef>
              <c:f>Sheet1!$B$2:$B$11</c:f>
              <c:numCache>
                <c:ptCount val="10"/>
                <c:pt idx="0">
                  <c:v>0.050000</c:v>
                </c:pt>
                <c:pt idx="1">
                  <c:v>0.050000</c:v>
                </c:pt>
                <c:pt idx="2">
                  <c:v>0.130000</c:v>
                </c:pt>
                <c:pt idx="3">
                  <c:v>0.050000</c:v>
                </c:pt>
                <c:pt idx="4">
                  <c:v>0.160000</c:v>
                </c:pt>
                <c:pt idx="5">
                  <c:v>0.110000</c:v>
                </c:pt>
                <c:pt idx="6">
                  <c:v>0.030000</c:v>
                </c:pt>
                <c:pt idx="7">
                  <c:v>0.180000</c:v>
                </c:pt>
                <c:pt idx="8">
                  <c:v>0.080000</c:v>
                </c:pt>
                <c:pt idx="9">
                  <c:v>0.160000</c:v>
                </c:pt>
              </c:numCache>
            </c:numRef>
          </c:val>
        </c:ser>
        <c:gapWidth val="75"/>
        <c:overlap val="0"/>
        <c:axId val="2094734552"/>
        <c:axId val="2094734553"/>
      </c:barChart>
      <c:catAx>
        <c:axId val="2094734552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800000"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+mn-lt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b"/>
        <c:numFmt formatCode="0%" sourceLinked="0"/>
        <c:majorTickMark val="none"/>
        <c:minorTickMark val="none"/>
        <c:tickLblPos val="high"/>
        <c:spPr>
          <a:ln w="12700" cap="flat">
            <a:noFill/>
            <a:prstDash val="solid"/>
            <a:miter lim="800000"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+mn-lt"/>
              </a:defRPr>
            </a:pPr>
          </a:p>
        </c:txPr>
        <c:crossAx val="2094734552"/>
        <c:crosses val="autoZero"/>
        <c:crossBetween val="between"/>
        <c:majorUnit val="0.045"/>
        <c:minorUnit val="0.022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autoTitleDeleted val="1"/>
    <c:plotArea>
      <c:layout>
        <c:manualLayout>
          <c:layoutTarget val="inner"/>
          <c:xMode val="edge"/>
          <c:yMode val="edge"/>
          <c:x val="0.349907"/>
          <c:y val="0.0982542"/>
          <c:w val="0.601802"/>
          <c:h val="0.759304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/>
            </c:strRef>
          </c:tx>
          <c:spPr>
            <a:solidFill>
              <a:srgbClr val="262626">
                <a:alpha val="34000"/>
              </a:srgbClr>
            </a:solidFill>
            <a:ln w="12700" cap="flat">
              <a:noFill/>
              <a:miter lim="400000"/>
            </a:ln>
            <a:effectLst/>
          </c:spPr>
          <c:invertIfNegative val="0"/>
          <c:dLbls>
            <c:numFmt formatCode="0%" sourceLinked="0"/>
            <c:txPr>
              <a:bodyPr/>
              <a:lstStyle/>
              <a:p>
                <a:pPr>
                  <a:defRPr b="0" i="0" strike="noStrike" sz="900" u="none">
                    <a:solidFill>
                      <a:srgbClr val="404040"/>
                    </a:solidFill>
                    <a:latin typeface="+mn-lt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Sheet1!$A$2:$A$2</c:f>
              <c:strCache>
                <c:ptCount val="1"/>
                <c:pt idx="0">
                  <c:v>Emergencias</c:v>
                </c:pt>
              </c:strCache>
            </c:strRef>
          </c:cat>
          <c:val>
            <c:numRef>
              <c:f>Sheet1!$B$2:$B$2</c:f>
              <c:numCache>
                <c:ptCount val="0"/>
              </c:numCache>
            </c:numRef>
          </c:val>
        </c:ser>
        <c:ser>
          <c:idx val="1"/>
          <c:order val="1"/>
          <c:tx>
            <c:strRef>
              <c:f>Sheet1!$C$1</c:f>
              <c:strCache/>
            </c:strRef>
          </c:tx>
          <c:spPr>
            <a:solidFill>
              <a:srgbClr val="262626">
                <a:alpha val="34000"/>
              </a:srgbClr>
            </a:solidFill>
            <a:ln w="12700" cap="flat">
              <a:noFill/>
              <a:miter lim="400000"/>
            </a:ln>
            <a:effectLst/>
          </c:spPr>
          <c:invertIfNegative val="0"/>
          <c:dLbls>
            <c:numFmt formatCode="0%" sourceLinked="0"/>
            <c:txPr>
              <a:bodyPr/>
              <a:lstStyle/>
              <a:p>
                <a:pPr>
                  <a:defRPr b="0" i="0" strike="noStrike" sz="900" u="none">
                    <a:solidFill>
                      <a:srgbClr val="404040"/>
                    </a:solidFill>
                    <a:latin typeface="+mn-lt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Sheet1!$A$2:$A$2</c:f>
              <c:strCache>
                <c:ptCount val="1"/>
                <c:pt idx="0">
                  <c:v>Emergencias</c:v>
                </c:pt>
              </c:strCache>
            </c:strRef>
          </c:cat>
          <c:val>
            <c:numRef>
              <c:f>Sheet1!$C$2:$C$2</c:f>
              <c:numCache>
                <c:ptCount val="0"/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Subterraneas</c:v>
                </c:pt>
              </c:strCache>
            </c:strRef>
          </c:tx>
          <c:spPr>
            <a:solidFill>
              <a:srgbClr val="262626">
                <a:alpha val="34000"/>
              </a:srgbClr>
            </a:solidFill>
            <a:ln w="12700" cap="flat">
              <a:noFill/>
              <a:miter lim="400000"/>
            </a:ln>
            <a:effectLst/>
          </c:spPr>
          <c:invertIfNegative val="0"/>
          <c:dLbls>
            <c:numFmt formatCode="0%" sourceLinked="0"/>
            <c:txPr>
              <a:bodyPr/>
              <a:lstStyle/>
              <a:p>
                <a:pPr>
                  <a:defRPr b="0" i="0" strike="noStrike" sz="900" u="none">
                    <a:solidFill>
                      <a:srgbClr val="404040"/>
                    </a:solidFill>
                    <a:latin typeface="+mn-lt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Sheet1!$A$2:$A$2</c:f>
              <c:strCache>
                <c:ptCount val="1"/>
                <c:pt idx="0">
                  <c:v>Emergencias</c:v>
                </c:pt>
              </c:strCache>
            </c:strRef>
          </c:cat>
          <c:val>
            <c:numRef>
              <c:f>Sheet1!$D$2:$D$2</c:f>
              <c:numCache>
                <c:ptCount val="1"/>
                <c:pt idx="0">
                  <c:v>0.850000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Cielo abierto</c:v>
                </c:pt>
              </c:strCache>
            </c:strRef>
          </c:tx>
          <c:spPr>
            <a:solidFill>
              <a:srgbClr val="262626">
                <a:alpha val="34000"/>
              </a:srgbClr>
            </a:solidFill>
            <a:ln w="12700" cap="flat">
              <a:noFill/>
              <a:miter lim="400000"/>
            </a:ln>
            <a:effectLst/>
          </c:spPr>
          <c:invertIfNegative val="0"/>
          <c:dLbls>
            <c:numFmt formatCode="0%" sourceLinked="0"/>
            <c:txPr>
              <a:bodyPr/>
              <a:lstStyle/>
              <a:p>
                <a:pPr>
                  <a:defRPr b="0" i="0" strike="noStrike" sz="900" u="none">
                    <a:solidFill>
                      <a:srgbClr val="404040"/>
                    </a:solidFill>
                    <a:latin typeface="+mn-lt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Sheet1!$A$2:$A$2</c:f>
              <c:strCache>
                <c:ptCount val="1"/>
                <c:pt idx="0">
                  <c:v>Emergencias</c:v>
                </c:pt>
              </c:strCache>
            </c:strRef>
          </c:cat>
          <c:val>
            <c:numRef>
              <c:f>Sheet1!$E$2:$E$2</c:f>
              <c:numCache>
                <c:ptCount val="1"/>
                <c:pt idx="0">
                  <c:v>0.150000</c:v>
                </c:pt>
              </c:numCache>
            </c:numRef>
          </c:val>
        </c:ser>
        <c:gapWidth val="0"/>
        <c:overlap val="-100"/>
        <c:axId val="2094734552"/>
        <c:axId val="2094734553"/>
      </c:barChart>
      <c:catAx>
        <c:axId val="2094734552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D9D9D9"/>
            </a:solidFill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+mn-lt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numFmt formatCode="0%" sourceLinked="0"/>
        <c:majorTickMark val="none"/>
        <c:minorTickMark val="none"/>
        <c:tickLblPos val="high"/>
        <c:spPr>
          <a:ln w="12700" cap="flat">
            <a:noFill/>
            <a:prstDash val="solid"/>
            <a:round/>
          </a:ln>
        </c:spPr>
        <c:txPr>
          <a:bodyPr rot="0"/>
          <a:lstStyle/>
          <a:p>
            <a:pPr>
              <a:defRPr b="0" i="0" strike="noStrike" sz="900" u="none">
                <a:solidFill>
                  <a:srgbClr val="595959"/>
                </a:solidFill>
                <a:latin typeface="+mn-lt"/>
              </a:defRPr>
            </a:pPr>
          </a:p>
        </c:txPr>
        <c:crossAx val="2094734552"/>
        <c:crosses val="autoZero"/>
        <c:crossBetween val="between"/>
        <c:majorUnit val="0.225"/>
        <c:minorUnit val="0.112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