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De las entidades siguientes indique: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Atributos identificadores o claves primarias, posibles atributos multivaluados y posibles atributos no nulos. Define también las relaciones entre dichas entidades.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Representa descargas realizadas en un servidor de Internet. Debemos tener en cuenta aspectos como el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tamaño de la descarga, la duración, la ip_servidor, la ip_cliente y la fecha_hora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Recorrido de un autobús. Representa cada uno de los recorridos o rutas que puede seguir un autobús en una empresa de transporte de pasajeros teniendo en cuenta aspectos como estación de origen, estación de destino, parada, distancia y el tiempo teórico.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Representa proyectos de una empresa de ingeniería. Ten en cuenta aspectos como código del proyecto, nombre, la empresa cliente, presupuesto, observaciones, responsable, fecha inicio y fecha de fin.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Factura eléctrica. Representa las facturas emitida por la compañía eléctrica vigilando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consumo, precio, precio total y periodo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) Representa un examen de una asignatura en un centro de estudios con aspectos como </w:t>
      </w:r>
      <w:r w:rsidDel="00000000" w:rsidR="00000000" w:rsidRPr="00000000">
        <w:rPr>
          <w:i w:val="1"/>
          <w:sz w:val="20"/>
          <w:szCs w:val="20"/>
          <w:rtl w:val="0"/>
        </w:rPr>
        <w:t xml:space="preserve">fecha y hora de inicio, fecha y hora fin, asignatura, código examen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sz w:val="20"/>
          <w:szCs w:val="20"/>
          <w:rtl w:val="0"/>
        </w:rPr>
        <w:t xml:space="preserve">) Representa cada jugada concreta en una partida de cartas con</w:t>
      </w:r>
      <w:r w:rsidDel="00000000" w:rsidR="00000000" w:rsidRPr="00000000">
        <w:rPr>
          <w:i w:val="1"/>
          <w:sz w:val="20"/>
          <w:szCs w:val="20"/>
          <w:rtl w:val="0"/>
        </w:rPr>
        <w:t xml:space="preserve"> id_carta, id_jugadores, puntos_en_juego, id_ganador, fecha_hora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De forma similar a como resolviste el apartado E, desarrolla ahora el proceso de examinación de un alumno en una asignatura. Incluye datos como nombre, apellidos, email, código, nombre y duración de la asignatura, fecha y hora de examen y la calificación (nota) obtenida por el alumno.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2. Determine en los siguientes ejemplos de sistemas al menos 3 posibles entidades: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Gimnasio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Torneo de ajedrez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Empresa de transportes por autobús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BBDD - Tema 3 - Ejercicios 1 &amp;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