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D4DE" w14:textId="77777777" w:rsidR="00A02355" w:rsidRPr="001E0E0D" w:rsidRDefault="00000000" w:rsidP="00A02355">
      <w:pPr>
        <w:pStyle w:val="Ttulo1"/>
        <w:jc w:val="center"/>
        <w:rPr>
          <w:color w:val="auto"/>
        </w:rPr>
      </w:pPr>
      <w:r w:rsidRPr="001E0E0D">
        <w:rPr>
          <w:color w:val="auto"/>
        </w:rPr>
        <w:t xml:space="preserve">Documentación Técnica – </w:t>
      </w:r>
      <w:proofErr w:type="spellStart"/>
      <w:r w:rsidRPr="001E0E0D">
        <w:rPr>
          <w:color w:val="auto"/>
        </w:rPr>
        <w:t>Provider</w:t>
      </w:r>
      <w:proofErr w:type="spellEnd"/>
      <w:r w:rsidRPr="001E0E0D">
        <w:rPr>
          <w:color w:val="auto"/>
        </w:rPr>
        <w:t xml:space="preserve"> </w:t>
      </w:r>
      <w:proofErr w:type="spellStart"/>
      <w:r w:rsidRPr="001E0E0D">
        <w:rPr>
          <w:color w:val="auto"/>
        </w:rPr>
        <w:t>Optimizer</w:t>
      </w:r>
      <w:proofErr w:type="spellEnd"/>
    </w:p>
    <w:p w14:paraId="74B53D35" w14:textId="61C2B3FD" w:rsidR="00A02355" w:rsidRPr="001E0E0D" w:rsidRDefault="00A02355" w:rsidP="00A02355">
      <w:pPr>
        <w:pStyle w:val="Ttulo1"/>
        <w:rPr>
          <w:color w:val="auto"/>
        </w:rPr>
      </w:pPr>
      <w:r w:rsidRPr="001E0E0D">
        <w:rPr>
          <w:color w:val="auto"/>
        </w:rPr>
        <w:t>SOLUCIÓN A PRUEBA TÉCNICA — LÍDER TÉCNICO DE DESARROLLO (ASISYA)</w:t>
      </w:r>
    </w:p>
    <w:p w14:paraId="431CCD89" w14:textId="1B6F8F17" w:rsidR="005F5B1C" w:rsidRPr="001E0E0D" w:rsidRDefault="00A02355">
      <w:r w:rsidRPr="001E0E0D">
        <w:t xml:space="preserve">Versión con arquitectura, </w:t>
      </w:r>
      <w:r w:rsidR="001E0E0D" w:rsidRPr="001E0E0D">
        <w:t>diagramas, estándares</w:t>
      </w:r>
      <w:r w:rsidRPr="001E0E0D">
        <w:t xml:space="preserve"> técnicos</w:t>
      </w:r>
      <w:r w:rsidR="0056605A" w:rsidRPr="001E0E0D">
        <w:t xml:space="preserve"> y </w:t>
      </w:r>
      <w:r w:rsidR="001E0E0D" w:rsidRPr="001E0E0D">
        <w:t>mitigación</w:t>
      </w:r>
      <w:r w:rsidR="0056605A" w:rsidRPr="001E0E0D">
        <w:t xml:space="preserve"> de Riesgos que se </w:t>
      </w:r>
      <w:r w:rsidR="001E0E0D" w:rsidRPr="001E0E0D">
        <w:t>tomó</w:t>
      </w:r>
      <w:r w:rsidR="0056605A" w:rsidRPr="001E0E0D">
        <w:t xml:space="preserve"> en cuenta</w:t>
      </w:r>
    </w:p>
    <w:p w14:paraId="4305CC39" w14:textId="77777777" w:rsidR="005F5B1C" w:rsidRPr="001E0E0D" w:rsidRDefault="00000000">
      <w:pPr>
        <w:pStyle w:val="Ttulo2"/>
        <w:rPr>
          <w:color w:val="auto"/>
          <w:u w:val="single"/>
        </w:rPr>
      </w:pPr>
      <w:r w:rsidRPr="001E0E0D">
        <w:rPr>
          <w:color w:val="auto"/>
        </w:rPr>
        <w:t>1. Objetivo del Proyecto</w:t>
      </w:r>
    </w:p>
    <w:p w14:paraId="50787D2C" w14:textId="6B5F3C0D" w:rsidR="005F5B1C" w:rsidRPr="001E0E0D" w:rsidRDefault="00000000" w:rsidP="005E2C88">
      <w:pPr>
        <w:jc w:val="both"/>
      </w:pPr>
      <w:proofErr w:type="spellStart"/>
      <w:r w:rsidRPr="001E0E0D">
        <w:t>Provider</w:t>
      </w:r>
      <w:proofErr w:type="spellEnd"/>
      <w:r w:rsidRPr="001E0E0D">
        <w:t xml:space="preserve"> </w:t>
      </w:r>
      <w:proofErr w:type="spellStart"/>
      <w:r w:rsidRPr="001E0E0D">
        <w:t>Optimizer</w:t>
      </w:r>
      <w:proofErr w:type="spellEnd"/>
      <w:r w:rsidRPr="001E0E0D">
        <w:t xml:space="preserve"> es un microservicio diseñado para seleccionar el proveedor óptimo de asistencia según ubicación, tipo de servicio y calificación</w:t>
      </w:r>
      <w:r w:rsidR="006E3893">
        <w:t xml:space="preserve"> en la que también muestra el seguimiento en tiempo real </w:t>
      </w:r>
      <w:proofErr w:type="spellStart"/>
      <w:r w:rsidR="006E3893">
        <w:t>del</w:t>
      </w:r>
      <w:proofErr w:type="spellEnd"/>
      <w:r w:rsidR="006E3893">
        <w:t xml:space="preserve"> estado de la solicitud</w:t>
      </w:r>
      <w:r w:rsidRPr="001E0E0D">
        <w:t xml:space="preserve">. Incluye un </w:t>
      </w:r>
      <w:proofErr w:type="spellStart"/>
      <w:r w:rsidRPr="001E0E0D">
        <w:t>frontend</w:t>
      </w:r>
      <w:proofErr w:type="spellEnd"/>
      <w:r w:rsidRPr="001E0E0D">
        <w:t xml:space="preserve"> en </w:t>
      </w:r>
      <w:proofErr w:type="spellStart"/>
      <w:r w:rsidRPr="001E0E0D">
        <w:t>React</w:t>
      </w:r>
      <w:proofErr w:type="spellEnd"/>
      <w:r w:rsidRPr="001E0E0D">
        <w:t xml:space="preserve"> y una API en .NET 8 conexión a PostgreSQL.</w:t>
      </w:r>
    </w:p>
    <w:p w14:paraId="3966F25A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>2. Arquitectura de la Solución</w:t>
      </w:r>
    </w:p>
    <w:p w14:paraId="3D6C39B7" w14:textId="77777777" w:rsidR="005F5B1C" w:rsidRDefault="00000000">
      <w:r w:rsidRPr="001E0E0D">
        <w:rPr>
          <w:noProof/>
        </w:rPr>
        <w:drawing>
          <wp:inline distT="0" distB="0" distL="0" distR="0" wp14:anchorId="45C31302" wp14:editId="67BD03AC">
            <wp:extent cx="4572000" cy="33310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3BB8" w14:textId="24209548" w:rsidR="00FC3A10" w:rsidRPr="001E0E0D" w:rsidRDefault="00FC3A10">
      <w:r>
        <w:rPr>
          <w:noProof/>
        </w:rPr>
        <w:lastRenderedPageBreak/>
        <w:drawing>
          <wp:inline distT="0" distB="0" distL="0" distR="0" wp14:anchorId="110BB2B7" wp14:editId="0ABFDB1C">
            <wp:extent cx="5486400" cy="3657600"/>
            <wp:effectExtent l="0" t="0" r="0" b="0"/>
            <wp:docPr id="18970320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2097" name="Imagen 18970320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0535" w14:textId="77777777" w:rsidR="005F5B1C" w:rsidRPr="001E0E0D" w:rsidRDefault="00000000">
      <w:r w:rsidRPr="001E0E0D">
        <w:t>La arquitectura se basa en una solución moderna con separación clara por capas.</w:t>
      </w:r>
    </w:p>
    <w:p w14:paraId="39E8D3AC" w14:textId="77777777" w:rsidR="005E2C88" w:rsidRPr="001E0E0D" w:rsidRDefault="005E2C88" w:rsidP="005E2C88">
      <w:pPr>
        <w:pStyle w:val="Prrafodelista"/>
        <w:numPr>
          <w:ilvl w:val="0"/>
          <w:numId w:val="10"/>
        </w:numPr>
      </w:pPr>
      <w:proofErr w:type="spellStart"/>
      <w:r w:rsidRPr="001E0E0D">
        <w:t>Backend</w:t>
      </w:r>
      <w:proofErr w:type="spellEnd"/>
      <w:r w:rsidRPr="001E0E0D">
        <w:t xml:space="preserve">: Microservicio .NET 8 </w:t>
      </w:r>
      <w:proofErr w:type="spellStart"/>
      <w:r w:rsidRPr="001E0E0D">
        <w:t>ProviderOptimizer.API</w:t>
      </w:r>
      <w:proofErr w:type="spellEnd"/>
    </w:p>
    <w:p w14:paraId="340D3FAF" w14:textId="77777777" w:rsidR="005E2C88" w:rsidRPr="001E0E0D" w:rsidRDefault="005E2C88" w:rsidP="005E2C88">
      <w:pPr>
        <w:pStyle w:val="Prrafodelista"/>
        <w:numPr>
          <w:ilvl w:val="0"/>
          <w:numId w:val="10"/>
        </w:numPr>
      </w:pPr>
      <w:proofErr w:type="spellStart"/>
      <w:r w:rsidRPr="001E0E0D">
        <w:t>Frontend</w:t>
      </w:r>
      <w:proofErr w:type="spellEnd"/>
      <w:r w:rsidRPr="001E0E0D">
        <w:t xml:space="preserve">: </w:t>
      </w:r>
      <w:proofErr w:type="spellStart"/>
      <w:r w:rsidRPr="001E0E0D">
        <w:t>React</w:t>
      </w:r>
      <w:proofErr w:type="spellEnd"/>
      <w:r w:rsidRPr="001E0E0D">
        <w:t xml:space="preserve"> + Axios</w:t>
      </w:r>
    </w:p>
    <w:p w14:paraId="7B50DA03" w14:textId="77777777" w:rsidR="005E2C88" w:rsidRPr="001E0E0D" w:rsidRDefault="005E2C88" w:rsidP="005E2C88">
      <w:pPr>
        <w:pStyle w:val="Prrafodelista"/>
        <w:numPr>
          <w:ilvl w:val="0"/>
          <w:numId w:val="10"/>
        </w:numPr>
      </w:pPr>
      <w:r w:rsidRPr="001E0E0D">
        <w:t>Base de datos: PostgreSQL</w:t>
      </w:r>
    </w:p>
    <w:p w14:paraId="67C8A331" w14:textId="77777777" w:rsidR="005E2C88" w:rsidRPr="001E0E0D" w:rsidRDefault="005E2C88" w:rsidP="005E2C88">
      <w:pPr>
        <w:pStyle w:val="Prrafodelista"/>
        <w:numPr>
          <w:ilvl w:val="0"/>
          <w:numId w:val="10"/>
        </w:numPr>
      </w:pPr>
      <w:r w:rsidRPr="001E0E0D">
        <w:t xml:space="preserve">Orquestación: Docker &amp; Docker </w:t>
      </w:r>
      <w:proofErr w:type="spellStart"/>
      <w:r w:rsidRPr="001E0E0D">
        <w:t>Compose</w:t>
      </w:r>
      <w:proofErr w:type="spellEnd"/>
    </w:p>
    <w:p w14:paraId="1729839E" w14:textId="77777777" w:rsidR="005E2C88" w:rsidRPr="001E0E0D" w:rsidRDefault="005E2C88" w:rsidP="005E2C88">
      <w:pPr>
        <w:pStyle w:val="Prrafodelista"/>
        <w:numPr>
          <w:ilvl w:val="0"/>
          <w:numId w:val="10"/>
        </w:numPr>
      </w:pPr>
      <w:r w:rsidRPr="001E0E0D">
        <w:t xml:space="preserve">Patrón: </w:t>
      </w:r>
      <w:proofErr w:type="spellStart"/>
      <w:r w:rsidRPr="001E0E0D">
        <w:t>Clean</w:t>
      </w:r>
      <w:proofErr w:type="spellEnd"/>
      <w:r w:rsidRPr="001E0E0D">
        <w:t xml:space="preserve"> </w:t>
      </w:r>
      <w:proofErr w:type="spellStart"/>
      <w:r w:rsidRPr="001E0E0D">
        <w:t>Architecture</w:t>
      </w:r>
      <w:proofErr w:type="spellEnd"/>
      <w:r w:rsidRPr="001E0E0D">
        <w:t xml:space="preserve"> y </w:t>
      </w:r>
      <w:proofErr w:type="spellStart"/>
      <w:r w:rsidRPr="001E0E0D">
        <w:t>Minimal</w:t>
      </w:r>
      <w:proofErr w:type="spellEnd"/>
      <w:r w:rsidRPr="001E0E0D">
        <w:t xml:space="preserve"> API.</w:t>
      </w:r>
    </w:p>
    <w:p w14:paraId="088D9063" w14:textId="55F198A8" w:rsidR="005E2C88" w:rsidRPr="001E0E0D" w:rsidRDefault="00527C03">
      <w:r w:rsidRPr="001E0E0D">
        <w:t xml:space="preserve">Para Ver propuesta inicial revisar el anexo </w:t>
      </w:r>
      <w:hyperlink r:id="rId8" w:history="1">
        <w:r w:rsidRPr="001E0E0D">
          <w:rPr>
            <w:rStyle w:val="Hipervnculo"/>
          </w:rPr>
          <w:t>architecture.md</w:t>
        </w:r>
      </w:hyperlink>
    </w:p>
    <w:p w14:paraId="0C0C74F3" w14:textId="4F64596E" w:rsidR="008C63F5" w:rsidRPr="001E0E0D" w:rsidRDefault="00DE6FB9">
      <w:r w:rsidRPr="001E0E0D">
        <w:rPr>
          <w:noProof/>
        </w:rPr>
        <w:lastRenderedPageBreak/>
        <w:drawing>
          <wp:inline distT="0" distB="0" distL="0" distR="0" wp14:anchorId="57C7A0E9" wp14:editId="30400405">
            <wp:extent cx="5486400" cy="4433570"/>
            <wp:effectExtent l="0" t="0" r="0" b="5080"/>
            <wp:docPr id="21886237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62374" name="Imagen 2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6B75" w14:textId="77777777" w:rsidR="00C814F1" w:rsidRPr="001E0E0D" w:rsidRDefault="00C814F1" w:rsidP="00C814F1">
      <w:pPr>
        <w:jc w:val="center"/>
        <w:rPr>
          <w:b/>
          <w:bCs/>
        </w:rPr>
      </w:pPr>
      <w:r w:rsidRPr="001E0E0D">
        <w:rPr>
          <w:b/>
          <w:bCs/>
        </w:rPr>
        <w:t>Diagrama Arquitectura</w:t>
      </w:r>
    </w:p>
    <w:p w14:paraId="0FF5F8CB" w14:textId="77777777" w:rsidR="00C814F1" w:rsidRPr="001E0E0D" w:rsidRDefault="00C814F1"/>
    <w:p w14:paraId="1BA7B964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lastRenderedPageBreak/>
        <w:t>3. Diagrama C4 – Contexto</w:t>
      </w:r>
    </w:p>
    <w:p w14:paraId="0C8003FA" w14:textId="77777777" w:rsidR="005F5B1C" w:rsidRPr="001E0E0D" w:rsidRDefault="00000000">
      <w:r w:rsidRPr="001E0E0D">
        <w:rPr>
          <w:noProof/>
        </w:rPr>
        <w:drawing>
          <wp:inline distT="0" distB="0" distL="0" distR="0" wp14:anchorId="5942D66B" wp14:editId="7428A727">
            <wp:extent cx="4572000" cy="33310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EE6A" w14:textId="77777777" w:rsidR="005E2C88" w:rsidRPr="001E0E0D" w:rsidRDefault="005E2C88"/>
    <w:p w14:paraId="26254EB6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>4. Diagrama C4 – Contenedores</w:t>
      </w:r>
    </w:p>
    <w:p w14:paraId="00495B23" w14:textId="77777777" w:rsidR="005F5B1C" w:rsidRPr="001E0E0D" w:rsidRDefault="00000000">
      <w:r w:rsidRPr="001E0E0D">
        <w:rPr>
          <w:noProof/>
        </w:rPr>
        <w:drawing>
          <wp:inline distT="0" distB="0" distL="0" distR="0" wp14:anchorId="56A16CAA" wp14:editId="09D2AC5F">
            <wp:extent cx="4572000" cy="33310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4624" w14:textId="77777777" w:rsidR="0094425A" w:rsidRPr="001E0E0D" w:rsidRDefault="0094425A"/>
    <w:p w14:paraId="541A7798" w14:textId="1B7AC948" w:rsidR="0094425A" w:rsidRPr="001E0E0D" w:rsidRDefault="0094425A">
      <w:r w:rsidRPr="001E0E0D">
        <w:rPr>
          <w:noProof/>
        </w:rPr>
        <w:lastRenderedPageBreak/>
        <w:drawing>
          <wp:inline distT="0" distB="0" distL="0" distR="0" wp14:anchorId="508885EE" wp14:editId="638A21AF">
            <wp:extent cx="5486400" cy="3657600"/>
            <wp:effectExtent l="0" t="0" r="0" b="0"/>
            <wp:docPr id="15759591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9191" name="Imagen 15759591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36C7" w14:textId="5C7444D6" w:rsidR="0094425A" w:rsidRPr="001E0E0D" w:rsidRDefault="0094425A" w:rsidP="0094425A">
      <w:pPr>
        <w:jc w:val="center"/>
        <w:rPr>
          <w:b/>
          <w:bCs/>
        </w:rPr>
      </w:pPr>
      <w:r w:rsidRPr="001E0E0D">
        <w:rPr>
          <w:b/>
          <w:bCs/>
        </w:rPr>
        <w:t>Diagrama Secuencia</w:t>
      </w:r>
    </w:p>
    <w:p w14:paraId="00F5A7B5" w14:textId="77777777" w:rsidR="0094425A" w:rsidRPr="001E0E0D" w:rsidRDefault="0094425A">
      <w:pPr>
        <w:pStyle w:val="Ttulo2"/>
        <w:rPr>
          <w:color w:val="auto"/>
        </w:rPr>
      </w:pPr>
    </w:p>
    <w:p w14:paraId="1939F7FA" w14:textId="3283AFA2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 xml:space="preserve">5. </w:t>
      </w:r>
      <w:proofErr w:type="spellStart"/>
      <w:r w:rsidRPr="001E0E0D">
        <w:rPr>
          <w:color w:val="auto"/>
        </w:rPr>
        <w:t>Stack</w:t>
      </w:r>
      <w:proofErr w:type="spellEnd"/>
      <w:r w:rsidRPr="001E0E0D">
        <w:rPr>
          <w:color w:val="auto"/>
        </w:rPr>
        <w:t xml:space="preserve"> Tecnológico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2C88" w:rsidRPr="001E0E0D" w14:paraId="591D2FD6" w14:textId="77777777">
        <w:tc>
          <w:tcPr>
            <w:tcW w:w="4320" w:type="dxa"/>
          </w:tcPr>
          <w:p w14:paraId="5FEAF661" w14:textId="77777777" w:rsidR="005F5B1C" w:rsidRPr="001E0E0D" w:rsidRDefault="00000000">
            <w:r w:rsidRPr="001E0E0D">
              <w:t>Tecnología</w:t>
            </w:r>
          </w:p>
        </w:tc>
        <w:tc>
          <w:tcPr>
            <w:tcW w:w="4320" w:type="dxa"/>
          </w:tcPr>
          <w:p w14:paraId="53FAD729" w14:textId="77777777" w:rsidR="005F5B1C" w:rsidRPr="001E0E0D" w:rsidRDefault="00000000">
            <w:r w:rsidRPr="001E0E0D">
              <w:t>Uso</w:t>
            </w:r>
          </w:p>
        </w:tc>
      </w:tr>
      <w:tr w:rsidR="005E2C88" w:rsidRPr="001E0E0D" w14:paraId="22BE0817" w14:textId="77777777">
        <w:tc>
          <w:tcPr>
            <w:tcW w:w="4320" w:type="dxa"/>
          </w:tcPr>
          <w:p w14:paraId="4FC10CD1" w14:textId="77777777" w:rsidR="005F5B1C" w:rsidRPr="001E0E0D" w:rsidRDefault="00000000">
            <w:proofErr w:type="spellStart"/>
            <w:r w:rsidRPr="001E0E0D">
              <w:t>React</w:t>
            </w:r>
            <w:proofErr w:type="spellEnd"/>
            <w:r w:rsidRPr="001E0E0D">
              <w:t xml:space="preserve"> + Vite</w:t>
            </w:r>
          </w:p>
        </w:tc>
        <w:tc>
          <w:tcPr>
            <w:tcW w:w="4320" w:type="dxa"/>
          </w:tcPr>
          <w:p w14:paraId="3C15933B" w14:textId="77777777" w:rsidR="005F5B1C" w:rsidRPr="001E0E0D" w:rsidRDefault="00000000">
            <w:proofErr w:type="spellStart"/>
            <w:r w:rsidRPr="001E0E0D">
              <w:t>Frontend</w:t>
            </w:r>
            <w:proofErr w:type="spellEnd"/>
            <w:r w:rsidRPr="001E0E0D">
              <w:t xml:space="preserve"> profesional UI/UX</w:t>
            </w:r>
          </w:p>
        </w:tc>
      </w:tr>
      <w:tr w:rsidR="005E2C88" w:rsidRPr="001E0E0D" w14:paraId="0828B940" w14:textId="77777777">
        <w:tc>
          <w:tcPr>
            <w:tcW w:w="4320" w:type="dxa"/>
          </w:tcPr>
          <w:p w14:paraId="6F492309" w14:textId="77777777" w:rsidR="005F5B1C" w:rsidRPr="001E0E0D" w:rsidRDefault="00000000">
            <w:r w:rsidRPr="001E0E0D">
              <w:t xml:space="preserve">.NET 8 </w:t>
            </w:r>
            <w:proofErr w:type="spellStart"/>
            <w:r w:rsidRPr="001E0E0D">
              <w:t>Minimal</w:t>
            </w:r>
            <w:proofErr w:type="spellEnd"/>
            <w:r w:rsidRPr="001E0E0D">
              <w:t xml:space="preserve"> API</w:t>
            </w:r>
          </w:p>
        </w:tc>
        <w:tc>
          <w:tcPr>
            <w:tcW w:w="4320" w:type="dxa"/>
          </w:tcPr>
          <w:p w14:paraId="63D1F173" w14:textId="77777777" w:rsidR="005F5B1C" w:rsidRPr="001E0E0D" w:rsidRDefault="00000000">
            <w:r w:rsidRPr="001E0E0D">
              <w:t>Microservicio principal</w:t>
            </w:r>
          </w:p>
        </w:tc>
      </w:tr>
      <w:tr w:rsidR="005E2C88" w:rsidRPr="001E0E0D" w14:paraId="124475ED" w14:textId="77777777">
        <w:tc>
          <w:tcPr>
            <w:tcW w:w="4320" w:type="dxa"/>
          </w:tcPr>
          <w:p w14:paraId="1D577204" w14:textId="77777777" w:rsidR="005F5B1C" w:rsidRPr="001E0E0D" w:rsidRDefault="00000000">
            <w:r w:rsidRPr="001E0E0D">
              <w:t>PostgreSQL</w:t>
            </w:r>
          </w:p>
        </w:tc>
        <w:tc>
          <w:tcPr>
            <w:tcW w:w="4320" w:type="dxa"/>
          </w:tcPr>
          <w:p w14:paraId="3EBDCBE9" w14:textId="77777777" w:rsidR="005F5B1C" w:rsidRPr="001E0E0D" w:rsidRDefault="00000000">
            <w:r w:rsidRPr="001E0E0D">
              <w:t>Base de datos relacional</w:t>
            </w:r>
          </w:p>
        </w:tc>
      </w:tr>
      <w:tr w:rsidR="005E2C88" w:rsidRPr="001E0E0D" w14:paraId="127BF853" w14:textId="77777777">
        <w:tc>
          <w:tcPr>
            <w:tcW w:w="4320" w:type="dxa"/>
          </w:tcPr>
          <w:p w14:paraId="676CB520" w14:textId="77777777" w:rsidR="005F5B1C" w:rsidRPr="001E0E0D" w:rsidRDefault="00000000">
            <w:r w:rsidRPr="001E0E0D">
              <w:t xml:space="preserve">Docker / Docker </w:t>
            </w:r>
            <w:proofErr w:type="spellStart"/>
            <w:r w:rsidRPr="001E0E0D">
              <w:t>Compose</w:t>
            </w:r>
            <w:proofErr w:type="spellEnd"/>
          </w:p>
        </w:tc>
        <w:tc>
          <w:tcPr>
            <w:tcW w:w="4320" w:type="dxa"/>
          </w:tcPr>
          <w:p w14:paraId="506D7706" w14:textId="77777777" w:rsidR="005F5B1C" w:rsidRPr="001E0E0D" w:rsidRDefault="00000000">
            <w:r w:rsidRPr="001E0E0D">
              <w:t>Orquestación de entornos</w:t>
            </w:r>
          </w:p>
        </w:tc>
      </w:tr>
      <w:tr w:rsidR="005E2C88" w:rsidRPr="001E0E0D" w14:paraId="3918C366" w14:textId="77777777">
        <w:tc>
          <w:tcPr>
            <w:tcW w:w="4320" w:type="dxa"/>
          </w:tcPr>
          <w:p w14:paraId="38F24525" w14:textId="77777777" w:rsidR="005F5B1C" w:rsidRPr="001E0E0D" w:rsidRDefault="00000000">
            <w:r w:rsidRPr="001E0E0D">
              <w:t>Axios</w:t>
            </w:r>
          </w:p>
        </w:tc>
        <w:tc>
          <w:tcPr>
            <w:tcW w:w="4320" w:type="dxa"/>
          </w:tcPr>
          <w:p w14:paraId="415370BC" w14:textId="77777777" w:rsidR="005F5B1C" w:rsidRPr="001E0E0D" w:rsidRDefault="00000000">
            <w:r w:rsidRPr="001E0E0D">
              <w:t xml:space="preserve">Consumo REST desde </w:t>
            </w:r>
            <w:proofErr w:type="spellStart"/>
            <w:r w:rsidRPr="001E0E0D">
              <w:t>frontend</w:t>
            </w:r>
            <w:proofErr w:type="spellEnd"/>
          </w:p>
        </w:tc>
      </w:tr>
      <w:tr w:rsidR="005E2C88" w:rsidRPr="001E0E0D" w14:paraId="4C90962C" w14:textId="77777777">
        <w:tc>
          <w:tcPr>
            <w:tcW w:w="4320" w:type="dxa"/>
          </w:tcPr>
          <w:p w14:paraId="060CF780" w14:textId="77777777" w:rsidR="005F5B1C" w:rsidRPr="001E0E0D" w:rsidRDefault="00000000">
            <w:r w:rsidRPr="001E0E0D">
              <w:t>EF Core</w:t>
            </w:r>
          </w:p>
        </w:tc>
        <w:tc>
          <w:tcPr>
            <w:tcW w:w="4320" w:type="dxa"/>
          </w:tcPr>
          <w:p w14:paraId="3A7F9C01" w14:textId="77777777" w:rsidR="005F5B1C" w:rsidRPr="001E0E0D" w:rsidRDefault="00000000">
            <w:r w:rsidRPr="001E0E0D">
              <w:t>ORM para acceso a datos</w:t>
            </w:r>
          </w:p>
        </w:tc>
      </w:tr>
    </w:tbl>
    <w:p w14:paraId="61DDFE95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 xml:space="preserve">6. </w:t>
      </w:r>
      <w:proofErr w:type="spellStart"/>
      <w:r w:rsidRPr="001E0E0D">
        <w:rPr>
          <w:color w:val="auto"/>
        </w:rPr>
        <w:t>Endpoints</w:t>
      </w:r>
      <w:proofErr w:type="spellEnd"/>
      <w:r w:rsidRPr="001E0E0D">
        <w:rPr>
          <w:color w:val="auto"/>
        </w:rPr>
        <w:t xml:space="preserve"> del Microservicio</w:t>
      </w:r>
    </w:p>
    <w:p w14:paraId="1C7C89D9" w14:textId="77777777" w:rsidR="005F5B1C" w:rsidRPr="001E0E0D" w:rsidRDefault="00000000">
      <w:r w:rsidRPr="001E0E0D">
        <w:t>GET http://localhost:5000/providers/available</w:t>
      </w:r>
    </w:p>
    <w:p w14:paraId="70C11D00" w14:textId="316FC160" w:rsidR="005F5B1C" w:rsidRDefault="00000000">
      <w:r w:rsidRPr="001E0E0D">
        <w:t>POST</w:t>
      </w:r>
      <w:r w:rsidRPr="004C7291">
        <w:t xml:space="preserve"> </w:t>
      </w:r>
      <w:hyperlink r:id="rId13" w:history="1">
        <w:r w:rsidR="004C7291" w:rsidRPr="004C7291">
          <w:rPr>
            <w:rStyle w:val="Hipervnculo"/>
            <w:color w:val="auto"/>
            <w:u w:val="none"/>
          </w:rPr>
          <w:t>http://localhost:5000/optimize</w:t>
        </w:r>
      </w:hyperlink>
    </w:p>
    <w:p w14:paraId="53669D2A" w14:textId="26B40302" w:rsidR="006E3893" w:rsidRDefault="006E3893">
      <w:r>
        <w:t>GET http://localhost:5000/tracking/</w:t>
      </w:r>
      <w:r w:rsidRPr="005D7B65">
        <w:t>{requestId}</w:t>
      </w:r>
    </w:p>
    <w:p w14:paraId="275A47BC" w14:textId="77777777" w:rsidR="004C7291" w:rsidRPr="00773745" w:rsidRDefault="004C7291" w:rsidP="004C7291">
      <w:r w:rsidRPr="00773745">
        <w:lastRenderedPageBreak/>
        <w:t>Base URL: http://localhost:5000</w:t>
      </w:r>
    </w:p>
    <w:p w14:paraId="3B827AAB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>7. Instalación y Ejecución</w:t>
      </w:r>
    </w:p>
    <w:p w14:paraId="71568327" w14:textId="77777777" w:rsidR="001E0E0D" w:rsidRPr="003B4A4F" w:rsidRDefault="00000000" w:rsidP="001E0E0D">
      <w:pPr>
        <w:numPr>
          <w:ilvl w:val="0"/>
          <w:numId w:val="19"/>
        </w:numPr>
        <w:spacing w:after="160" w:line="259" w:lineRule="auto"/>
      </w:pPr>
      <w:r w:rsidRPr="001E0E0D">
        <w:t>1. Clonar repositorio: https://github.com/angelicadr/provider-optimizer.git</w:t>
      </w:r>
      <w:r w:rsidRPr="001E0E0D">
        <w:br/>
        <w:t xml:space="preserve">2. Ejecutar: </w:t>
      </w:r>
      <w:proofErr w:type="spellStart"/>
      <w:r w:rsidRPr="001E0E0D">
        <w:t>docker</w:t>
      </w:r>
      <w:proofErr w:type="spellEnd"/>
      <w:r w:rsidRPr="001E0E0D">
        <w:t xml:space="preserve"> </w:t>
      </w:r>
      <w:proofErr w:type="spellStart"/>
      <w:r w:rsidRPr="001E0E0D">
        <w:t>compose</w:t>
      </w:r>
      <w:proofErr w:type="spellEnd"/>
      <w:r w:rsidRPr="001E0E0D">
        <w:t xml:space="preserve"> up --</w:t>
      </w:r>
      <w:proofErr w:type="spellStart"/>
      <w:r w:rsidRPr="001E0E0D">
        <w:t>build</w:t>
      </w:r>
      <w:proofErr w:type="spellEnd"/>
      <w:r w:rsidRPr="001E0E0D">
        <w:br/>
        <w:t xml:space="preserve">3. </w:t>
      </w:r>
      <w:proofErr w:type="spellStart"/>
      <w:r w:rsidRPr="001E0E0D">
        <w:t>Frontend</w:t>
      </w:r>
      <w:proofErr w:type="spellEnd"/>
      <w:r w:rsidRPr="001E0E0D">
        <w:t xml:space="preserve"> disponible en: http://localhost:3000</w:t>
      </w:r>
      <w:r w:rsidRPr="001E0E0D">
        <w:br/>
        <w:t>4. API disponible en: http://localhost:5000/swagger</w:t>
      </w:r>
      <w:r w:rsidRPr="001E0E0D">
        <w:br/>
      </w:r>
      <w:r w:rsidR="001E0E0D">
        <w:t xml:space="preserve">5. </w:t>
      </w:r>
      <w:proofErr w:type="spellStart"/>
      <w:r w:rsidR="001E0E0D" w:rsidRPr="003B4A4F">
        <w:t>dotnet</w:t>
      </w:r>
      <w:proofErr w:type="spellEnd"/>
      <w:r w:rsidR="001E0E0D" w:rsidRPr="003B4A4F">
        <w:t xml:space="preserve"> test → ejecuta todas las pruebas.</w:t>
      </w:r>
    </w:p>
    <w:p w14:paraId="3F104BC9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>8. Estándares Técnicos Implementados</w:t>
      </w:r>
    </w:p>
    <w:p w14:paraId="611EEF7E" w14:textId="77777777" w:rsidR="008A122C" w:rsidRPr="001E0E0D" w:rsidRDefault="00000000">
      <w:r w:rsidRPr="001E0E0D">
        <w:t xml:space="preserve">- </w:t>
      </w:r>
      <w:proofErr w:type="spellStart"/>
      <w:r w:rsidRPr="001E0E0D">
        <w:t>Clean</w:t>
      </w:r>
      <w:proofErr w:type="spellEnd"/>
      <w:r w:rsidRPr="001E0E0D">
        <w:t xml:space="preserve"> </w:t>
      </w:r>
      <w:proofErr w:type="spellStart"/>
      <w:r w:rsidRPr="001E0E0D">
        <w:t>Architecture</w:t>
      </w:r>
      <w:proofErr w:type="spellEnd"/>
      <w:r w:rsidRPr="001E0E0D">
        <w:t xml:space="preserve"> (capas</w:t>
      </w:r>
      <w:r w:rsidR="000E3A2A" w:rsidRPr="001E0E0D">
        <w:t xml:space="preserve">: </w:t>
      </w:r>
      <w:r w:rsidR="008C63F5" w:rsidRPr="001E0E0D">
        <w:t>Dominio, Aplicación, Infraestructura, API</w:t>
      </w:r>
      <w:r w:rsidRPr="001E0E0D">
        <w:t>)</w:t>
      </w:r>
      <w:r w:rsidRPr="001E0E0D">
        <w:br/>
        <w:t>- Buenas prácticas REST</w:t>
      </w:r>
      <w:r w:rsidRPr="001E0E0D">
        <w:br/>
        <w:t>- CORS configurado</w:t>
      </w:r>
      <w:r w:rsidRPr="001E0E0D">
        <w:br/>
        <w:t xml:space="preserve">- Validación y </w:t>
      </w:r>
      <w:proofErr w:type="spellStart"/>
      <w:r w:rsidRPr="001E0E0D">
        <w:t>DTOs</w:t>
      </w:r>
      <w:proofErr w:type="spellEnd"/>
      <w:r w:rsidRPr="001E0E0D">
        <w:br/>
        <w:t>- Logs estructurados</w:t>
      </w:r>
    </w:p>
    <w:p w14:paraId="6F382C2B" w14:textId="56E5E307" w:rsidR="005F5B1C" w:rsidRPr="001E0E0D" w:rsidRDefault="008A122C">
      <w:pPr>
        <w:rPr>
          <w:u w:val="single"/>
        </w:rPr>
      </w:pPr>
      <w:r w:rsidRPr="001E0E0D">
        <w:t xml:space="preserve">Ver </w:t>
      </w:r>
      <w:r w:rsidR="001E0E0D" w:rsidRPr="001E0E0D">
        <w:t>más</w:t>
      </w:r>
      <w:r w:rsidRPr="001E0E0D">
        <w:t xml:space="preserve"> sobre </w:t>
      </w:r>
      <w:r w:rsidR="001E0E0D" w:rsidRPr="001E0E0D">
        <w:t>el estándar</w:t>
      </w:r>
      <w:r w:rsidRPr="001E0E0D">
        <w:t xml:space="preserve"> en </w:t>
      </w:r>
      <w:hyperlink r:id="rId14" w:history="1">
        <w:r w:rsidRPr="001E0E0D">
          <w:rPr>
            <w:rStyle w:val="Hipervnculo"/>
          </w:rPr>
          <w:t>standards.md</w:t>
        </w:r>
      </w:hyperlink>
      <w:r w:rsidRPr="001E0E0D">
        <w:br/>
      </w:r>
    </w:p>
    <w:p w14:paraId="590358C4" w14:textId="77777777" w:rsidR="005F5B1C" w:rsidRPr="001E0E0D" w:rsidRDefault="00000000">
      <w:pPr>
        <w:pStyle w:val="Ttulo2"/>
        <w:rPr>
          <w:color w:val="auto"/>
        </w:rPr>
      </w:pPr>
      <w:r w:rsidRPr="001E0E0D">
        <w:rPr>
          <w:color w:val="auto"/>
        </w:rPr>
        <w:t xml:space="preserve">9. </w:t>
      </w:r>
      <w:proofErr w:type="spellStart"/>
      <w:r w:rsidRPr="001E0E0D">
        <w:rPr>
          <w:color w:val="auto"/>
        </w:rPr>
        <w:t>Code</w:t>
      </w:r>
      <w:proofErr w:type="spellEnd"/>
      <w:r w:rsidRPr="001E0E0D">
        <w:rPr>
          <w:color w:val="auto"/>
        </w:rPr>
        <w:t xml:space="preserve"> </w:t>
      </w:r>
      <w:proofErr w:type="spellStart"/>
      <w:r w:rsidRPr="001E0E0D">
        <w:rPr>
          <w:color w:val="auto"/>
        </w:rPr>
        <w:t>Review</w:t>
      </w:r>
      <w:proofErr w:type="spellEnd"/>
      <w:r w:rsidRPr="001E0E0D">
        <w:rPr>
          <w:color w:val="auto"/>
        </w:rPr>
        <w:t xml:space="preserve"> – Mejoras aplicadas</w:t>
      </w:r>
    </w:p>
    <w:p w14:paraId="70714DD0" w14:textId="4F0C0E27" w:rsidR="005F5B1C" w:rsidRPr="001E0E0D" w:rsidRDefault="00000000">
      <w:r w:rsidRPr="001E0E0D">
        <w:t>- Corrección de CORS completo</w:t>
      </w:r>
      <w:r w:rsidRPr="001E0E0D">
        <w:br/>
        <w:t>- Manejo adecuado de errores HTTP</w:t>
      </w:r>
      <w:r w:rsidRPr="001E0E0D">
        <w:br/>
        <w:t>- Refactorización de servicios y repositorios</w:t>
      </w:r>
      <w:r w:rsidRPr="001E0E0D">
        <w:br/>
        <w:t xml:space="preserve">- Limpieza de </w:t>
      </w:r>
      <w:proofErr w:type="spellStart"/>
      <w:r w:rsidRPr="001E0E0D">
        <w:t>Program.cs</w:t>
      </w:r>
      <w:proofErr w:type="spellEnd"/>
      <w:r w:rsidRPr="001E0E0D">
        <w:t xml:space="preserve"> usando </w:t>
      </w:r>
      <w:proofErr w:type="spellStart"/>
      <w:r w:rsidRPr="001E0E0D">
        <w:t>Minimal</w:t>
      </w:r>
      <w:proofErr w:type="spellEnd"/>
      <w:r w:rsidRPr="001E0E0D">
        <w:t xml:space="preserve"> API</w:t>
      </w:r>
      <w:r w:rsidRPr="001E0E0D">
        <w:br/>
      </w:r>
      <w:r w:rsidR="00C814F1" w:rsidRPr="001E0E0D">
        <w:t xml:space="preserve">ver </w:t>
      </w:r>
      <w:r w:rsidR="001E0E0D" w:rsidRPr="001E0E0D">
        <w:t>más</w:t>
      </w:r>
      <w:r w:rsidR="00C814F1" w:rsidRPr="001E0E0D">
        <w:t xml:space="preserve"> sobre </w:t>
      </w:r>
      <w:proofErr w:type="spellStart"/>
      <w:r w:rsidR="00C814F1" w:rsidRPr="001E0E0D">
        <w:t>code</w:t>
      </w:r>
      <w:proofErr w:type="spellEnd"/>
      <w:r w:rsidR="00C814F1" w:rsidRPr="001E0E0D">
        <w:t xml:space="preserve"> </w:t>
      </w:r>
      <w:proofErr w:type="spellStart"/>
      <w:r w:rsidR="00C814F1" w:rsidRPr="001E0E0D">
        <w:t>Review</w:t>
      </w:r>
      <w:proofErr w:type="spellEnd"/>
      <w:r w:rsidR="00C814F1" w:rsidRPr="001E0E0D">
        <w:t xml:space="preserve"> en </w:t>
      </w:r>
      <w:hyperlink r:id="rId15" w:history="1">
        <w:r w:rsidR="00C814F1" w:rsidRPr="001E0E0D">
          <w:rPr>
            <w:rStyle w:val="Hipervnculo"/>
          </w:rPr>
          <w:t>code_review.md</w:t>
        </w:r>
      </w:hyperlink>
      <w:r w:rsidR="00C814F1" w:rsidRPr="001E0E0D">
        <w:t xml:space="preserve"> y en </w:t>
      </w:r>
      <w:hyperlink r:id="rId16" w:history="1">
        <w:r w:rsidR="00C814F1" w:rsidRPr="001E0E0D">
          <w:rPr>
            <w:rStyle w:val="Hipervnculo"/>
          </w:rPr>
          <w:t>code_review_response.md</w:t>
        </w:r>
      </w:hyperlink>
    </w:p>
    <w:p w14:paraId="70E57015" w14:textId="77777777" w:rsidR="00C814F1" w:rsidRPr="001E0E0D" w:rsidRDefault="00C814F1"/>
    <w:p w14:paraId="18008829" w14:textId="77777777" w:rsidR="00C814F1" w:rsidRPr="001E0E0D" w:rsidRDefault="00C814F1" w:rsidP="00C814F1">
      <w:pPr>
        <w:pStyle w:val="Ttulo2"/>
        <w:rPr>
          <w:color w:val="auto"/>
        </w:rPr>
      </w:pPr>
      <w:r w:rsidRPr="001E0E0D">
        <w:rPr>
          <w:color w:val="auto"/>
        </w:rPr>
        <w:t xml:space="preserve">10. Modelo de datos </w:t>
      </w:r>
    </w:p>
    <w:p w14:paraId="3F994B40" w14:textId="2147386F" w:rsidR="00887849" w:rsidRPr="001E0E0D" w:rsidRDefault="00887849" w:rsidP="00887849">
      <w:r w:rsidRPr="001E0E0D">
        <w:t xml:space="preserve">Modelo entidad </w:t>
      </w:r>
      <w:r w:rsidR="001E0E0D" w:rsidRPr="001E0E0D">
        <w:t>relación</w:t>
      </w:r>
      <w:r w:rsidRPr="001E0E0D">
        <w:t xml:space="preserve"> de la base de datos </w:t>
      </w:r>
      <w:proofErr w:type="spellStart"/>
      <w:r w:rsidRPr="001E0E0D">
        <w:t>provider_optimizer</w:t>
      </w:r>
      <w:proofErr w:type="spellEnd"/>
    </w:p>
    <w:p w14:paraId="0153A14F" w14:textId="76E8BDA6" w:rsidR="00887849" w:rsidRPr="001E0E0D" w:rsidRDefault="00887849" w:rsidP="00887849"/>
    <w:p w14:paraId="4FADBB77" w14:textId="5DC50642" w:rsidR="0056605A" w:rsidRPr="001E0E0D" w:rsidRDefault="0056605A" w:rsidP="0056605A">
      <w:pPr>
        <w:jc w:val="center"/>
      </w:pPr>
      <w:r w:rsidRPr="001E0E0D">
        <w:rPr>
          <w:noProof/>
        </w:rPr>
        <w:drawing>
          <wp:inline distT="0" distB="0" distL="0" distR="0" wp14:anchorId="6A8DF09C" wp14:editId="7F9EA6F3">
            <wp:extent cx="4772025" cy="1638300"/>
            <wp:effectExtent l="0" t="0" r="9525" b="0"/>
            <wp:docPr id="865831444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31444" name="Imagen 3" descr="Diagrama&#10;&#10;El contenido generado por IA puede ser incorrecto."/>
                    <pic:cNvPicPr/>
                  </pic:nvPicPr>
                  <pic:blipFill rotWithShape="1">
                    <a:blip r:embed="rId17"/>
                    <a:srcRect b="3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88C8A" w14:textId="77777777" w:rsidR="00C814F1" w:rsidRPr="001E0E0D" w:rsidRDefault="00C814F1" w:rsidP="00C814F1">
      <w:pPr>
        <w:jc w:val="center"/>
        <w:rPr>
          <w:b/>
          <w:bCs/>
        </w:rPr>
      </w:pPr>
      <w:r w:rsidRPr="001E0E0D">
        <w:rPr>
          <w:b/>
          <w:bCs/>
        </w:rPr>
        <w:t>Diagrama Base de Datos</w:t>
      </w:r>
    </w:p>
    <w:p w14:paraId="377310AF" w14:textId="77777777" w:rsidR="00A02355" w:rsidRPr="00A02355" w:rsidRDefault="00A02355" w:rsidP="00A02355">
      <w:pPr>
        <w:pStyle w:val="Ttulo2"/>
        <w:rPr>
          <w:color w:val="auto"/>
        </w:rPr>
      </w:pPr>
      <w:r w:rsidRPr="00A02355">
        <w:rPr>
          <w:color w:val="auto"/>
        </w:rPr>
        <w:lastRenderedPageBreak/>
        <w:t>Riesgos mitigados en la solución implementada</w:t>
      </w:r>
    </w:p>
    <w:p w14:paraId="5453D89F" w14:textId="77777777" w:rsidR="00A02355" w:rsidRPr="00A02355" w:rsidRDefault="00A02355" w:rsidP="0015770E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La arquitectura y el desarrollo del microservicio </w:t>
      </w:r>
      <w:proofErr w:type="spellStart"/>
      <w:r w:rsidRPr="00A02355">
        <w:rPr>
          <w:rFonts w:eastAsia="Times New Roman" w:cs="Times New Roman"/>
          <w:b/>
          <w:bCs/>
          <w:lang w:eastAsia="es-CO"/>
        </w:rPr>
        <w:t>Provider</w:t>
      </w:r>
      <w:proofErr w:type="spellEnd"/>
      <w:r w:rsidRPr="00A02355">
        <w:rPr>
          <w:rFonts w:eastAsia="Times New Roman" w:cs="Times New Roman"/>
          <w:b/>
          <w:bCs/>
          <w:lang w:eastAsia="es-CO"/>
        </w:rPr>
        <w:t xml:space="preserve"> </w:t>
      </w:r>
      <w:proofErr w:type="spellStart"/>
      <w:r w:rsidRPr="00A02355">
        <w:rPr>
          <w:rFonts w:eastAsia="Times New Roman" w:cs="Times New Roman"/>
          <w:b/>
          <w:bCs/>
          <w:lang w:eastAsia="es-CO"/>
        </w:rPr>
        <w:t>Optimizer</w:t>
      </w:r>
      <w:proofErr w:type="spellEnd"/>
      <w:r w:rsidRPr="00A02355">
        <w:rPr>
          <w:rFonts w:eastAsia="Times New Roman" w:cs="Times New Roman"/>
          <w:lang w:eastAsia="es-CO"/>
        </w:rPr>
        <w:t xml:space="preserve"> contemplan varios riesgos comunes en soluciones empresariales. Estos son los principales </w:t>
      </w:r>
      <w:r w:rsidRPr="00A02355">
        <w:rPr>
          <w:rFonts w:eastAsia="Times New Roman" w:cs="Times New Roman"/>
          <w:b/>
          <w:bCs/>
          <w:lang w:eastAsia="es-CO"/>
        </w:rPr>
        <w:t>riesgos mitigados</w:t>
      </w:r>
      <w:r w:rsidRPr="00A02355">
        <w:rPr>
          <w:rFonts w:eastAsia="Times New Roman" w:cs="Times New Roman"/>
          <w:lang w:eastAsia="es-CO"/>
        </w:rPr>
        <w:t>:</w:t>
      </w:r>
    </w:p>
    <w:p w14:paraId="3111CCD9" w14:textId="77777777" w:rsidR="00A02355" w:rsidRPr="00A02355" w:rsidRDefault="00A02355" w:rsidP="00A02355">
      <w:pPr>
        <w:pStyle w:val="Ttulo2"/>
        <w:rPr>
          <w:color w:val="auto"/>
        </w:rPr>
      </w:pPr>
      <w:r w:rsidRPr="00A02355">
        <w:rPr>
          <w:color w:val="auto"/>
        </w:rPr>
        <w:t>1. Riesgo de indisponibilidad de la base de datos</w:t>
      </w:r>
    </w:p>
    <w:p w14:paraId="12EC5F7A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</w:t>
      </w:r>
      <w:r w:rsidRPr="00A0235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1117791B" w14:textId="77777777" w:rsidR="00A02355" w:rsidRPr="00A02355" w:rsidRDefault="00A02355" w:rsidP="00A02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Uso de </w:t>
      </w:r>
      <w:proofErr w:type="spellStart"/>
      <w:r w:rsidRPr="00A02355">
        <w:rPr>
          <w:rFonts w:eastAsia="Times New Roman" w:cs="Times New Roman"/>
          <w:lang w:eastAsia="es-CO"/>
        </w:rPr>
        <w:t>docker-compose</w:t>
      </w:r>
      <w:proofErr w:type="spellEnd"/>
      <w:r w:rsidRPr="00A02355">
        <w:rPr>
          <w:rFonts w:eastAsia="Times New Roman" w:cs="Times New Roman"/>
          <w:lang w:eastAsia="es-CO"/>
        </w:rPr>
        <w:t xml:space="preserve"> con </w:t>
      </w:r>
      <w:proofErr w:type="spellStart"/>
      <w:r w:rsidRPr="00A02355">
        <w:rPr>
          <w:rFonts w:eastAsia="Times New Roman" w:cs="Times New Roman"/>
          <w:lang w:eastAsia="es-CO"/>
        </w:rPr>
        <w:t>healthchecks</w:t>
      </w:r>
      <w:proofErr w:type="spellEnd"/>
      <w:r w:rsidRPr="00A02355">
        <w:rPr>
          <w:rFonts w:eastAsia="Times New Roman" w:cs="Times New Roman"/>
          <w:lang w:eastAsia="es-CO"/>
        </w:rPr>
        <w:t>.</w:t>
      </w:r>
    </w:p>
    <w:p w14:paraId="4C8DB39C" w14:textId="77777777" w:rsidR="00A02355" w:rsidRPr="00A02355" w:rsidRDefault="00A02355" w:rsidP="00A02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El microservicio espera a que PostgreSQL esté “</w:t>
      </w:r>
      <w:proofErr w:type="spellStart"/>
      <w:r w:rsidRPr="00A02355">
        <w:rPr>
          <w:rFonts w:eastAsia="Times New Roman" w:cs="Times New Roman"/>
          <w:lang w:eastAsia="es-CO"/>
        </w:rPr>
        <w:t>healthy</w:t>
      </w:r>
      <w:proofErr w:type="spellEnd"/>
      <w:r w:rsidRPr="00A02355">
        <w:rPr>
          <w:rFonts w:eastAsia="Times New Roman" w:cs="Times New Roman"/>
          <w:lang w:eastAsia="es-CO"/>
        </w:rPr>
        <w:t>” antes de iniciar.</w:t>
      </w:r>
    </w:p>
    <w:p w14:paraId="7330475A" w14:textId="77777777" w:rsidR="00A02355" w:rsidRPr="00A02355" w:rsidRDefault="00A02355" w:rsidP="00A02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Conexiones parametrizadas vía </w:t>
      </w:r>
      <w:proofErr w:type="spellStart"/>
      <w:r w:rsidRPr="00A02355">
        <w:rPr>
          <w:rFonts w:eastAsia="Times New Roman" w:cs="Courier New"/>
          <w:lang w:eastAsia="es-CO"/>
        </w:rPr>
        <w:t>ConnectionStrings</w:t>
      </w:r>
      <w:proofErr w:type="spellEnd"/>
      <w:r w:rsidRPr="00A02355">
        <w:rPr>
          <w:rFonts w:eastAsia="Times New Roman" w:cs="Courier New"/>
          <w:lang w:eastAsia="es-CO"/>
        </w:rPr>
        <w:t>__</w:t>
      </w:r>
      <w:proofErr w:type="spellStart"/>
      <w:r w:rsidRPr="00A02355">
        <w:rPr>
          <w:rFonts w:eastAsia="Times New Roman" w:cs="Courier New"/>
          <w:lang w:eastAsia="es-CO"/>
        </w:rPr>
        <w:t>DefaultConnection</w:t>
      </w:r>
      <w:proofErr w:type="spellEnd"/>
      <w:r w:rsidRPr="00A02355">
        <w:rPr>
          <w:rFonts w:eastAsia="Times New Roman" w:cs="Times New Roman"/>
          <w:lang w:eastAsia="es-CO"/>
        </w:rPr>
        <w:t>.</w:t>
      </w:r>
    </w:p>
    <w:p w14:paraId="1E2E462D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Evita fallas en tiempo de inicio y errores por conexión rechazada.</w:t>
      </w:r>
    </w:p>
    <w:p w14:paraId="6D864AF9" w14:textId="77777777" w:rsidR="00A02355" w:rsidRPr="00A02355" w:rsidRDefault="00A02355" w:rsidP="00A02355">
      <w:pPr>
        <w:pStyle w:val="Ttulo2"/>
        <w:rPr>
          <w:color w:val="auto"/>
        </w:rPr>
      </w:pPr>
      <w:r w:rsidRPr="00A02355">
        <w:rPr>
          <w:color w:val="auto"/>
        </w:rPr>
        <w:t>2. Riesgo de bloqueo de solicitudes por CORS</w:t>
      </w:r>
    </w:p>
    <w:p w14:paraId="53F71E94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0235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Mitigación:</w:t>
      </w:r>
    </w:p>
    <w:p w14:paraId="4A5CF1CD" w14:textId="77777777" w:rsidR="00A02355" w:rsidRPr="00A02355" w:rsidRDefault="00A02355" w:rsidP="00A02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Implementación explícita de política CORS con origen permitido (</w:t>
      </w:r>
      <w:r w:rsidRPr="00A02355">
        <w:rPr>
          <w:rFonts w:eastAsia="Times New Roman" w:cs="Courier New"/>
          <w:lang w:eastAsia="es-CO"/>
        </w:rPr>
        <w:t>http://localhost:3000</w:t>
      </w:r>
      <w:r w:rsidRPr="00A02355">
        <w:rPr>
          <w:rFonts w:eastAsia="Times New Roman" w:cs="Times New Roman"/>
          <w:lang w:eastAsia="es-CO"/>
        </w:rPr>
        <w:t>).</w:t>
      </w:r>
    </w:p>
    <w:p w14:paraId="6AB51DBC" w14:textId="16B447F9" w:rsidR="00A02355" w:rsidRPr="00A02355" w:rsidRDefault="00A02355" w:rsidP="00A02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Métodos, </w:t>
      </w:r>
      <w:proofErr w:type="spellStart"/>
      <w:r w:rsidRPr="00A02355">
        <w:rPr>
          <w:rFonts w:eastAsia="Times New Roman" w:cs="Times New Roman"/>
          <w:lang w:eastAsia="es-CO"/>
        </w:rPr>
        <w:t>headers</w:t>
      </w:r>
      <w:proofErr w:type="spellEnd"/>
      <w:r w:rsidRPr="00A02355">
        <w:rPr>
          <w:rFonts w:eastAsia="Times New Roman" w:cs="Times New Roman"/>
          <w:lang w:eastAsia="es-CO"/>
        </w:rPr>
        <w:t xml:space="preserve"> y </w:t>
      </w:r>
      <w:r w:rsidR="0015770E" w:rsidRPr="001E0E0D">
        <w:rPr>
          <w:rFonts w:eastAsia="Times New Roman" w:cs="Times New Roman"/>
          <w:lang w:eastAsia="es-CO"/>
        </w:rPr>
        <w:t>credenciales habilitadas adecuadamente</w:t>
      </w:r>
      <w:r w:rsidRPr="00A02355">
        <w:rPr>
          <w:rFonts w:eastAsia="Times New Roman" w:cs="Times New Roman"/>
          <w:lang w:eastAsia="es-CO"/>
        </w:rPr>
        <w:t>.</w:t>
      </w:r>
    </w:p>
    <w:p w14:paraId="4142B473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Garantiza comunicación segura entre </w:t>
      </w:r>
      <w:proofErr w:type="spellStart"/>
      <w:r w:rsidRPr="00A02355">
        <w:rPr>
          <w:rFonts w:eastAsia="Times New Roman" w:cs="Times New Roman"/>
          <w:lang w:eastAsia="es-CO"/>
        </w:rPr>
        <w:t>frontend</w:t>
      </w:r>
      <w:proofErr w:type="spellEnd"/>
      <w:r w:rsidRPr="00A02355">
        <w:rPr>
          <w:rFonts w:eastAsia="Times New Roman" w:cs="Times New Roman"/>
          <w:lang w:eastAsia="es-CO"/>
        </w:rPr>
        <w:t xml:space="preserve"> y </w:t>
      </w:r>
      <w:proofErr w:type="spellStart"/>
      <w:r w:rsidRPr="00A02355">
        <w:rPr>
          <w:rFonts w:eastAsia="Times New Roman" w:cs="Times New Roman"/>
          <w:lang w:eastAsia="es-CO"/>
        </w:rPr>
        <w:t>backend</w:t>
      </w:r>
      <w:proofErr w:type="spellEnd"/>
      <w:r w:rsidRPr="00A02355">
        <w:rPr>
          <w:rFonts w:eastAsia="Times New Roman" w:cs="Times New Roman"/>
          <w:lang w:eastAsia="es-CO"/>
        </w:rPr>
        <w:t>.</w:t>
      </w:r>
    </w:p>
    <w:p w14:paraId="35DAC3E8" w14:textId="77777777" w:rsidR="00A02355" w:rsidRPr="00A02355" w:rsidRDefault="00A02355" w:rsidP="00A02355">
      <w:pPr>
        <w:pStyle w:val="Ttulo2"/>
        <w:rPr>
          <w:rFonts w:asciiTheme="minorHAnsi" w:hAnsiTheme="minorHAnsi"/>
          <w:color w:val="auto"/>
        </w:rPr>
      </w:pPr>
      <w:r w:rsidRPr="00A02355">
        <w:rPr>
          <w:rFonts w:asciiTheme="minorHAnsi" w:hAnsiTheme="minorHAnsi"/>
          <w:color w:val="auto"/>
        </w:rPr>
        <w:t>3. Riesgo de errores por incompatibilidad entre ambientes</w:t>
      </w:r>
    </w:p>
    <w:p w14:paraId="249A6443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Mitigación:</w:t>
      </w:r>
    </w:p>
    <w:p w14:paraId="52053508" w14:textId="77777777" w:rsidR="00A02355" w:rsidRPr="00A02355" w:rsidRDefault="00A02355" w:rsidP="00A02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Uso de Docker </w:t>
      </w:r>
      <w:proofErr w:type="spellStart"/>
      <w:r w:rsidRPr="00A02355">
        <w:rPr>
          <w:rFonts w:eastAsia="Times New Roman" w:cs="Times New Roman"/>
          <w:lang w:eastAsia="es-CO"/>
        </w:rPr>
        <w:t>multi-stage</w:t>
      </w:r>
      <w:proofErr w:type="spellEnd"/>
      <w:r w:rsidRPr="00A02355">
        <w:rPr>
          <w:rFonts w:eastAsia="Times New Roman" w:cs="Times New Roman"/>
          <w:lang w:eastAsia="es-CO"/>
        </w:rPr>
        <w:t xml:space="preserve"> para compilación y ejecución.</w:t>
      </w:r>
    </w:p>
    <w:p w14:paraId="2CD053D1" w14:textId="77777777" w:rsidR="00A02355" w:rsidRPr="00A02355" w:rsidRDefault="00A02355" w:rsidP="00A02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Configuración separada por </w:t>
      </w:r>
      <w:proofErr w:type="spellStart"/>
      <w:r w:rsidRPr="00A02355">
        <w:rPr>
          <w:rFonts w:eastAsia="Times New Roman" w:cs="Times New Roman"/>
          <w:lang w:eastAsia="es-CO"/>
        </w:rPr>
        <w:t>environment</w:t>
      </w:r>
      <w:proofErr w:type="spellEnd"/>
      <w:r w:rsidRPr="00A02355">
        <w:rPr>
          <w:rFonts w:eastAsia="Times New Roman" w:cs="Times New Roman"/>
          <w:lang w:eastAsia="es-CO"/>
        </w:rPr>
        <w:t xml:space="preserve"> (</w:t>
      </w:r>
      <w:proofErr w:type="spellStart"/>
      <w:r w:rsidRPr="00A02355">
        <w:rPr>
          <w:rFonts w:eastAsia="Times New Roman" w:cs="Courier New"/>
          <w:lang w:eastAsia="es-CO"/>
        </w:rPr>
        <w:t>Development</w:t>
      </w:r>
      <w:proofErr w:type="spellEnd"/>
      <w:r w:rsidRPr="00A02355">
        <w:rPr>
          <w:rFonts w:eastAsia="Times New Roman" w:cs="Times New Roman"/>
          <w:lang w:eastAsia="es-CO"/>
        </w:rPr>
        <w:t xml:space="preserve">, </w:t>
      </w:r>
      <w:proofErr w:type="spellStart"/>
      <w:r w:rsidRPr="00A02355">
        <w:rPr>
          <w:rFonts w:eastAsia="Times New Roman" w:cs="Courier New"/>
          <w:lang w:eastAsia="es-CO"/>
        </w:rPr>
        <w:t>Production</w:t>
      </w:r>
      <w:proofErr w:type="spellEnd"/>
      <w:r w:rsidRPr="00A02355">
        <w:rPr>
          <w:rFonts w:eastAsia="Times New Roman" w:cs="Times New Roman"/>
          <w:lang w:eastAsia="es-CO"/>
        </w:rPr>
        <w:t>).</w:t>
      </w:r>
    </w:p>
    <w:p w14:paraId="4F2C3F95" w14:textId="77777777" w:rsidR="00A02355" w:rsidRPr="00A02355" w:rsidRDefault="00A02355" w:rsidP="00A02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Variables de ambiente controladas.</w:t>
      </w:r>
    </w:p>
    <w:p w14:paraId="068E58C2" w14:textId="7C928CA8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Minimiza diferencias entre máquinas locales y servidores.</w:t>
      </w:r>
    </w:p>
    <w:p w14:paraId="1DEFC599" w14:textId="77777777" w:rsidR="00A02355" w:rsidRPr="00A02355" w:rsidRDefault="00A02355" w:rsidP="00A02355">
      <w:pPr>
        <w:pStyle w:val="Ttulo2"/>
        <w:rPr>
          <w:rFonts w:asciiTheme="minorHAnsi" w:hAnsiTheme="minorHAnsi"/>
          <w:color w:val="auto"/>
        </w:rPr>
      </w:pPr>
      <w:r w:rsidRPr="00A02355">
        <w:rPr>
          <w:rFonts w:asciiTheme="minorHAnsi" w:hAnsiTheme="minorHAnsi"/>
          <w:color w:val="auto"/>
        </w:rPr>
        <w:t>4. Riesgo de degradación por lógica de selección de proveedores</w:t>
      </w:r>
    </w:p>
    <w:p w14:paraId="127C3E20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Mitigación:</w:t>
      </w:r>
    </w:p>
    <w:p w14:paraId="4368064D" w14:textId="77777777" w:rsidR="00A02355" w:rsidRPr="00A02355" w:rsidRDefault="00A02355" w:rsidP="00A02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Servicios desacoplados (</w:t>
      </w:r>
      <w:proofErr w:type="spellStart"/>
      <w:r w:rsidRPr="00A02355">
        <w:rPr>
          <w:rFonts w:eastAsia="Times New Roman" w:cs="Times New Roman"/>
          <w:lang w:eastAsia="es-CO"/>
        </w:rPr>
        <w:t>Domain</w:t>
      </w:r>
      <w:proofErr w:type="spellEnd"/>
      <w:r w:rsidRPr="00A02355">
        <w:rPr>
          <w:rFonts w:eastAsia="Times New Roman" w:cs="Times New Roman"/>
          <w:lang w:eastAsia="es-CO"/>
        </w:rPr>
        <w:t xml:space="preserve"> → </w:t>
      </w:r>
      <w:proofErr w:type="spellStart"/>
      <w:r w:rsidRPr="00A02355">
        <w:rPr>
          <w:rFonts w:eastAsia="Times New Roman" w:cs="Times New Roman"/>
          <w:lang w:eastAsia="es-CO"/>
        </w:rPr>
        <w:t>Application</w:t>
      </w:r>
      <w:proofErr w:type="spellEnd"/>
      <w:r w:rsidRPr="00A02355">
        <w:rPr>
          <w:rFonts w:eastAsia="Times New Roman" w:cs="Times New Roman"/>
          <w:lang w:eastAsia="es-CO"/>
        </w:rPr>
        <w:t xml:space="preserve"> → </w:t>
      </w:r>
      <w:proofErr w:type="spellStart"/>
      <w:r w:rsidRPr="00A02355">
        <w:rPr>
          <w:rFonts w:eastAsia="Times New Roman" w:cs="Times New Roman"/>
          <w:lang w:eastAsia="es-CO"/>
        </w:rPr>
        <w:t>Infrastructure</w:t>
      </w:r>
      <w:proofErr w:type="spellEnd"/>
      <w:r w:rsidRPr="00A02355">
        <w:rPr>
          <w:rFonts w:eastAsia="Times New Roman" w:cs="Times New Roman"/>
          <w:lang w:eastAsia="es-CO"/>
        </w:rPr>
        <w:t>).</w:t>
      </w:r>
    </w:p>
    <w:p w14:paraId="08C6860D" w14:textId="77777777" w:rsidR="00A02355" w:rsidRPr="00A02355" w:rsidRDefault="00A02355" w:rsidP="00A02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Repositorio con consultas eficientes.</w:t>
      </w:r>
    </w:p>
    <w:p w14:paraId="43115E8A" w14:textId="77777777" w:rsidR="00A02355" w:rsidRPr="00A02355" w:rsidRDefault="00A02355" w:rsidP="00A02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Filtros por disponibilidad, tipo de servicio y rating.</w:t>
      </w:r>
    </w:p>
    <w:p w14:paraId="0C64A85B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Algoritmos resistentes a datos inconsistentes o incompletos.</w:t>
      </w:r>
    </w:p>
    <w:p w14:paraId="4077F494" w14:textId="77777777" w:rsidR="00A02355" w:rsidRPr="00A02355" w:rsidRDefault="00A02355" w:rsidP="00A02355">
      <w:pPr>
        <w:pStyle w:val="Ttulo2"/>
        <w:rPr>
          <w:rFonts w:asciiTheme="minorHAnsi" w:hAnsiTheme="minorHAnsi"/>
          <w:color w:val="auto"/>
        </w:rPr>
      </w:pPr>
      <w:r w:rsidRPr="00A02355">
        <w:rPr>
          <w:rFonts w:asciiTheme="minorHAnsi" w:hAnsiTheme="minorHAnsi"/>
          <w:color w:val="auto"/>
        </w:rPr>
        <w:lastRenderedPageBreak/>
        <w:t>5. Riesgo de errores en la validación de entrada</w:t>
      </w:r>
    </w:p>
    <w:p w14:paraId="54EEAA41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Mitigación:</w:t>
      </w:r>
    </w:p>
    <w:p w14:paraId="63066D4E" w14:textId="77777777" w:rsidR="00A02355" w:rsidRPr="00A02355" w:rsidRDefault="00A02355" w:rsidP="00A02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Tipos estrictos (</w:t>
      </w:r>
      <w:proofErr w:type="spellStart"/>
      <w:r w:rsidRPr="00A02355">
        <w:rPr>
          <w:rFonts w:eastAsia="Times New Roman" w:cs="Courier New"/>
          <w:lang w:eastAsia="es-CO"/>
        </w:rPr>
        <w:t>double</w:t>
      </w:r>
      <w:proofErr w:type="spellEnd"/>
      <w:r w:rsidRPr="00A02355">
        <w:rPr>
          <w:rFonts w:eastAsia="Times New Roman" w:cs="Times New Roman"/>
          <w:lang w:eastAsia="es-CO"/>
        </w:rPr>
        <w:t xml:space="preserve">, </w:t>
      </w:r>
      <w:proofErr w:type="spellStart"/>
      <w:r w:rsidRPr="00A02355">
        <w:rPr>
          <w:rFonts w:eastAsia="Times New Roman" w:cs="Courier New"/>
          <w:lang w:eastAsia="es-CO"/>
        </w:rPr>
        <w:t>int</w:t>
      </w:r>
      <w:proofErr w:type="spellEnd"/>
      <w:r w:rsidRPr="00A02355">
        <w:rPr>
          <w:rFonts w:eastAsia="Times New Roman" w:cs="Times New Roman"/>
          <w:lang w:eastAsia="es-CO"/>
        </w:rPr>
        <w:t xml:space="preserve">, </w:t>
      </w:r>
      <w:proofErr w:type="spellStart"/>
      <w:r w:rsidRPr="00A02355">
        <w:rPr>
          <w:rFonts w:eastAsia="Times New Roman" w:cs="Times New Roman"/>
          <w:lang w:eastAsia="es-CO"/>
        </w:rPr>
        <w:t>enums</w:t>
      </w:r>
      <w:proofErr w:type="spellEnd"/>
      <w:r w:rsidRPr="00A02355">
        <w:rPr>
          <w:rFonts w:eastAsia="Times New Roman" w:cs="Times New Roman"/>
          <w:lang w:eastAsia="es-CO"/>
        </w:rPr>
        <w:t>).</w:t>
      </w:r>
    </w:p>
    <w:p w14:paraId="089C468B" w14:textId="77777777" w:rsidR="00A02355" w:rsidRPr="00A02355" w:rsidRDefault="00A02355" w:rsidP="00A02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DTO validado antes de procesar.</w:t>
      </w:r>
    </w:p>
    <w:p w14:paraId="6E4B09FA" w14:textId="77777777" w:rsidR="00A02355" w:rsidRPr="00A02355" w:rsidRDefault="00A02355" w:rsidP="00A02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Manejo seguro de errores en el </w:t>
      </w:r>
      <w:proofErr w:type="spellStart"/>
      <w:r w:rsidRPr="00A02355">
        <w:rPr>
          <w:rFonts w:eastAsia="Times New Roman" w:cs="Times New Roman"/>
          <w:lang w:eastAsia="es-CO"/>
        </w:rPr>
        <w:t>frontend</w:t>
      </w:r>
      <w:proofErr w:type="spellEnd"/>
      <w:r w:rsidRPr="00A02355">
        <w:rPr>
          <w:rFonts w:eastAsia="Times New Roman" w:cs="Times New Roman"/>
          <w:lang w:eastAsia="es-CO"/>
        </w:rPr>
        <w:t>.</w:t>
      </w:r>
    </w:p>
    <w:p w14:paraId="2B7FF343" w14:textId="23D171DC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Evita inyecciones, valores inválidos y solicitudes corruptas</w:t>
      </w:r>
      <w:r w:rsidRPr="00A02355">
        <w:rPr>
          <w:rFonts w:eastAsia="Times New Roman" w:cs="Times New Roman"/>
          <w:sz w:val="24"/>
          <w:szCs w:val="24"/>
          <w:lang w:eastAsia="es-CO"/>
        </w:rPr>
        <w:t>.</w:t>
      </w:r>
    </w:p>
    <w:p w14:paraId="66A41778" w14:textId="77777777" w:rsidR="00A02355" w:rsidRPr="00A02355" w:rsidRDefault="00A02355" w:rsidP="00A02355">
      <w:pPr>
        <w:pStyle w:val="Ttulo2"/>
        <w:rPr>
          <w:rFonts w:asciiTheme="minorHAnsi" w:hAnsiTheme="minorHAnsi"/>
          <w:color w:val="auto"/>
        </w:rPr>
      </w:pPr>
      <w:r w:rsidRPr="00A02355">
        <w:rPr>
          <w:rFonts w:asciiTheme="minorHAnsi" w:hAnsiTheme="minorHAnsi"/>
          <w:color w:val="auto"/>
        </w:rPr>
        <w:t>6. Riesgo de acoplamiento entre módulos</w:t>
      </w:r>
    </w:p>
    <w:p w14:paraId="40255765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Mitigación:</w:t>
      </w:r>
    </w:p>
    <w:p w14:paraId="7396A0BE" w14:textId="77777777" w:rsidR="00A02355" w:rsidRPr="00A02355" w:rsidRDefault="00A02355" w:rsidP="00A02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Arquitectura por capas.</w:t>
      </w:r>
    </w:p>
    <w:p w14:paraId="74A19E2B" w14:textId="77777777" w:rsidR="00A02355" w:rsidRPr="00A02355" w:rsidRDefault="00A02355" w:rsidP="00A02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proofErr w:type="spellStart"/>
      <w:r w:rsidRPr="00A02355">
        <w:rPr>
          <w:rFonts w:eastAsia="Times New Roman" w:cs="Times New Roman"/>
          <w:lang w:eastAsia="es-CO"/>
        </w:rPr>
        <w:t>Dependency</w:t>
      </w:r>
      <w:proofErr w:type="spellEnd"/>
      <w:r w:rsidRPr="00A02355">
        <w:rPr>
          <w:rFonts w:eastAsia="Times New Roman" w:cs="Times New Roman"/>
          <w:lang w:eastAsia="es-CO"/>
        </w:rPr>
        <w:t xml:space="preserve"> </w:t>
      </w:r>
      <w:proofErr w:type="spellStart"/>
      <w:r w:rsidRPr="00A02355">
        <w:rPr>
          <w:rFonts w:eastAsia="Times New Roman" w:cs="Times New Roman"/>
          <w:lang w:eastAsia="es-CO"/>
        </w:rPr>
        <w:t>Injection</w:t>
      </w:r>
      <w:proofErr w:type="spellEnd"/>
      <w:r w:rsidRPr="00A02355">
        <w:rPr>
          <w:rFonts w:eastAsia="Times New Roman" w:cs="Times New Roman"/>
          <w:lang w:eastAsia="es-CO"/>
        </w:rPr>
        <w:t xml:space="preserve"> para repositorios y servicios.</w:t>
      </w:r>
    </w:p>
    <w:p w14:paraId="773DCF47" w14:textId="77777777" w:rsidR="00A02355" w:rsidRPr="00A02355" w:rsidRDefault="00A02355" w:rsidP="00A02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Interfaces (</w:t>
      </w:r>
      <w:proofErr w:type="spellStart"/>
      <w:r w:rsidRPr="00A02355">
        <w:rPr>
          <w:rFonts w:eastAsia="Times New Roman" w:cs="Courier New"/>
          <w:lang w:eastAsia="es-CO"/>
        </w:rPr>
        <w:t>IProviderRepository</w:t>
      </w:r>
      <w:proofErr w:type="spellEnd"/>
      <w:r w:rsidRPr="00A02355">
        <w:rPr>
          <w:rFonts w:eastAsia="Times New Roman" w:cs="Times New Roman"/>
          <w:lang w:eastAsia="es-CO"/>
        </w:rPr>
        <w:t xml:space="preserve">, </w:t>
      </w:r>
      <w:proofErr w:type="spellStart"/>
      <w:r w:rsidRPr="00A02355">
        <w:rPr>
          <w:rFonts w:eastAsia="Times New Roman" w:cs="Courier New"/>
          <w:lang w:eastAsia="es-CO"/>
        </w:rPr>
        <w:t>IProviderOptimizerService</w:t>
      </w:r>
      <w:proofErr w:type="spellEnd"/>
      <w:r w:rsidRPr="00A02355">
        <w:rPr>
          <w:rFonts w:eastAsia="Times New Roman" w:cs="Times New Roman"/>
          <w:lang w:eastAsia="es-CO"/>
        </w:rPr>
        <w:t>).</w:t>
      </w:r>
    </w:p>
    <w:p w14:paraId="27CE80F4" w14:textId="2B006A40" w:rsidR="00A02355" w:rsidRPr="00A02355" w:rsidRDefault="00A02355" w:rsidP="0015770E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Facilita mantenimiento, pruebas unitarias y escalabilidad</w:t>
      </w:r>
    </w:p>
    <w:p w14:paraId="3835DD5E" w14:textId="77777777" w:rsidR="00A02355" w:rsidRPr="00A02355" w:rsidRDefault="00A02355" w:rsidP="00A02355">
      <w:pPr>
        <w:pStyle w:val="Ttulo2"/>
        <w:rPr>
          <w:rFonts w:asciiTheme="minorHAnsi" w:hAnsiTheme="minorHAnsi"/>
          <w:color w:val="auto"/>
        </w:rPr>
      </w:pPr>
      <w:r w:rsidRPr="00A02355">
        <w:rPr>
          <w:rFonts w:asciiTheme="minorHAnsi" w:hAnsiTheme="minorHAnsi"/>
          <w:color w:val="auto"/>
        </w:rPr>
        <w:t>7. Riesgo de código defectuoso</w:t>
      </w:r>
    </w:p>
    <w:p w14:paraId="057A38FE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Mitigación:</w:t>
      </w:r>
    </w:p>
    <w:p w14:paraId="3CE91395" w14:textId="77777777" w:rsidR="00A02355" w:rsidRPr="00A02355" w:rsidRDefault="00A02355" w:rsidP="00A02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Se incluye </w:t>
      </w:r>
      <w:proofErr w:type="spellStart"/>
      <w:r w:rsidRPr="00A02355">
        <w:rPr>
          <w:rFonts w:eastAsia="Times New Roman" w:cs="Times New Roman"/>
          <w:i/>
          <w:iCs/>
          <w:lang w:eastAsia="es-CO"/>
        </w:rPr>
        <w:t>Code</w:t>
      </w:r>
      <w:proofErr w:type="spellEnd"/>
      <w:r w:rsidRPr="00A02355">
        <w:rPr>
          <w:rFonts w:eastAsia="Times New Roman" w:cs="Times New Roman"/>
          <w:i/>
          <w:iCs/>
          <w:lang w:eastAsia="es-CO"/>
        </w:rPr>
        <w:t xml:space="preserve"> </w:t>
      </w:r>
      <w:proofErr w:type="spellStart"/>
      <w:r w:rsidRPr="00A02355">
        <w:rPr>
          <w:rFonts w:eastAsia="Times New Roman" w:cs="Times New Roman"/>
          <w:i/>
          <w:iCs/>
          <w:lang w:eastAsia="es-CO"/>
        </w:rPr>
        <w:t>Review</w:t>
      </w:r>
      <w:proofErr w:type="spellEnd"/>
      <w:r w:rsidRPr="00A02355">
        <w:rPr>
          <w:rFonts w:eastAsia="Times New Roman" w:cs="Times New Roman"/>
          <w:lang w:eastAsia="es-CO"/>
        </w:rPr>
        <w:t xml:space="preserve"> con hallazgos y correcciones.</w:t>
      </w:r>
    </w:p>
    <w:p w14:paraId="54A11484" w14:textId="77777777" w:rsidR="00A02355" w:rsidRPr="00A02355" w:rsidRDefault="00A02355" w:rsidP="00A02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proofErr w:type="spellStart"/>
      <w:r w:rsidRPr="00A02355">
        <w:rPr>
          <w:rFonts w:eastAsia="Times New Roman" w:cs="Times New Roman"/>
          <w:lang w:eastAsia="es-CO"/>
        </w:rPr>
        <w:t>Refactor</w:t>
      </w:r>
      <w:proofErr w:type="spellEnd"/>
      <w:r w:rsidRPr="00A02355">
        <w:rPr>
          <w:rFonts w:eastAsia="Times New Roman" w:cs="Times New Roman"/>
          <w:lang w:eastAsia="es-CO"/>
        </w:rPr>
        <w:t xml:space="preserve"> del </w:t>
      </w:r>
      <w:proofErr w:type="spellStart"/>
      <w:r w:rsidRPr="00A02355">
        <w:rPr>
          <w:rFonts w:eastAsia="Times New Roman" w:cs="Times New Roman"/>
          <w:lang w:eastAsia="es-CO"/>
        </w:rPr>
        <w:t>snippet</w:t>
      </w:r>
      <w:proofErr w:type="spellEnd"/>
      <w:r w:rsidRPr="00A02355">
        <w:rPr>
          <w:rFonts w:eastAsia="Times New Roman" w:cs="Times New Roman"/>
          <w:lang w:eastAsia="es-CO"/>
        </w:rPr>
        <w:t xml:space="preserve"> defectuoso.</w:t>
      </w:r>
    </w:p>
    <w:p w14:paraId="429D008B" w14:textId="77777777" w:rsidR="00A02355" w:rsidRPr="00A02355" w:rsidRDefault="00A02355" w:rsidP="00A02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 xml:space="preserve">Lineamientos de estándares técnicos del </w:t>
      </w:r>
      <w:proofErr w:type="spellStart"/>
      <w:r w:rsidRPr="00A02355">
        <w:rPr>
          <w:rFonts w:eastAsia="Times New Roman" w:cs="Times New Roman"/>
          <w:lang w:eastAsia="es-CO"/>
        </w:rPr>
        <w:t>squad</w:t>
      </w:r>
      <w:proofErr w:type="spellEnd"/>
      <w:r w:rsidRPr="00A02355">
        <w:rPr>
          <w:rFonts w:eastAsia="Times New Roman" w:cs="Times New Roman"/>
          <w:lang w:eastAsia="es-CO"/>
        </w:rPr>
        <w:t>.</w:t>
      </w:r>
    </w:p>
    <w:p w14:paraId="2A52833B" w14:textId="6E0E50F9" w:rsidR="00A02355" w:rsidRPr="00A02355" w:rsidRDefault="00A02355" w:rsidP="0015770E">
      <w:p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Fomenta calidad, detecta errores lógicos y malas prácticas.</w:t>
      </w:r>
    </w:p>
    <w:p w14:paraId="3A8128F4" w14:textId="77777777" w:rsidR="00A02355" w:rsidRPr="00A02355" w:rsidRDefault="00A02355" w:rsidP="00A02355">
      <w:pPr>
        <w:pStyle w:val="Ttulo2"/>
        <w:rPr>
          <w:rFonts w:asciiTheme="minorHAnsi" w:hAnsiTheme="minorHAnsi"/>
          <w:color w:val="auto"/>
        </w:rPr>
      </w:pPr>
      <w:r w:rsidRPr="00A02355">
        <w:rPr>
          <w:rFonts w:asciiTheme="minorHAnsi" w:hAnsiTheme="minorHAnsi"/>
          <w:color w:val="auto"/>
        </w:rPr>
        <w:t>8. Riesgo de documentación insuficiente</w:t>
      </w:r>
    </w:p>
    <w:p w14:paraId="080CED2A" w14:textId="77777777" w:rsidR="00A02355" w:rsidRPr="00A02355" w:rsidRDefault="00A02355" w:rsidP="00A023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CO"/>
        </w:rPr>
      </w:pPr>
      <w:r w:rsidRPr="00A02355">
        <w:rPr>
          <w:rFonts w:eastAsia="Times New Roman" w:cs="Times New Roman"/>
          <w:b/>
          <w:bCs/>
          <w:sz w:val="24"/>
          <w:szCs w:val="24"/>
          <w:lang w:eastAsia="es-CO"/>
        </w:rPr>
        <w:t>Mitigación:</w:t>
      </w:r>
    </w:p>
    <w:p w14:paraId="72F31389" w14:textId="7A7A4DDE" w:rsidR="00A02355" w:rsidRPr="00A02355" w:rsidRDefault="00A02355" w:rsidP="00A02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proofErr w:type="spellStart"/>
      <w:r w:rsidRPr="00A02355">
        <w:rPr>
          <w:rFonts w:eastAsia="Times New Roman" w:cs="Times New Roman"/>
          <w:lang w:eastAsia="es-CO"/>
        </w:rPr>
        <w:t>Swagger</w:t>
      </w:r>
      <w:proofErr w:type="spellEnd"/>
      <w:r w:rsidR="00FC3A10">
        <w:rPr>
          <w:rFonts w:eastAsia="Times New Roman" w:cs="Times New Roman"/>
          <w:lang w:eastAsia="es-CO"/>
        </w:rPr>
        <w:t xml:space="preserve"> </w:t>
      </w:r>
      <w:r w:rsidRPr="00A02355">
        <w:rPr>
          <w:rFonts w:eastAsia="Times New Roman" w:cs="Times New Roman"/>
          <w:lang w:eastAsia="es-CO"/>
        </w:rPr>
        <w:t>generado.</w:t>
      </w:r>
    </w:p>
    <w:p w14:paraId="72416035" w14:textId="1A9D0BD2" w:rsidR="00A02355" w:rsidRPr="00A02355" w:rsidRDefault="00A02355" w:rsidP="00A02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Documentación técnica e</w:t>
      </w:r>
      <w:r w:rsidR="0056605A" w:rsidRPr="001E0E0D">
        <w:rPr>
          <w:rFonts w:eastAsia="Times New Roman" w:cs="Times New Roman"/>
          <w:lang w:eastAsia="es-CO"/>
        </w:rPr>
        <w:t>ntregada</w:t>
      </w:r>
      <w:r w:rsidRPr="00A02355">
        <w:rPr>
          <w:rFonts w:eastAsia="Times New Roman" w:cs="Times New Roman"/>
          <w:lang w:eastAsia="es-CO"/>
        </w:rPr>
        <w:t>.</w:t>
      </w:r>
    </w:p>
    <w:p w14:paraId="5114D1C1" w14:textId="77777777" w:rsidR="00A02355" w:rsidRPr="00A02355" w:rsidRDefault="00A02355" w:rsidP="00A02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es-CO"/>
        </w:rPr>
      </w:pPr>
      <w:r w:rsidRPr="00A02355">
        <w:rPr>
          <w:rFonts w:eastAsia="Times New Roman" w:cs="Times New Roman"/>
          <w:lang w:eastAsia="es-CO"/>
        </w:rPr>
        <w:t>Diagramas (ERD, arquitectura, C4).</w:t>
      </w:r>
    </w:p>
    <w:p w14:paraId="69BCA7D2" w14:textId="444CBCA3" w:rsidR="00C814F1" w:rsidRPr="001E0E0D" w:rsidRDefault="00A02355" w:rsidP="001E0E0D">
      <w:pPr>
        <w:spacing w:before="100" w:beforeAutospacing="1" w:after="100" w:afterAutospacing="1" w:line="240" w:lineRule="auto"/>
        <w:rPr>
          <w:rFonts w:eastAsia="Times New Roman" w:cs="Times New Roman"/>
          <w:u w:val="single"/>
          <w:lang w:eastAsia="es-CO"/>
        </w:rPr>
      </w:pPr>
      <w:r w:rsidRPr="00A02355">
        <w:rPr>
          <w:rFonts w:ascii="Segoe UI Symbol" w:eastAsia="Times New Roman" w:hAnsi="Segoe UI Symbol" w:cs="Segoe UI Symbol"/>
          <w:lang w:eastAsia="es-CO"/>
        </w:rPr>
        <w:t>✔</w:t>
      </w:r>
      <w:r w:rsidRPr="00A02355">
        <w:rPr>
          <w:rFonts w:eastAsia="Times New Roman" w:cs="Times New Roman"/>
          <w:lang w:eastAsia="es-CO"/>
        </w:rPr>
        <w:t xml:space="preserve"> Reduce curva de aprendizaje y facilita soporte.</w:t>
      </w:r>
    </w:p>
    <w:sectPr w:rsidR="00C814F1" w:rsidRPr="001E0E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05D04"/>
    <w:multiLevelType w:val="multilevel"/>
    <w:tmpl w:val="63D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43CF"/>
    <w:multiLevelType w:val="multilevel"/>
    <w:tmpl w:val="4CA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F0AAB"/>
    <w:multiLevelType w:val="multilevel"/>
    <w:tmpl w:val="C61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25896"/>
    <w:multiLevelType w:val="multilevel"/>
    <w:tmpl w:val="9CA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D2225"/>
    <w:multiLevelType w:val="multilevel"/>
    <w:tmpl w:val="209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93913"/>
    <w:multiLevelType w:val="multilevel"/>
    <w:tmpl w:val="82B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53B1E"/>
    <w:multiLevelType w:val="multilevel"/>
    <w:tmpl w:val="6FF0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0013C"/>
    <w:multiLevelType w:val="multilevel"/>
    <w:tmpl w:val="061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9193B"/>
    <w:multiLevelType w:val="hybridMultilevel"/>
    <w:tmpl w:val="57467C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B74F4"/>
    <w:multiLevelType w:val="multilevel"/>
    <w:tmpl w:val="2CC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9775">
    <w:abstractNumId w:val="8"/>
  </w:num>
  <w:num w:numId="2" w16cid:durableId="1794009653">
    <w:abstractNumId w:val="6"/>
  </w:num>
  <w:num w:numId="3" w16cid:durableId="1344893314">
    <w:abstractNumId w:val="5"/>
  </w:num>
  <w:num w:numId="4" w16cid:durableId="837890826">
    <w:abstractNumId w:val="4"/>
  </w:num>
  <w:num w:numId="5" w16cid:durableId="899562679">
    <w:abstractNumId w:val="7"/>
  </w:num>
  <w:num w:numId="6" w16cid:durableId="1528450092">
    <w:abstractNumId w:val="3"/>
  </w:num>
  <w:num w:numId="7" w16cid:durableId="1059328951">
    <w:abstractNumId w:val="2"/>
  </w:num>
  <w:num w:numId="8" w16cid:durableId="1730302313">
    <w:abstractNumId w:val="1"/>
  </w:num>
  <w:num w:numId="9" w16cid:durableId="960375788">
    <w:abstractNumId w:val="0"/>
  </w:num>
  <w:num w:numId="10" w16cid:durableId="269550467">
    <w:abstractNumId w:val="17"/>
  </w:num>
  <w:num w:numId="11" w16cid:durableId="296037710">
    <w:abstractNumId w:val="10"/>
  </w:num>
  <w:num w:numId="12" w16cid:durableId="820275733">
    <w:abstractNumId w:val="12"/>
  </w:num>
  <w:num w:numId="13" w16cid:durableId="792821617">
    <w:abstractNumId w:val="15"/>
  </w:num>
  <w:num w:numId="14" w16cid:durableId="1999191754">
    <w:abstractNumId w:val="16"/>
  </w:num>
  <w:num w:numId="15" w16cid:durableId="581062384">
    <w:abstractNumId w:val="11"/>
  </w:num>
  <w:num w:numId="16" w16cid:durableId="445543613">
    <w:abstractNumId w:val="9"/>
  </w:num>
  <w:num w:numId="17" w16cid:durableId="714087775">
    <w:abstractNumId w:val="13"/>
  </w:num>
  <w:num w:numId="18" w16cid:durableId="223834601">
    <w:abstractNumId w:val="18"/>
  </w:num>
  <w:num w:numId="19" w16cid:durableId="497355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A2A"/>
    <w:rsid w:val="0015074B"/>
    <w:rsid w:val="0015770E"/>
    <w:rsid w:val="001E0E0D"/>
    <w:rsid w:val="0029639D"/>
    <w:rsid w:val="00326F90"/>
    <w:rsid w:val="003B747B"/>
    <w:rsid w:val="004C7291"/>
    <w:rsid w:val="00527C03"/>
    <w:rsid w:val="0056605A"/>
    <w:rsid w:val="005E2C88"/>
    <w:rsid w:val="005F5B1C"/>
    <w:rsid w:val="006E3893"/>
    <w:rsid w:val="00887849"/>
    <w:rsid w:val="008A122C"/>
    <w:rsid w:val="008C63F5"/>
    <w:rsid w:val="0094425A"/>
    <w:rsid w:val="00A02355"/>
    <w:rsid w:val="00AA1D8D"/>
    <w:rsid w:val="00B47730"/>
    <w:rsid w:val="00B860AB"/>
    <w:rsid w:val="00C814F1"/>
    <w:rsid w:val="00C95812"/>
    <w:rsid w:val="00CB0664"/>
    <w:rsid w:val="00DA4C3D"/>
    <w:rsid w:val="00DE6FB9"/>
    <w:rsid w:val="00FC3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E8072C"/>
  <w14:defaultImageDpi w14:val="300"/>
  <w15:docId w15:val="{7C29E61E-A19A-4579-8A37-522AC412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27C0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C03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63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63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rchitecture.md" TargetMode="External"/><Relationship Id="rId13" Type="http://schemas.openxmlformats.org/officeDocument/2006/relationships/hyperlink" Target="http://localhost:5000/optimiz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code_review_response.m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code_review.md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hyperlink" Target="standard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744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Carlos Duarte Rangel</cp:lastModifiedBy>
  <cp:revision>15</cp:revision>
  <dcterms:created xsi:type="dcterms:W3CDTF">2025-11-30T00:12:00Z</dcterms:created>
  <dcterms:modified xsi:type="dcterms:W3CDTF">2025-12-01T15:37:00Z</dcterms:modified>
  <cp:category/>
</cp:coreProperties>
</file>